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A2" w:rsidRPr="00A156DA" w:rsidRDefault="000834A2" w:rsidP="00F91A1A">
      <w:pPr>
        <w:pStyle w:val="Title"/>
        <w:spacing w:after="0"/>
        <w:jc w:val="center"/>
        <w:rPr>
          <w:b/>
          <w:lang w:val="en-IN"/>
        </w:rPr>
      </w:pPr>
      <w:r w:rsidRPr="00A156DA">
        <w:rPr>
          <w:b/>
          <w:lang w:val="en-IN"/>
        </w:rPr>
        <w:t>Meža uzraudzības padomes (FSC)</w:t>
      </w:r>
    </w:p>
    <w:p w:rsidR="000834A2" w:rsidRPr="00A156DA" w:rsidRDefault="000834A2" w:rsidP="00F91A1A">
      <w:pPr>
        <w:pStyle w:val="Title"/>
        <w:spacing w:before="0"/>
        <w:jc w:val="center"/>
        <w:rPr>
          <w:b/>
          <w:lang w:val="en-IN"/>
        </w:rPr>
      </w:pPr>
      <w:r w:rsidRPr="00A156DA">
        <w:rPr>
          <w:b/>
          <w:lang w:val="en-IN"/>
        </w:rPr>
        <w:t>Meža aizsardzības programmas (FCP) pagaidu standarta galīgā versija meža apsaimniekošanas sertifikācijai Latvijā</w:t>
      </w:r>
    </w:p>
    <w:p w:rsidR="000834A2" w:rsidRPr="00F45ECE" w:rsidRDefault="000834A2" w:rsidP="00F45ECE">
      <w:pPr>
        <w:pStyle w:val="Heading1"/>
        <w:keepLines/>
        <w:pBdr>
          <w:bottom w:val="single" w:sz="4" w:space="1" w:color="78A22F"/>
        </w:pBdr>
        <w:spacing w:after="120"/>
        <w:rPr>
          <w:rFonts w:ascii="Calibri" w:hAnsi="Calibri"/>
          <w:color w:val="78A22F"/>
          <w:kern w:val="0"/>
          <w:lang w:eastAsia="ja-JP"/>
        </w:rPr>
      </w:pPr>
      <w:r w:rsidRPr="00F45ECE">
        <w:rPr>
          <w:rFonts w:ascii="Calibri" w:hAnsi="Calibri"/>
          <w:color w:val="78A22F"/>
          <w:kern w:val="0"/>
          <w:lang w:eastAsia="ja-JP"/>
        </w:rPr>
        <w:t xml:space="preserve">A. </w:t>
      </w:r>
      <w:r w:rsidRPr="00F45ECE">
        <w:rPr>
          <w:rFonts w:ascii="Calibri" w:hAnsi="Calibri"/>
          <w:color w:val="78A22F"/>
          <w:kern w:val="0"/>
          <w:lang w:eastAsia="ja-JP"/>
        </w:rPr>
        <w:tab/>
        <w:t>IEVADS</w:t>
      </w:r>
    </w:p>
    <w:p w:rsidR="000834A2" w:rsidRPr="00F45ECE" w:rsidRDefault="000834A2" w:rsidP="00F45ECE">
      <w:pPr>
        <w:pStyle w:val="bodycopy"/>
        <w:jc w:val="both"/>
      </w:pPr>
      <w:r w:rsidRPr="00F45ECE">
        <w:t>Šajā dokumentā ir aprakstīts zinātnisko sertif</w:t>
      </w:r>
      <w:bookmarkStart w:id="0" w:name="_GoBack"/>
      <w:bookmarkEnd w:id="0"/>
      <w:r w:rsidRPr="00F45ECE">
        <w:t>ikācijas sistēmu izmantotais pagaidu standarts meža sertifikācijas novērtēšanai Latvijā. Šie standarti attiecas gan uz dabiskiem, gan plantāciju mežiem. Tiklīdz tiks pieņemts oficiāli FSC akreditēts standarts izmantošanai Latvija, uz tā balstīsies visi turpmākie novērtējumi.</w:t>
      </w:r>
    </w:p>
    <w:p w:rsidR="000834A2" w:rsidRPr="00F45ECE" w:rsidRDefault="000834A2" w:rsidP="00F45ECE">
      <w:pPr>
        <w:pStyle w:val="bodycopy"/>
        <w:jc w:val="both"/>
      </w:pPr>
      <w:r w:rsidRPr="00F45ECE">
        <w:t>Šis standarts atbilst visām piemērojamām FSC starptautiskajām politikas nostādnēm, standartiem un ieteikumiem.</w:t>
      </w:r>
    </w:p>
    <w:p w:rsidR="000834A2" w:rsidRPr="00F45ECE" w:rsidRDefault="000834A2" w:rsidP="00F45ECE">
      <w:pPr>
        <w:pStyle w:val="Heading1"/>
        <w:keepLines/>
        <w:pBdr>
          <w:bottom w:val="single" w:sz="4" w:space="1" w:color="78A22F"/>
        </w:pBdr>
        <w:spacing w:after="120"/>
        <w:rPr>
          <w:rFonts w:ascii="Calibri" w:hAnsi="Calibri"/>
          <w:color w:val="78A22F"/>
          <w:kern w:val="0"/>
          <w:lang w:eastAsia="ja-JP"/>
        </w:rPr>
      </w:pPr>
      <w:r w:rsidRPr="00F45ECE">
        <w:rPr>
          <w:rFonts w:ascii="Calibri" w:hAnsi="Calibri"/>
          <w:color w:val="78A22F"/>
          <w:kern w:val="0"/>
          <w:lang w:eastAsia="ja-JP"/>
        </w:rPr>
        <w:t>B.</w:t>
      </w:r>
      <w:r w:rsidRPr="00F45ECE">
        <w:rPr>
          <w:rFonts w:ascii="Calibri" w:hAnsi="Calibri"/>
          <w:color w:val="78A22F"/>
          <w:kern w:val="0"/>
          <w:lang w:eastAsia="ja-JP"/>
        </w:rPr>
        <w:tab/>
        <w:t>STANDARTA IZMANTOŠANA</w:t>
      </w:r>
    </w:p>
    <w:p w:rsidR="00F45ECE" w:rsidRDefault="000834A2" w:rsidP="00F45ECE">
      <w:pPr>
        <w:pStyle w:val="bodycopy"/>
        <w:jc w:val="both"/>
      </w:pPr>
      <w:r w:rsidRPr="00F45ECE">
        <w:t>Atbilstību šim vispārējam standartam nosaka, izvērtējot apsaimniekošanas darbības apsaimniekojamā meža teritorijā atbilstoši katram standarta kritērijam un salīdzinot tās ar kritērijā noteiktajām izpildes robežvērtībām. Standarta kritēriji attiecas uz visiem mežiem, kas ietilpst standarta darbības jomā, ieskaitot nelielas un/vai zemas intensitātes apsaimniekotus meža īpašumus (SLIMF- small and/or low intensity managed forests), ja vien nav noteikts citādi.</w:t>
      </w:r>
    </w:p>
    <w:p w:rsidR="000834A2" w:rsidRPr="00F45ECE" w:rsidRDefault="000834A2" w:rsidP="00F45ECE">
      <w:pPr>
        <w:pStyle w:val="bodycopy"/>
        <w:jc w:val="both"/>
      </w:pPr>
      <w:r w:rsidRPr="00F45ECE">
        <w:t>Pielāgojot šo standartu konkrētas meža apsaimniekošanas darbības novērtēšanai, to var pārstrukturēt, lai uzlabotu tā īstenošanu praksē, vai lai ieinteresētajām pusēm atvieglotu standarta interpretāciju, taču vienīgi tādā gadījumā, ja pirms tam ir saņemts apstiprinājums no meža apsaimniekošanas sertifikācijas SCS vadītāja. Standarta pārstrukturēšana vai pielāgošana nedrīkst ietekmēt atbilstības prasības un lēmumu par sertifikāta piešķiršanu. Ja tiek iesniegta sūdzība vai pārsūdzības prasība, tiek piemēroti visi standarta kritēriji.</w:t>
      </w:r>
    </w:p>
    <w:p w:rsidR="000834A2" w:rsidRPr="00F45ECE" w:rsidRDefault="000834A2" w:rsidP="00F45ECE">
      <w:pPr>
        <w:pStyle w:val="bodycopy"/>
        <w:jc w:val="both"/>
      </w:pPr>
    </w:p>
    <w:p w:rsidR="000834A2" w:rsidRPr="00A156DA" w:rsidRDefault="000834A2" w:rsidP="00637200">
      <w:pPr>
        <w:rPr>
          <w:rFonts w:asciiTheme="minorHAnsi" w:hAnsiTheme="minorHAnsi"/>
          <w:lang w:val="lv-LV"/>
        </w:rPr>
      </w:pPr>
      <w:r w:rsidRPr="00A156DA">
        <w:rPr>
          <w:rFonts w:asciiTheme="minorHAnsi" w:hAnsiTheme="minorHAnsi"/>
          <w:shd w:val="clear" w:color="auto" w:fill="FFFFFF"/>
          <w:lang w:val="lv-LV"/>
        </w:rPr>
        <w:br/>
      </w:r>
    </w:p>
    <w:p w:rsidR="00520C83" w:rsidRPr="00F45ECE" w:rsidRDefault="000834A2" w:rsidP="00637200">
      <w:pPr>
        <w:rPr>
          <w:rFonts w:asciiTheme="minorHAnsi" w:hAnsiTheme="minorHAnsi" w:cstheme="minorHAnsi"/>
          <w:szCs w:val="22"/>
          <w:lang w:val="lv-LV"/>
        </w:rPr>
      </w:pPr>
      <w:r w:rsidRPr="00A156DA">
        <w:rPr>
          <w:rFonts w:asciiTheme="minorHAnsi" w:hAnsiTheme="minorHAnsi"/>
          <w:szCs w:val="24"/>
          <w:lang w:val="lv-LV"/>
        </w:rPr>
        <w:br w:type="page"/>
      </w:r>
    </w:p>
    <w:p w:rsidR="00520C83" w:rsidRPr="00F45ECE" w:rsidRDefault="00520C83" w:rsidP="00637200">
      <w:pPr>
        <w:rPr>
          <w:rFonts w:asciiTheme="minorHAnsi" w:hAnsiTheme="minorHAnsi" w:cstheme="minorHAnsi"/>
          <w:szCs w:val="22"/>
          <w:lang w:val="lv-LV"/>
        </w:rPr>
      </w:pPr>
    </w:p>
    <w:p w:rsidR="00520C83" w:rsidRPr="00F45ECE" w:rsidRDefault="00520C83" w:rsidP="00637200">
      <w:pPr>
        <w:rPr>
          <w:rFonts w:asciiTheme="minorHAnsi" w:hAnsiTheme="minorHAnsi" w:cstheme="minorHAnsi"/>
          <w:szCs w:val="22"/>
          <w:lang w:val="lv-LV"/>
        </w:rPr>
      </w:pPr>
    </w:p>
    <w:p w:rsidR="00520C83" w:rsidRPr="00F45ECE" w:rsidRDefault="00520C83" w:rsidP="00637200">
      <w:pPr>
        <w:rPr>
          <w:rFonts w:asciiTheme="minorHAnsi" w:hAnsiTheme="minorHAnsi" w:cstheme="minorHAnsi"/>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01"/>
        <w:gridCol w:w="2508"/>
        <w:gridCol w:w="1486"/>
      </w:tblGrid>
      <w:tr w:rsidR="002060EF" w:rsidRPr="00F45ECE" w:rsidTr="000834A2">
        <w:tc>
          <w:tcPr>
            <w:tcW w:w="9576" w:type="dxa"/>
            <w:gridSpan w:val="4"/>
            <w:shd w:val="clear" w:color="auto" w:fill="78A22F"/>
          </w:tcPr>
          <w:p w:rsidR="000834A2" w:rsidRPr="00F45ECE" w:rsidRDefault="000834A2" w:rsidP="00637200">
            <w:pPr>
              <w:rPr>
                <w:rFonts w:asciiTheme="minorHAnsi" w:hAnsiTheme="minorHAnsi" w:cstheme="minorHAnsi"/>
                <w:b/>
                <w:bCs/>
                <w:color w:val="FFFFFF" w:themeColor="background1"/>
                <w:szCs w:val="22"/>
                <w:lang w:val="fr-BE"/>
              </w:rPr>
            </w:pPr>
            <w:r w:rsidRPr="00A156DA">
              <w:rPr>
                <w:rFonts w:asciiTheme="minorHAnsi" w:hAnsiTheme="minorHAnsi" w:cstheme="minorHAnsi"/>
                <w:b/>
                <w:bCs/>
                <w:color w:val="FFFFFF" w:themeColor="background1"/>
                <w:szCs w:val="22"/>
                <w:lang w:val="lv-LV"/>
              </w:rPr>
              <w:t>1. PRINCIPS. LIKUMU UN FSC PRINCIPU IEVĒROŠANA</w:t>
            </w:r>
            <w:r w:rsidRPr="00F45ECE">
              <w:rPr>
                <w:rFonts w:asciiTheme="minorHAnsi" w:hAnsiTheme="minorHAnsi" w:cstheme="minorHAnsi"/>
                <w:b/>
                <w:bCs/>
                <w:color w:val="FFFFFF" w:themeColor="background1"/>
                <w:szCs w:val="22"/>
                <w:lang w:val="fr-BE"/>
              </w:rPr>
              <w:t xml:space="preserve"> </w:t>
            </w:r>
          </w:p>
          <w:p w:rsidR="002060EF" w:rsidRPr="00F45ECE" w:rsidRDefault="000834A2" w:rsidP="00637200">
            <w:pPr>
              <w:rPr>
                <w:rFonts w:asciiTheme="minorHAnsi" w:hAnsiTheme="minorHAnsi" w:cstheme="minorHAnsi"/>
                <w:color w:val="FFFFFF" w:themeColor="background1"/>
                <w:szCs w:val="22"/>
                <w:lang w:val="fr-BE"/>
              </w:rPr>
            </w:pPr>
            <w:r w:rsidRPr="00A156DA">
              <w:rPr>
                <w:rFonts w:asciiTheme="minorHAnsi" w:hAnsiTheme="minorHAnsi" w:cstheme="minorHAnsi"/>
                <w:b/>
                <w:color w:val="FFFFFF" w:themeColor="background1"/>
                <w:szCs w:val="22"/>
                <w:lang w:val="lv-LV"/>
              </w:rPr>
              <w:t>Meža apsaimniekošanā ir jārespektē visi valstī esošie likumi, starptautiskie līgumi un vienošanās, kurus attiecīgā valsts ir parakstījusi, kā arī visi FSC principi un kritēriji.</w:t>
            </w:r>
          </w:p>
        </w:tc>
      </w:tr>
      <w:tr w:rsidR="002060EF" w:rsidRPr="00A156DA" w:rsidTr="00A156DA">
        <w:tc>
          <w:tcPr>
            <w:tcW w:w="9576" w:type="dxa"/>
            <w:gridSpan w:val="4"/>
            <w:shd w:val="clear" w:color="auto" w:fill="D6E3BC"/>
          </w:tcPr>
          <w:p w:rsidR="002060EF" w:rsidRPr="00A156DA" w:rsidRDefault="002060EF" w:rsidP="00637200">
            <w:pPr>
              <w:rPr>
                <w:rFonts w:asciiTheme="minorHAnsi" w:hAnsiTheme="minorHAnsi" w:cstheme="minorHAnsi"/>
                <w:b/>
                <w:szCs w:val="22"/>
              </w:rPr>
            </w:pPr>
            <w:r w:rsidRPr="00A156DA">
              <w:rPr>
                <w:rFonts w:asciiTheme="minorHAnsi" w:hAnsiTheme="minorHAnsi" w:cstheme="minorHAnsi"/>
                <w:b/>
                <w:szCs w:val="22"/>
              </w:rPr>
              <w:t>C1.1.</w:t>
            </w:r>
            <w:r w:rsidRPr="00A156DA">
              <w:rPr>
                <w:rFonts w:asciiTheme="minorHAnsi" w:hAnsiTheme="minorHAnsi" w:cstheme="minorHAnsi"/>
                <w:b/>
                <w:szCs w:val="22"/>
              </w:rPr>
              <w:tab/>
              <w:t xml:space="preserve">Forest management shall respect all national and local laws and administrative requirements.  </w:t>
            </w:r>
          </w:p>
        </w:tc>
      </w:tr>
      <w:tr w:rsidR="00FF7C0A" w:rsidRPr="00A156DA" w:rsidTr="000834A2">
        <w:tc>
          <w:tcPr>
            <w:tcW w:w="2781" w:type="dxa"/>
          </w:tcPr>
          <w:p w:rsidR="002060EF" w:rsidRPr="00A156DA" w:rsidRDefault="000834A2" w:rsidP="00637200">
            <w:pPr>
              <w:rPr>
                <w:rFonts w:asciiTheme="minorHAnsi" w:hAnsiTheme="minorHAnsi" w:cstheme="minorHAnsi"/>
                <w:szCs w:val="22"/>
              </w:rPr>
            </w:pPr>
            <w:r w:rsidRPr="00A156DA">
              <w:rPr>
                <w:rFonts w:asciiTheme="minorHAnsi" w:hAnsiTheme="minorHAnsi"/>
                <w:lang w:val="lv-LV"/>
              </w:rPr>
              <w:t>Izpildes indikatori:</w:t>
            </w:r>
          </w:p>
        </w:tc>
        <w:tc>
          <w:tcPr>
            <w:tcW w:w="2801" w:type="dxa"/>
          </w:tcPr>
          <w:p w:rsidR="002060EF"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08" w:type="dxa"/>
          </w:tcPr>
          <w:p w:rsidR="002060EF"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6" w:type="dxa"/>
          </w:tcPr>
          <w:p w:rsidR="002060EF"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FF7C0A" w:rsidRPr="00A156DA" w:rsidTr="000834A2">
        <w:tc>
          <w:tcPr>
            <w:tcW w:w="2781" w:type="dxa"/>
          </w:tcPr>
          <w:p w:rsidR="00800035" w:rsidRPr="00A156DA" w:rsidRDefault="00800035" w:rsidP="00637200">
            <w:pPr>
              <w:rPr>
                <w:rFonts w:asciiTheme="minorHAnsi" w:hAnsiTheme="minorHAnsi" w:cstheme="minorHAnsi"/>
                <w:szCs w:val="22"/>
              </w:rPr>
            </w:pPr>
            <w:r w:rsidRPr="00A156DA">
              <w:rPr>
                <w:rFonts w:asciiTheme="minorHAnsi" w:hAnsiTheme="minorHAnsi" w:cstheme="minorHAnsi"/>
                <w:szCs w:val="22"/>
              </w:rPr>
              <w:t xml:space="preserve">1.1.1. </w:t>
            </w:r>
            <w:r w:rsidR="000834A2" w:rsidRPr="00A156DA">
              <w:rPr>
                <w:rFonts w:asciiTheme="minorHAnsi" w:eastAsia="&amp;#39" w:hAnsiTheme="minorHAnsi"/>
                <w:lang w:val="lv-LV"/>
              </w:rPr>
              <w:t xml:space="preserve">Meža apsaimniekotājs ievēro LR spēkā esošo, saistošo likumu un normatīvo aktu prasības. </w:t>
            </w:r>
          </w:p>
        </w:tc>
        <w:tc>
          <w:tcPr>
            <w:tcW w:w="2801" w:type="dxa"/>
          </w:tcPr>
          <w:p w:rsidR="003B7017" w:rsidRPr="00A156DA" w:rsidRDefault="003B7017" w:rsidP="00637200">
            <w:pPr>
              <w:rPr>
                <w:rFonts w:asciiTheme="minorHAnsi" w:hAnsiTheme="minorHAnsi" w:cstheme="minorHAnsi"/>
                <w:szCs w:val="22"/>
              </w:rPr>
            </w:pPr>
          </w:p>
        </w:tc>
        <w:tc>
          <w:tcPr>
            <w:tcW w:w="2508" w:type="dxa"/>
          </w:tcPr>
          <w:p w:rsidR="002060EF" w:rsidRPr="00A156DA" w:rsidRDefault="002060EF" w:rsidP="00637200">
            <w:pPr>
              <w:rPr>
                <w:rFonts w:asciiTheme="minorHAnsi" w:hAnsiTheme="minorHAnsi" w:cstheme="minorHAnsi"/>
                <w:szCs w:val="22"/>
              </w:rPr>
            </w:pPr>
          </w:p>
        </w:tc>
        <w:tc>
          <w:tcPr>
            <w:tcW w:w="1486" w:type="dxa"/>
          </w:tcPr>
          <w:p w:rsidR="002060EF" w:rsidRPr="00A156DA" w:rsidRDefault="002060EF" w:rsidP="00637200">
            <w:pPr>
              <w:rPr>
                <w:rFonts w:asciiTheme="minorHAnsi" w:hAnsiTheme="minorHAnsi" w:cstheme="minorHAnsi"/>
                <w:szCs w:val="22"/>
              </w:rPr>
            </w:pPr>
          </w:p>
        </w:tc>
      </w:tr>
      <w:tr w:rsidR="00FF7C0A" w:rsidRPr="00A156DA" w:rsidTr="000834A2">
        <w:tc>
          <w:tcPr>
            <w:tcW w:w="2781" w:type="dxa"/>
          </w:tcPr>
          <w:p w:rsidR="00800035" w:rsidRPr="00A156DA" w:rsidRDefault="00800035" w:rsidP="00637200">
            <w:pPr>
              <w:rPr>
                <w:rFonts w:asciiTheme="minorHAnsi" w:hAnsiTheme="minorHAnsi" w:cstheme="minorHAnsi"/>
                <w:szCs w:val="22"/>
              </w:rPr>
            </w:pPr>
            <w:r w:rsidRPr="00A156DA">
              <w:rPr>
                <w:rFonts w:asciiTheme="minorHAnsi" w:hAnsiTheme="minorHAnsi" w:cstheme="minorHAnsi"/>
                <w:szCs w:val="22"/>
              </w:rPr>
              <w:t xml:space="preserve">1.1.2. </w:t>
            </w:r>
            <w:r w:rsidR="000834A2" w:rsidRPr="00A156DA">
              <w:rPr>
                <w:rFonts w:asciiTheme="minorHAnsi" w:hAnsiTheme="minorHAnsi"/>
                <w:lang w:val="lv-LV"/>
              </w:rPr>
              <w:t>Meža apsaimniekotājs un tā darbinieki atbilstoši viņu darba pienākumiem ievēro saistošo LR spēkā esošo normatīvo aktu prasības, kā arī uztur šīs prasības apakšuzņēmējiem un kontraktoriem</w:t>
            </w:r>
          </w:p>
        </w:tc>
        <w:tc>
          <w:tcPr>
            <w:tcW w:w="2801" w:type="dxa"/>
          </w:tcPr>
          <w:p w:rsidR="00B745E4" w:rsidRPr="00A156DA" w:rsidRDefault="00B745E4" w:rsidP="00637200">
            <w:pPr>
              <w:rPr>
                <w:rFonts w:asciiTheme="minorHAnsi" w:hAnsiTheme="minorHAnsi" w:cstheme="minorHAnsi"/>
                <w:szCs w:val="22"/>
              </w:rPr>
            </w:pPr>
          </w:p>
        </w:tc>
        <w:tc>
          <w:tcPr>
            <w:tcW w:w="2508" w:type="dxa"/>
          </w:tcPr>
          <w:p w:rsidR="002060EF" w:rsidRPr="00A156DA" w:rsidRDefault="002060EF" w:rsidP="00637200">
            <w:pPr>
              <w:rPr>
                <w:rFonts w:asciiTheme="minorHAnsi" w:hAnsiTheme="minorHAnsi" w:cstheme="minorHAnsi"/>
                <w:szCs w:val="22"/>
              </w:rPr>
            </w:pPr>
          </w:p>
        </w:tc>
        <w:tc>
          <w:tcPr>
            <w:tcW w:w="1486" w:type="dxa"/>
          </w:tcPr>
          <w:p w:rsidR="002060EF" w:rsidRPr="00A156DA" w:rsidRDefault="002060EF" w:rsidP="00637200">
            <w:pPr>
              <w:rPr>
                <w:rFonts w:asciiTheme="minorHAnsi" w:hAnsiTheme="minorHAnsi" w:cstheme="minorHAnsi"/>
                <w:szCs w:val="22"/>
              </w:rPr>
            </w:pPr>
          </w:p>
        </w:tc>
      </w:tr>
      <w:tr w:rsidR="00FF7C0A" w:rsidRPr="00F45ECE" w:rsidTr="000834A2">
        <w:tc>
          <w:tcPr>
            <w:tcW w:w="2781" w:type="dxa"/>
          </w:tcPr>
          <w:p w:rsidR="00800035" w:rsidRPr="00F45ECE" w:rsidRDefault="00800035" w:rsidP="00637200">
            <w:pPr>
              <w:rPr>
                <w:rFonts w:asciiTheme="minorHAnsi" w:hAnsiTheme="minorHAnsi" w:cstheme="minorHAnsi"/>
                <w:szCs w:val="22"/>
                <w:lang w:val="lv-LV"/>
              </w:rPr>
            </w:pPr>
            <w:r w:rsidRPr="00A156DA">
              <w:rPr>
                <w:rFonts w:asciiTheme="minorHAnsi" w:hAnsiTheme="minorHAnsi" w:cstheme="minorHAnsi"/>
                <w:szCs w:val="22"/>
              </w:rPr>
              <w:t xml:space="preserve">1.1.3. </w:t>
            </w:r>
            <w:r w:rsidR="000834A2" w:rsidRPr="00A156DA">
              <w:rPr>
                <w:rFonts w:asciiTheme="minorHAnsi" w:hAnsiTheme="minorHAnsi"/>
                <w:lang w:val="lv-LV"/>
              </w:rPr>
              <w:t xml:space="preserve">Pārkāpumu biežums un būtība </w:t>
            </w:r>
            <w:r w:rsidR="000834A2" w:rsidRPr="00A156DA">
              <w:rPr>
                <w:rFonts w:asciiTheme="minorHAnsi" w:hAnsiTheme="minorHAnsi"/>
                <w:i/>
                <w:lang w:val="lv-LV"/>
              </w:rPr>
              <w:t>neliecina</w:t>
            </w:r>
            <w:r w:rsidR="000834A2" w:rsidRPr="00A156DA">
              <w:rPr>
                <w:rFonts w:asciiTheme="minorHAnsi" w:hAnsiTheme="minorHAnsi"/>
                <w:lang w:val="lv-LV"/>
              </w:rPr>
              <w:t xml:space="preserve"> par plašu un sistemātisku prasību neievērošanu; konstatējot pārkāpumu, meža apsaimniekotājs nekavējoties rīkojas, lai veiktu pasākumus neatbilstības novēršanai. Meža apsaimniekotājam un tā darbiniekiem ir pieejamas un zināmas </w:t>
            </w:r>
            <w:r w:rsidR="000834A2" w:rsidRPr="00A156DA">
              <w:rPr>
                <w:rFonts w:asciiTheme="minorHAnsi" w:eastAsia="&amp;#39" w:hAnsiTheme="minorHAnsi"/>
                <w:lang w:val="lv-LV"/>
              </w:rPr>
              <w:t>saistošo LR spēkā esošo normatīvo aktu prasības meža apsaimniekošanas jautājumos.</w:t>
            </w:r>
          </w:p>
        </w:tc>
        <w:tc>
          <w:tcPr>
            <w:tcW w:w="2801" w:type="dxa"/>
          </w:tcPr>
          <w:p w:rsidR="003B7017" w:rsidRPr="00F45ECE" w:rsidRDefault="003B7017" w:rsidP="00637200">
            <w:pPr>
              <w:rPr>
                <w:rFonts w:asciiTheme="minorHAnsi" w:hAnsiTheme="minorHAnsi" w:cstheme="minorHAnsi"/>
                <w:szCs w:val="22"/>
                <w:lang w:val="lv-LV"/>
              </w:rPr>
            </w:pPr>
          </w:p>
        </w:tc>
        <w:tc>
          <w:tcPr>
            <w:tcW w:w="2508" w:type="dxa"/>
          </w:tcPr>
          <w:p w:rsidR="002060EF" w:rsidRPr="00F45ECE" w:rsidRDefault="002060EF" w:rsidP="00637200">
            <w:pPr>
              <w:rPr>
                <w:rFonts w:asciiTheme="minorHAnsi" w:hAnsiTheme="minorHAnsi" w:cstheme="minorHAnsi"/>
                <w:szCs w:val="22"/>
                <w:lang w:val="lv-LV"/>
              </w:rPr>
            </w:pPr>
          </w:p>
        </w:tc>
        <w:tc>
          <w:tcPr>
            <w:tcW w:w="1486" w:type="dxa"/>
          </w:tcPr>
          <w:p w:rsidR="002060EF" w:rsidRPr="00F45ECE" w:rsidRDefault="002060EF" w:rsidP="00637200">
            <w:pPr>
              <w:rPr>
                <w:rFonts w:asciiTheme="minorHAnsi" w:hAnsiTheme="minorHAnsi" w:cstheme="minorHAnsi"/>
                <w:szCs w:val="22"/>
                <w:lang w:val="lv-LV"/>
              </w:rPr>
            </w:pPr>
          </w:p>
        </w:tc>
      </w:tr>
      <w:tr w:rsidR="00FF7C0A" w:rsidRPr="00F45ECE" w:rsidTr="000834A2">
        <w:tc>
          <w:tcPr>
            <w:tcW w:w="2781" w:type="dxa"/>
          </w:tcPr>
          <w:p w:rsidR="000834A2" w:rsidRPr="00A156DA" w:rsidRDefault="00800035" w:rsidP="00637200">
            <w:pPr>
              <w:tabs>
                <w:tab w:val="left" w:pos="720"/>
              </w:tabs>
              <w:rPr>
                <w:rFonts w:asciiTheme="minorHAnsi" w:hAnsiTheme="minorHAnsi"/>
                <w:lang w:val="lv-LV"/>
              </w:rPr>
            </w:pPr>
            <w:r w:rsidRPr="00F45ECE">
              <w:rPr>
                <w:rFonts w:asciiTheme="minorHAnsi" w:hAnsiTheme="minorHAnsi" w:cstheme="minorHAnsi"/>
                <w:szCs w:val="22"/>
                <w:lang w:val="lv-LV"/>
              </w:rPr>
              <w:t xml:space="preserve">1.1.4. </w:t>
            </w:r>
            <w:r w:rsidR="000834A2" w:rsidRPr="00A156DA">
              <w:rPr>
                <w:rFonts w:asciiTheme="minorHAnsi" w:hAnsiTheme="minorHAnsi"/>
                <w:lang w:val="lv-LV"/>
              </w:rPr>
              <w:t>Spēkā esošo normatīvo aktu prasības attiecībā uz meža apsaimniekošanu tiek pilnībā kontrolētas.</w:t>
            </w:r>
          </w:p>
          <w:p w:rsidR="002060EF" w:rsidRPr="00F45ECE" w:rsidRDefault="000834A2" w:rsidP="00637200">
            <w:pPr>
              <w:rPr>
                <w:rFonts w:asciiTheme="minorHAnsi" w:hAnsiTheme="minorHAnsi" w:cstheme="minorHAnsi"/>
                <w:szCs w:val="22"/>
                <w:lang w:val="lv-LV"/>
              </w:rPr>
            </w:pPr>
            <w:r w:rsidRPr="00A156DA">
              <w:rPr>
                <w:rFonts w:asciiTheme="minorHAnsi" w:hAnsiTheme="minorHAnsi"/>
                <w:b/>
                <w:lang w:val="lv-LV"/>
              </w:rPr>
              <w:t xml:space="preserve">Piezīme: Neatbilstība šim darbības rādītājam ir </w:t>
            </w:r>
            <w:r w:rsidRPr="00A156DA">
              <w:rPr>
                <w:rFonts w:asciiTheme="minorHAnsi" w:hAnsiTheme="minorHAnsi"/>
                <w:b/>
                <w:i/>
                <w:lang w:val="lv-LV"/>
              </w:rPr>
              <w:t>nopietns trūkums</w:t>
            </w:r>
            <w:r w:rsidRPr="00A156DA">
              <w:rPr>
                <w:rFonts w:asciiTheme="minorHAnsi" w:hAnsiTheme="minorHAnsi"/>
                <w:b/>
                <w:lang w:val="lv-LV"/>
              </w:rPr>
              <w:t xml:space="preserve">, kas izslēdz sertifikācijas iespēju, </w:t>
            </w:r>
            <w:r w:rsidRPr="00A156DA">
              <w:rPr>
                <w:rFonts w:asciiTheme="minorHAnsi" w:hAnsiTheme="minorHAnsi"/>
                <w:b/>
                <w:lang w:val="lv-LV"/>
              </w:rPr>
              <w:lastRenderedPageBreak/>
              <w:t>līdz tās pienācīgai novēršanai.</w:t>
            </w:r>
          </w:p>
        </w:tc>
        <w:tc>
          <w:tcPr>
            <w:tcW w:w="2801" w:type="dxa"/>
          </w:tcPr>
          <w:p w:rsidR="002060EF" w:rsidRPr="00F45ECE" w:rsidRDefault="002060EF" w:rsidP="00637200">
            <w:pPr>
              <w:rPr>
                <w:rFonts w:asciiTheme="minorHAnsi" w:hAnsiTheme="minorHAnsi" w:cstheme="minorHAnsi"/>
                <w:szCs w:val="22"/>
                <w:lang w:val="lv-LV"/>
              </w:rPr>
            </w:pPr>
          </w:p>
        </w:tc>
        <w:tc>
          <w:tcPr>
            <w:tcW w:w="2508" w:type="dxa"/>
          </w:tcPr>
          <w:p w:rsidR="002060EF" w:rsidRPr="00F45ECE" w:rsidRDefault="002060EF" w:rsidP="00637200">
            <w:pPr>
              <w:rPr>
                <w:rFonts w:asciiTheme="minorHAnsi" w:hAnsiTheme="minorHAnsi" w:cstheme="minorHAnsi"/>
                <w:szCs w:val="22"/>
                <w:lang w:val="lv-LV"/>
              </w:rPr>
            </w:pPr>
          </w:p>
        </w:tc>
        <w:tc>
          <w:tcPr>
            <w:tcW w:w="1486" w:type="dxa"/>
          </w:tcPr>
          <w:p w:rsidR="002060EF" w:rsidRPr="00F45ECE" w:rsidRDefault="002060EF" w:rsidP="00637200">
            <w:pPr>
              <w:rPr>
                <w:rFonts w:asciiTheme="minorHAnsi" w:hAnsiTheme="minorHAnsi" w:cstheme="minorHAnsi"/>
                <w:szCs w:val="22"/>
                <w:lang w:val="lv-LV"/>
              </w:rPr>
            </w:pPr>
          </w:p>
        </w:tc>
      </w:tr>
      <w:tr w:rsidR="00652AA8" w:rsidRPr="00F45ECE" w:rsidTr="00A156DA">
        <w:tc>
          <w:tcPr>
            <w:tcW w:w="9576" w:type="dxa"/>
            <w:gridSpan w:val="4"/>
            <w:shd w:val="clear" w:color="auto" w:fill="D6E3BC"/>
          </w:tcPr>
          <w:p w:rsidR="00652AA8" w:rsidRPr="00F45ECE" w:rsidRDefault="00652AA8" w:rsidP="00637200">
            <w:pPr>
              <w:rPr>
                <w:rFonts w:asciiTheme="minorHAnsi" w:hAnsiTheme="minorHAnsi" w:cstheme="minorHAnsi"/>
                <w:b/>
                <w:szCs w:val="22"/>
                <w:lang w:val="lv-LV"/>
              </w:rPr>
            </w:pPr>
            <w:r w:rsidRPr="00F45ECE">
              <w:rPr>
                <w:rFonts w:asciiTheme="minorHAnsi" w:hAnsiTheme="minorHAnsi" w:cstheme="minorHAnsi"/>
                <w:b/>
                <w:szCs w:val="22"/>
                <w:lang w:val="lv-LV"/>
              </w:rPr>
              <w:lastRenderedPageBreak/>
              <w:t>C1.2.</w:t>
            </w:r>
            <w:r w:rsidRPr="00F45ECE">
              <w:rPr>
                <w:rFonts w:asciiTheme="minorHAnsi" w:hAnsiTheme="minorHAnsi" w:cstheme="minorHAnsi"/>
                <w:b/>
                <w:szCs w:val="22"/>
                <w:lang w:val="lv-LV"/>
              </w:rPr>
              <w:tab/>
            </w:r>
            <w:r w:rsidR="000834A2" w:rsidRPr="00A156DA">
              <w:rPr>
                <w:rFonts w:asciiTheme="minorHAnsi" w:hAnsiTheme="minorHAnsi"/>
                <w:b/>
                <w:lang w:val="lv-LV"/>
              </w:rPr>
              <w:t>Visi paredzētie un likumā noteiktie maksājumi – nodevas, honorāri, nodokļi un citi maksājumi – ir samaksāti.</w:t>
            </w:r>
          </w:p>
        </w:tc>
      </w:tr>
      <w:tr w:rsidR="00FF7C0A" w:rsidRPr="00A156DA" w:rsidTr="000834A2">
        <w:tc>
          <w:tcPr>
            <w:tcW w:w="2781" w:type="dxa"/>
          </w:tcPr>
          <w:p w:rsidR="00652AA8"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01" w:type="dxa"/>
          </w:tcPr>
          <w:p w:rsidR="00652AA8"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08" w:type="dxa"/>
          </w:tcPr>
          <w:p w:rsidR="00652AA8"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6" w:type="dxa"/>
          </w:tcPr>
          <w:p w:rsidR="00652AA8"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FF7C0A" w:rsidRPr="00A156DA" w:rsidTr="000834A2">
        <w:tc>
          <w:tcPr>
            <w:tcW w:w="2781" w:type="dxa"/>
          </w:tcPr>
          <w:p w:rsidR="00652AA8" w:rsidRPr="00A156DA" w:rsidRDefault="00652AA8" w:rsidP="00637200">
            <w:pPr>
              <w:rPr>
                <w:rFonts w:asciiTheme="minorHAnsi" w:hAnsiTheme="minorHAnsi" w:cstheme="minorHAnsi"/>
                <w:szCs w:val="22"/>
              </w:rPr>
            </w:pPr>
            <w:r w:rsidRPr="00A156DA">
              <w:rPr>
                <w:rFonts w:asciiTheme="minorHAnsi" w:hAnsiTheme="minorHAnsi" w:cstheme="minorHAnsi"/>
                <w:szCs w:val="22"/>
              </w:rPr>
              <w:t xml:space="preserve">1.2.1. </w:t>
            </w:r>
            <w:r w:rsidR="000834A2" w:rsidRPr="00A156DA">
              <w:rPr>
                <w:rFonts w:asciiTheme="minorHAnsi" w:hAnsiTheme="minorHAnsi"/>
                <w:lang w:val="lv-LV"/>
              </w:rPr>
              <w:t>Meža apsaimniekotājam ir pierādījumi, kas apliecina, ka nodokļi, honorāri un citi maksājumi, kurus nosaka normatīvie akti, vai noslēgtie līgumi ir savlaicīgi nomaksāti. Nav pieļaujama ilgstoša maksājumu kavēšana.</w:t>
            </w:r>
          </w:p>
        </w:tc>
        <w:tc>
          <w:tcPr>
            <w:tcW w:w="2801" w:type="dxa"/>
          </w:tcPr>
          <w:p w:rsidR="00F208DA" w:rsidRPr="00A156DA" w:rsidRDefault="00F208DA"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FF7C0A" w:rsidRPr="00A156DA" w:rsidTr="000834A2">
        <w:tc>
          <w:tcPr>
            <w:tcW w:w="2781" w:type="dxa"/>
          </w:tcPr>
          <w:p w:rsidR="00652AA8" w:rsidRPr="00A156DA" w:rsidRDefault="00652AA8" w:rsidP="00637200">
            <w:pPr>
              <w:rPr>
                <w:rFonts w:asciiTheme="minorHAnsi" w:hAnsiTheme="minorHAnsi" w:cstheme="minorHAnsi"/>
                <w:szCs w:val="22"/>
              </w:rPr>
            </w:pPr>
            <w:r w:rsidRPr="00A156DA">
              <w:rPr>
                <w:rFonts w:asciiTheme="minorHAnsi" w:hAnsiTheme="minorHAnsi" w:cstheme="minorHAnsi"/>
                <w:szCs w:val="22"/>
              </w:rPr>
              <w:t xml:space="preserve">1.2.2. </w:t>
            </w:r>
            <w:r w:rsidR="000834A2" w:rsidRPr="00A156DA">
              <w:rPr>
                <w:rFonts w:asciiTheme="minorHAnsi" w:hAnsiTheme="minorHAnsi"/>
                <w:lang w:val="lv-LV"/>
              </w:rPr>
              <w:t>Meža apsaimniekotājs saglabā dokumentus par visiem veiktajiem maksājumiem un uzrāda tos SCS (Zinātniskās sertifikācijas sistēmas) auditoriem.</w:t>
            </w:r>
          </w:p>
        </w:tc>
        <w:tc>
          <w:tcPr>
            <w:tcW w:w="2801" w:type="dxa"/>
          </w:tcPr>
          <w:p w:rsidR="00652AA8" w:rsidRPr="00A156DA" w:rsidRDefault="00652AA8"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652AA8" w:rsidRPr="00A156DA" w:rsidTr="00A156DA">
        <w:tc>
          <w:tcPr>
            <w:tcW w:w="9576" w:type="dxa"/>
            <w:gridSpan w:val="4"/>
            <w:shd w:val="clear" w:color="auto" w:fill="D6E3BC"/>
          </w:tcPr>
          <w:p w:rsidR="00652AA8" w:rsidRPr="00A156DA" w:rsidRDefault="00652AA8" w:rsidP="00637200">
            <w:pPr>
              <w:rPr>
                <w:rFonts w:asciiTheme="minorHAnsi" w:hAnsiTheme="minorHAnsi" w:cstheme="minorHAnsi"/>
                <w:b/>
                <w:szCs w:val="22"/>
                <w:lang w:val="en-IN"/>
              </w:rPr>
            </w:pPr>
            <w:r w:rsidRPr="00A156DA">
              <w:rPr>
                <w:rFonts w:asciiTheme="minorHAnsi" w:hAnsiTheme="minorHAnsi" w:cstheme="minorHAnsi"/>
                <w:b/>
                <w:szCs w:val="22"/>
                <w:lang w:val="en-IN"/>
              </w:rPr>
              <w:t>C1.3.</w:t>
            </w:r>
            <w:r w:rsidRPr="00A156DA">
              <w:rPr>
                <w:rFonts w:asciiTheme="minorHAnsi" w:hAnsiTheme="minorHAnsi" w:cstheme="minorHAnsi"/>
                <w:b/>
                <w:szCs w:val="22"/>
                <w:lang w:val="en-IN"/>
              </w:rPr>
              <w:tab/>
            </w:r>
            <w:r w:rsidR="000834A2" w:rsidRPr="00A156DA">
              <w:rPr>
                <w:rFonts w:asciiTheme="minorHAnsi" w:hAnsiTheme="minorHAnsi"/>
                <w:b/>
                <w:lang w:val="lv-LV"/>
              </w:rPr>
              <w:t>Valstīs, kas ir parakstījušas starptautiski saistošos līgumus, tādus kā CITES, ILO Konvencija, ITTA un Konvencija par bioloģisko daudzveidību, ir jārespektē visu šo līgumu prasības.</w:t>
            </w:r>
          </w:p>
        </w:tc>
      </w:tr>
      <w:tr w:rsidR="00FF7C0A" w:rsidRPr="00A156DA" w:rsidTr="000834A2">
        <w:tc>
          <w:tcPr>
            <w:tcW w:w="2781" w:type="dxa"/>
          </w:tcPr>
          <w:p w:rsidR="00652AA8"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01" w:type="dxa"/>
          </w:tcPr>
          <w:p w:rsidR="00652AA8"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08" w:type="dxa"/>
          </w:tcPr>
          <w:p w:rsidR="00652AA8"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6" w:type="dxa"/>
          </w:tcPr>
          <w:p w:rsidR="00652AA8"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FF7C0A" w:rsidRPr="00A156DA" w:rsidTr="000834A2">
        <w:tc>
          <w:tcPr>
            <w:tcW w:w="2781" w:type="dxa"/>
          </w:tcPr>
          <w:p w:rsidR="00652AA8" w:rsidRPr="00A156DA" w:rsidRDefault="00DB484C" w:rsidP="00637200">
            <w:pPr>
              <w:rPr>
                <w:rFonts w:asciiTheme="minorHAnsi" w:hAnsiTheme="minorHAnsi" w:cstheme="minorHAnsi"/>
                <w:szCs w:val="22"/>
              </w:rPr>
            </w:pPr>
            <w:r w:rsidRPr="00A156DA">
              <w:rPr>
                <w:rFonts w:asciiTheme="minorHAnsi" w:hAnsiTheme="minorHAnsi" w:cstheme="minorHAnsi"/>
                <w:szCs w:val="22"/>
              </w:rPr>
              <w:t xml:space="preserve">1.3.1. </w:t>
            </w:r>
            <w:r w:rsidR="000834A2" w:rsidRPr="00A156DA">
              <w:rPr>
                <w:rFonts w:asciiTheme="minorHAnsi" w:eastAsia="Calibri" w:hAnsiTheme="minorHAnsi" w:cs="TimesNewRomanPSMT"/>
                <w:lang w:val="lv-LV" w:eastAsia="lv-LV"/>
              </w:rPr>
              <w:t>Meža apsaimniekotājam ir jābūt informētam par visiem noteikumiem, kas ir piemērojami meža apsaimniekošanā, un kas ietverti visos saistošajos starptautiskajos līgumos un vienošanās, kuras Latvija ir parakstījusi un/vai ir kuri ir uzskaitīti šī dokumenta 2.pielikumā</w:t>
            </w:r>
          </w:p>
        </w:tc>
        <w:tc>
          <w:tcPr>
            <w:tcW w:w="2801" w:type="dxa"/>
          </w:tcPr>
          <w:p w:rsidR="00652AA8" w:rsidRPr="00A156DA" w:rsidRDefault="00652AA8"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FF7C0A" w:rsidRPr="00F45ECE" w:rsidTr="000834A2">
        <w:tc>
          <w:tcPr>
            <w:tcW w:w="2781" w:type="dxa"/>
          </w:tcPr>
          <w:p w:rsidR="000834A2" w:rsidRPr="00A156DA" w:rsidRDefault="00DB484C" w:rsidP="00637200">
            <w:pPr>
              <w:rPr>
                <w:rFonts w:asciiTheme="minorHAnsi" w:hAnsiTheme="minorHAnsi" w:cstheme="minorHAnsi"/>
                <w:szCs w:val="22"/>
                <w:lang w:val="lv-LV"/>
              </w:rPr>
            </w:pPr>
            <w:r w:rsidRPr="00A156DA">
              <w:rPr>
                <w:rFonts w:asciiTheme="minorHAnsi" w:hAnsiTheme="minorHAnsi" w:cstheme="minorHAnsi"/>
                <w:szCs w:val="22"/>
              </w:rPr>
              <w:t xml:space="preserve">1.3.2. </w:t>
            </w:r>
            <w:r w:rsidR="000834A2" w:rsidRPr="00A156DA">
              <w:rPr>
                <w:rFonts w:asciiTheme="minorHAnsi" w:hAnsiTheme="minorHAnsi" w:cstheme="minorHAnsi"/>
                <w:szCs w:val="22"/>
                <w:lang w:val="lv-LV"/>
              </w:rPr>
              <w:t xml:space="preserve">Meža apsaimniekotājam ir pieejamas saistošās starptautiskās vienošanās, kuras Latvija ir parakstījusi un tās tiek ievērotas meža </w:t>
            </w:r>
            <w:r w:rsidR="000834A2" w:rsidRPr="00A156DA">
              <w:rPr>
                <w:rFonts w:asciiTheme="minorHAnsi" w:hAnsiTheme="minorHAnsi" w:cstheme="minorHAnsi"/>
                <w:szCs w:val="22"/>
                <w:lang w:val="lv-LV"/>
              </w:rPr>
              <w:lastRenderedPageBreak/>
              <w:t>apsaimniekošanā.</w:t>
            </w:r>
          </w:p>
          <w:p w:rsidR="000834A2" w:rsidRPr="00A156DA" w:rsidRDefault="000834A2" w:rsidP="00637200">
            <w:pPr>
              <w:rPr>
                <w:rFonts w:asciiTheme="minorHAnsi" w:hAnsiTheme="minorHAnsi" w:cstheme="minorHAnsi"/>
                <w:szCs w:val="22"/>
                <w:lang w:val="lv-LV"/>
              </w:rPr>
            </w:pPr>
            <w:r w:rsidRPr="00A156DA">
              <w:rPr>
                <w:rFonts w:asciiTheme="minorHAnsi" w:hAnsiTheme="minorHAnsi" w:cstheme="minorHAnsi"/>
                <w:szCs w:val="22"/>
                <w:lang w:val="lv-LV"/>
              </w:rPr>
              <w:t>Pārbaudes līdzekļi:</w:t>
            </w:r>
          </w:p>
          <w:p w:rsidR="000834A2" w:rsidRPr="00A156DA" w:rsidRDefault="000834A2" w:rsidP="00406EF9">
            <w:pPr>
              <w:numPr>
                <w:ilvl w:val="0"/>
                <w:numId w:val="8"/>
              </w:numPr>
              <w:ind w:left="360"/>
              <w:rPr>
                <w:rFonts w:asciiTheme="minorHAnsi" w:hAnsiTheme="minorHAnsi" w:cstheme="minorHAnsi"/>
                <w:szCs w:val="22"/>
                <w:lang w:val="lv-LV"/>
              </w:rPr>
            </w:pPr>
            <w:r w:rsidRPr="00A156DA">
              <w:rPr>
                <w:rFonts w:asciiTheme="minorHAnsi" w:hAnsiTheme="minorHAnsi" w:cstheme="minorHAnsi"/>
                <w:szCs w:val="22"/>
                <w:lang w:val="lv-LV"/>
              </w:rPr>
              <w:t>meža apsaimniekotājam ir saistošo starptautisko vienošanos saraksts, kas rezumē prasības, kuras meža apsaimniekotājs ievēro;</w:t>
            </w:r>
          </w:p>
          <w:p w:rsidR="00652AA8" w:rsidRPr="00A156DA" w:rsidRDefault="000834A2" w:rsidP="00406EF9">
            <w:pPr>
              <w:numPr>
                <w:ilvl w:val="0"/>
                <w:numId w:val="8"/>
              </w:numPr>
              <w:ind w:left="360"/>
              <w:rPr>
                <w:rFonts w:asciiTheme="minorHAnsi" w:hAnsiTheme="minorHAnsi" w:cstheme="minorHAnsi"/>
                <w:szCs w:val="22"/>
                <w:lang w:val="lv-LV"/>
              </w:rPr>
            </w:pPr>
            <w:r w:rsidRPr="00A156DA">
              <w:rPr>
                <w:rFonts w:asciiTheme="minorHAnsi" w:hAnsiTheme="minorHAnsi" w:cstheme="minorHAnsi"/>
                <w:szCs w:val="22"/>
                <w:lang w:val="lv-LV"/>
              </w:rPr>
              <w:t>minētais saraksts ir publiski pieejams.</w:t>
            </w:r>
          </w:p>
        </w:tc>
        <w:tc>
          <w:tcPr>
            <w:tcW w:w="2801" w:type="dxa"/>
          </w:tcPr>
          <w:p w:rsidR="00DB484C" w:rsidRPr="00F45ECE" w:rsidRDefault="00DB484C" w:rsidP="00637200">
            <w:pPr>
              <w:rPr>
                <w:rFonts w:asciiTheme="minorHAnsi" w:hAnsiTheme="minorHAnsi" w:cstheme="minorHAnsi"/>
                <w:szCs w:val="22"/>
                <w:lang w:val="fr-BE"/>
              </w:rPr>
            </w:pPr>
          </w:p>
        </w:tc>
        <w:tc>
          <w:tcPr>
            <w:tcW w:w="2508" w:type="dxa"/>
          </w:tcPr>
          <w:p w:rsidR="00652AA8" w:rsidRPr="00F45ECE" w:rsidRDefault="00652AA8" w:rsidP="00637200">
            <w:pPr>
              <w:rPr>
                <w:rFonts w:asciiTheme="minorHAnsi" w:hAnsiTheme="minorHAnsi" w:cstheme="minorHAnsi"/>
                <w:szCs w:val="22"/>
                <w:lang w:val="fr-BE"/>
              </w:rPr>
            </w:pPr>
          </w:p>
        </w:tc>
        <w:tc>
          <w:tcPr>
            <w:tcW w:w="1486" w:type="dxa"/>
          </w:tcPr>
          <w:p w:rsidR="00652AA8" w:rsidRPr="00F45ECE" w:rsidRDefault="00652AA8" w:rsidP="00637200">
            <w:pPr>
              <w:rPr>
                <w:rFonts w:asciiTheme="minorHAnsi" w:hAnsiTheme="minorHAnsi" w:cstheme="minorHAnsi"/>
                <w:szCs w:val="22"/>
                <w:lang w:val="fr-BE"/>
              </w:rPr>
            </w:pPr>
          </w:p>
        </w:tc>
      </w:tr>
      <w:tr w:rsidR="00DB484C" w:rsidRPr="00F45ECE" w:rsidTr="00A156DA">
        <w:tc>
          <w:tcPr>
            <w:tcW w:w="9576" w:type="dxa"/>
            <w:gridSpan w:val="4"/>
            <w:shd w:val="clear" w:color="auto" w:fill="D6E3BC"/>
          </w:tcPr>
          <w:p w:rsidR="00DB484C" w:rsidRPr="00F45ECE" w:rsidRDefault="00DB484C" w:rsidP="00637200">
            <w:pPr>
              <w:rPr>
                <w:rFonts w:asciiTheme="minorHAnsi" w:hAnsiTheme="minorHAnsi" w:cstheme="minorHAnsi"/>
                <w:b/>
                <w:szCs w:val="22"/>
                <w:lang w:val="fr-BE"/>
              </w:rPr>
            </w:pPr>
            <w:r w:rsidRPr="00F45ECE">
              <w:rPr>
                <w:rFonts w:asciiTheme="minorHAnsi" w:hAnsiTheme="minorHAnsi" w:cstheme="minorHAnsi"/>
                <w:b/>
                <w:szCs w:val="22"/>
                <w:lang w:val="fr-BE"/>
              </w:rPr>
              <w:lastRenderedPageBreak/>
              <w:t>C1.4.</w:t>
            </w:r>
            <w:r w:rsidRPr="00F45ECE">
              <w:rPr>
                <w:rFonts w:asciiTheme="minorHAnsi" w:hAnsiTheme="minorHAnsi" w:cstheme="minorHAnsi"/>
                <w:b/>
                <w:szCs w:val="22"/>
                <w:lang w:val="fr-BE"/>
              </w:rPr>
              <w:tab/>
            </w:r>
            <w:r w:rsidR="000834A2" w:rsidRPr="00A156DA">
              <w:rPr>
                <w:rFonts w:asciiTheme="minorHAnsi" w:hAnsiTheme="minorHAnsi"/>
                <w:b/>
                <w:lang w:val="lv-LV"/>
              </w:rPr>
              <w:t>Sertificētājiem, kā arī ieinteresētajām un iesaistītajām pusēm sertifikācijas nolūkos ir jāizvērtē katrs konkrētais gadījums, kad pastāv konflikti starp likumiem, noteikumiem un FSC</w:t>
            </w:r>
            <w:r w:rsidR="000834A2" w:rsidRPr="00A156DA">
              <w:rPr>
                <w:rFonts w:asciiTheme="minorHAnsi" w:hAnsiTheme="minorHAnsi"/>
                <w:lang w:val="lv-LV"/>
              </w:rPr>
              <w:t xml:space="preserve"> </w:t>
            </w:r>
            <w:r w:rsidR="000834A2" w:rsidRPr="00A156DA">
              <w:rPr>
                <w:rFonts w:asciiTheme="minorHAnsi" w:hAnsiTheme="minorHAnsi"/>
                <w:b/>
                <w:lang w:val="lv-LV"/>
              </w:rPr>
              <w:t>principiem un kritērijiem.</w:t>
            </w:r>
          </w:p>
        </w:tc>
      </w:tr>
      <w:tr w:rsidR="00FF7C0A" w:rsidRPr="00A156DA" w:rsidTr="000834A2">
        <w:tc>
          <w:tcPr>
            <w:tcW w:w="2781" w:type="dxa"/>
          </w:tcPr>
          <w:p w:rsidR="00DB484C"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01" w:type="dxa"/>
          </w:tcPr>
          <w:p w:rsidR="00DB484C"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08" w:type="dxa"/>
          </w:tcPr>
          <w:p w:rsidR="00DB484C"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6" w:type="dxa"/>
          </w:tcPr>
          <w:p w:rsidR="00DB484C"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FF7C0A" w:rsidRPr="00A156DA" w:rsidTr="000834A2">
        <w:tc>
          <w:tcPr>
            <w:tcW w:w="2781" w:type="dxa"/>
          </w:tcPr>
          <w:p w:rsidR="00652AA8" w:rsidRPr="00A156DA" w:rsidRDefault="00A50B93" w:rsidP="00637200">
            <w:pPr>
              <w:rPr>
                <w:rFonts w:asciiTheme="minorHAnsi" w:hAnsiTheme="minorHAnsi" w:cstheme="minorHAnsi"/>
                <w:szCs w:val="22"/>
              </w:rPr>
            </w:pPr>
            <w:r w:rsidRPr="00A156DA">
              <w:rPr>
                <w:rFonts w:asciiTheme="minorHAnsi" w:hAnsiTheme="minorHAnsi" w:cstheme="minorHAnsi"/>
                <w:szCs w:val="22"/>
              </w:rPr>
              <w:t xml:space="preserve">1.4.1. </w:t>
            </w:r>
            <w:r w:rsidR="000834A2" w:rsidRPr="00A156DA">
              <w:rPr>
                <w:rFonts w:asciiTheme="minorHAnsi" w:hAnsiTheme="minorHAnsi"/>
                <w:lang w:val="lv-LV"/>
              </w:rPr>
              <w:t>Meža apsaimniekotājs veic analīzi, lai atklātu konfliktus, kas varētu rasties starp spēkā esošajiem LR normatīvajiem aktiem, FSC principiem un kritērijiem un starptautiskiem nolīgumiem, un informē SCS auditorus par visiem šādiem konfliktiem.</w:t>
            </w:r>
          </w:p>
        </w:tc>
        <w:tc>
          <w:tcPr>
            <w:tcW w:w="2801" w:type="dxa"/>
          </w:tcPr>
          <w:p w:rsidR="00652AA8" w:rsidRPr="00A156DA" w:rsidRDefault="00652AA8"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FF7C0A" w:rsidRPr="00A156DA" w:rsidTr="000834A2">
        <w:tc>
          <w:tcPr>
            <w:tcW w:w="2781" w:type="dxa"/>
          </w:tcPr>
          <w:p w:rsidR="00652AA8" w:rsidRPr="00A156DA" w:rsidRDefault="00A50B93" w:rsidP="00637200">
            <w:pPr>
              <w:rPr>
                <w:rFonts w:asciiTheme="minorHAnsi" w:hAnsiTheme="minorHAnsi" w:cstheme="minorHAnsi"/>
                <w:szCs w:val="22"/>
              </w:rPr>
            </w:pPr>
            <w:r w:rsidRPr="00A156DA">
              <w:rPr>
                <w:rFonts w:asciiTheme="minorHAnsi" w:hAnsiTheme="minorHAnsi" w:cstheme="minorHAnsi"/>
                <w:szCs w:val="22"/>
              </w:rPr>
              <w:t xml:space="preserve">1.4.2. </w:t>
            </w:r>
            <w:r w:rsidR="000834A2" w:rsidRPr="00A156DA">
              <w:rPr>
                <w:rFonts w:asciiTheme="minorHAnsi" w:hAnsiTheme="minorHAnsi"/>
                <w:lang w:val="lv-LV"/>
              </w:rPr>
              <w:t>Meža apsaimniekotājs ir konsultējies ar sertifikācijas organizāciju pārstāvjiem par Latvijas FSC standarta interpretāciju un iespējamiem risinājumiem, lai novērstu 1.4.1. punktā atklātās neatbilstības.</w:t>
            </w:r>
          </w:p>
        </w:tc>
        <w:tc>
          <w:tcPr>
            <w:tcW w:w="2801" w:type="dxa"/>
          </w:tcPr>
          <w:p w:rsidR="00652AA8" w:rsidRPr="00A156DA" w:rsidRDefault="00652AA8"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A50B93" w:rsidRPr="00A156DA" w:rsidTr="00A156DA">
        <w:tc>
          <w:tcPr>
            <w:tcW w:w="9576" w:type="dxa"/>
            <w:gridSpan w:val="4"/>
            <w:shd w:val="clear" w:color="auto" w:fill="D6E3BC"/>
          </w:tcPr>
          <w:p w:rsidR="00A50B93" w:rsidRPr="00A156DA" w:rsidRDefault="00A50B93" w:rsidP="00637200">
            <w:pPr>
              <w:rPr>
                <w:rFonts w:asciiTheme="minorHAnsi" w:hAnsiTheme="minorHAnsi" w:cstheme="minorHAnsi"/>
                <w:b/>
                <w:szCs w:val="22"/>
                <w:lang w:val="en-IN"/>
              </w:rPr>
            </w:pPr>
            <w:r w:rsidRPr="00A156DA">
              <w:rPr>
                <w:rFonts w:asciiTheme="minorHAnsi" w:hAnsiTheme="minorHAnsi" w:cstheme="minorHAnsi"/>
                <w:b/>
                <w:szCs w:val="22"/>
                <w:lang w:val="en-IN"/>
              </w:rPr>
              <w:t>C1.5.</w:t>
            </w:r>
            <w:r w:rsidRPr="00A156DA">
              <w:rPr>
                <w:rFonts w:asciiTheme="minorHAnsi" w:hAnsiTheme="minorHAnsi" w:cstheme="minorHAnsi"/>
                <w:b/>
                <w:szCs w:val="22"/>
                <w:lang w:val="en-IN"/>
              </w:rPr>
              <w:tab/>
            </w:r>
            <w:r w:rsidR="000834A2" w:rsidRPr="00A156DA">
              <w:rPr>
                <w:rFonts w:asciiTheme="minorHAnsi" w:hAnsiTheme="minorHAnsi"/>
                <w:b/>
                <w:lang w:val="lv-LV"/>
              </w:rPr>
              <w:t>Apsaimniekotajām mežu teritorijām ir jābūt pasargātām no nelikumīgas mežizstrādes, apbūves un cita veida neatļautām darbībām.</w:t>
            </w:r>
          </w:p>
        </w:tc>
      </w:tr>
      <w:tr w:rsidR="00FF7C0A" w:rsidRPr="00A156DA" w:rsidTr="000834A2">
        <w:tc>
          <w:tcPr>
            <w:tcW w:w="2781" w:type="dxa"/>
          </w:tcPr>
          <w:p w:rsidR="00A00F5F" w:rsidRPr="00A156DA" w:rsidRDefault="00B033B4" w:rsidP="00637200">
            <w:pPr>
              <w:rPr>
                <w:rFonts w:asciiTheme="minorHAnsi" w:hAnsiTheme="minorHAnsi" w:cstheme="minorHAnsi"/>
                <w:szCs w:val="22"/>
              </w:rPr>
            </w:pPr>
            <w:r w:rsidRPr="00A156DA">
              <w:rPr>
                <w:rFonts w:asciiTheme="minorHAnsi" w:hAnsiTheme="minorHAnsi" w:cstheme="minorHAnsi"/>
                <w:szCs w:val="22"/>
              </w:rPr>
              <w:t xml:space="preserve">1.5.1. </w:t>
            </w:r>
            <w:r w:rsidR="000834A2" w:rsidRPr="00A156DA">
              <w:rPr>
                <w:rFonts w:asciiTheme="minorHAnsi" w:hAnsiTheme="minorHAnsi"/>
                <w:lang w:val="lv-LV" w:eastAsia="lv-LV"/>
              </w:rPr>
              <w:t>Meža apsaimniekotājs, atklājot nelegālu darbību (piemēram, nelikumīgu koku ciršanu) nekavējoties informē kompetentās valsts un/vai pašvaldību iestādes un dokumentē attiecīgo notikumu.</w:t>
            </w:r>
          </w:p>
        </w:tc>
        <w:tc>
          <w:tcPr>
            <w:tcW w:w="2801" w:type="dxa"/>
          </w:tcPr>
          <w:p w:rsidR="00A00F5F" w:rsidRPr="00A156DA" w:rsidRDefault="00A00F5F"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FF7C0A" w:rsidRPr="00A156DA" w:rsidTr="000834A2">
        <w:tc>
          <w:tcPr>
            <w:tcW w:w="2781" w:type="dxa"/>
          </w:tcPr>
          <w:p w:rsidR="00652AA8" w:rsidRPr="00A156DA" w:rsidRDefault="00B033B4" w:rsidP="00637200">
            <w:pPr>
              <w:rPr>
                <w:rFonts w:asciiTheme="minorHAnsi" w:hAnsiTheme="minorHAnsi" w:cstheme="minorHAnsi"/>
                <w:szCs w:val="22"/>
              </w:rPr>
            </w:pPr>
            <w:r w:rsidRPr="00A156DA">
              <w:rPr>
                <w:rFonts w:asciiTheme="minorHAnsi" w:hAnsiTheme="minorHAnsi" w:cstheme="minorHAnsi"/>
                <w:szCs w:val="22"/>
              </w:rPr>
              <w:t xml:space="preserve">1.5.2. </w:t>
            </w:r>
            <w:r w:rsidR="000834A2" w:rsidRPr="00A156DA">
              <w:rPr>
                <w:rFonts w:asciiTheme="minorHAnsi" w:hAnsiTheme="minorHAnsi"/>
                <w:lang w:val="lv-LV"/>
              </w:rPr>
              <w:t xml:space="preserve">Meža apsaimniekotājs nodrošina cilvēku un finanšu </w:t>
            </w:r>
            <w:r w:rsidR="000834A2" w:rsidRPr="00A156DA">
              <w:rPr>
                <w:rFonts w:asciiTheme="minorHAnsi" w:hAnsiTheme="minorHAnsi"/>
                <w:lang w:val="lv-LV"/>
              </w:rPr>
              <w:lastRenderedPageBreak/>
              <w:t>resursus aizliegto darbību uzraudzībai, lai tās tiktu atklātas un ierobežotas un lai vajadzības gadījumā par tām ziņotu attiecīgajām iestādēm.</w:t>
            </w:r>
          </w:p>
        </w:tc>
        <w:tc>
          <w:tcPr>
            <w:tcW w:w="2801" w:type="dxa"/>
          </w:tcPr>
          <w:p w:rsidR="00652AA8" w:rsidRPr="00A156DA" w:rsidRDefault="00652AA8"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FF7C0A" w:rsidRPr="00A156DA" w:rsidTr="000834A2">
        <w:tc>
          <w:tcPr>
            <w:tcW w:w="2781" w:type="dxa"/>
          </w:tcPr>
          <w:p w:rsidR="00652AA8" w:rsidRPr="00A156DA" w:rsidRDefault="00B033B4" w:rsidP="00637200">
            <w:pPr>
              <w:rPr>
                <w:rFonts w:asciiTheme="minorHAnsi" w:hAnsiTheme="minorHAnsi" w:cstheme="minorHAnsi"/>
                <w:szCs w:val="22"/>
              </w:rPr>
            </w:pPr>
            <w:r w:rsidRPr="00A156DA">
              <w:rPr>
                <w:rFonts w:asciiTheme="minorHAnsi" w:hAnsiTheme="minorHAnsi" w:cstheme="minorHAnsi"/>
                <w:szCs w:val="22"/>
              </w:rPr>
              <w:lastRenderedPageBreak/>
              <w:t xml:space="preserve">1.5.3. </w:t>
            </w:r>
            <w:r w:rsidR="000834A2" w:rsidRPr="00A156DA">
              <w:rPr>
                <w:rFonts w:asciiTheme="minorHAnsi" w:hAnsiTheme="minorHAnsi"/>
                <w:lang w:val="lv-LV"/>
              </w:rPr>
              <w:t>Meža apsaimniekotājs skaidri iezīmē dabā ar robežzīmēm teritorijas, kurās tiek veikta kāda saimnieciskā darbība.</w:t>
            </w:r>
          </w:p>
        </w:tc>
        <w:tc>
          <w:tcPr>
            <w:tcW w:w="2801" w:type="dxa"/>
          </w:tcPr>
          <w:p w:rsidR="00652AA8" w:rsidRPr="00A156DA" w:rsidRDefault="00652AA8" w:rsidP="00637200">
            <w:pPr>
              <w:rPr>
                <w:rFonts w:asciiTheme="minorHAnsi" w:hAnsiTheme="minorHAnsi" w:cstheme="minorHAnsi"/>
                <w:szCs w:val="22"/>
              </w:rPr>
            </w:pPr>
          </w:p>
        </w:tc>
        <w:tc>
          <w:tcPr>
            <w:tcW w:w="2508" w:type="dxa"/>
          </w:tcPr>
          <w:p w:rsidR="00652AA8" w:rsidRPr="00A156DA" w:rsidRDefault="00652AA8" w:rsidP="00637200">
            <w:pPr>
              <w:rPr>
                <w:rFonts w:asciiTheme="minorHAnsi" w:hAnsiTheme="minorHAnsi" w:cstheme="minorHAnsi"/>
                <w:szCs w:val="22"/>
              </w:rPr>
            </w:pPr>
          </w:p>
        </w:tc>
        <w:tc>
          <w:tcPr>
            <w:tcW w:w="1486" w:type="dxa"/>
          </w:tcPr>
          <w:p w:rsidR="00652AA8" w:rsidRPr="00A156DA" w:rsidRDefault="00652AA8" w:rsidP="00637200">
            <w:pPr>
              <w:rPr>
                <w:rFonts w:asciiTheme="minorHAnsi" w:hAnsiTheme="minorHAnsi" w:cstheme="minorHAnsi"/>
                <w:szCs w:val="22"/>
              </w:rPr>
            </w:pPr>
          </w:p>
        </w:tc>
      </w:tr>
      <w:tr w:rsidR="00B033B4" w:rsidRPr="00A156DA" w:rsidTr="00A156DA">
        <w:tc>
          <w:tcPr>
            <w:tcW w:w="9576" w:type="dxa"/>
            <w:gridSpan w:val="4"/>
            <w:shd w:val="clear" w:color="auto" w:fill="D6E3BC"/>
          </w:tcPr>
          <w:p w:rsidR="00B033B4" w:rsidRPr="00A156DA" w:rsidRDefault="00B033B4" w:rsidP="00637200">
            <w:pPr>
              <w:rPr>
                <w:rFonts w:asciiTheme="minorHAnsi" w:hAnsiTheme="minorHAnsi" w:cstheme="minorHAnsi"/>
                <w:b/>
                <w:szCs w:val="22"/>
                <w:lang w:val="en-IN"/>
              </w:rPr>
            </w:pPr>
            <w:r w:rsidRPr="00A156DA">
              <w:rPr>
                <w:rFonts w:asciiTheme="minorHAnsi" w:hAnsiTheme="minorHAnsi" w:cstheme="minorHAnsi"/>
                <w:b/>
                <w:szCs w:val="22"/>
                <w:lang w:val="en-IN"/>
              </w:rPr>
              <w:t>C1.6.</w:t>
            </w:r>
            <w:r w:rsidRPr="00A156DA">
              <w:rPr>
                <w:rFonts w:asciiTheme="minorHAnsi" w:hAnsiTheme="minorHAnsi" w:cstheme="minorHAnsi"/>
                <w:b/>
                <w:szCs w:val="22"/>
                <w:lang w:val="en-IN"/>
              </w:rPr>
              <w:tab/>
            </w:r>
            <w:r w:rsidR="000834A2" w:rsidRPr="00A156DA">
              <w:rPr>
                <w:rFonts w:asciiTheme="minorHAnsi" w:hAnsiTheme="minorHAnsi"/>
                <w:b/>
                <w:lang w:val="lv-LV"/>
              </w:rPr>
              <w:t>Meža apsaimniekotājiem ir jāspēj apliecināt savas ilgtermiņa saistības stingri ievērot FSC principus un kritērijus.</w:t>
            </w:r>
          </w:p>
        </w:tc>
      </w:tr>
      <w:tr w:rsidR="00FF7C0A" w:rsidRPr="00A156DA" w:rsidTr="000834A2">
        <w:tc>
          <w:tcPr>
            <w:tcW w:w="2781" w:type="dxa"/>
          </w:tcPr>
          <w:p w:rsidR="004E0F44"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01" w:type="dxa"/>
          </w:tcPr>
          <w:p w:rsidR="004E0F44"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08" w:type="dxa"/>
          </w:tcPr>
          <w:p w:rsidR="004E0F44"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6" w:type="dxa"/>
          </w:tcPr>
          <w:p w:rsidR="004E0F44"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FF7C0A" w:rsidRPr="00F45ECE" w:rsidTr="000834A2">
        <w:tc>
          <w:tcPr>
            <w:tcW w:w="2781" w:type="dxa"/>
          </w:tcPr>
          <w:p w:rsidR="004E0F44" w:rsidRPr="00F45ECE" w:rsidRDefault="004E0F44" w:rsidP="00637200">
            <w:pPr>
              <w:rPr>
                <w:rFonts w:asciiTheme="minorHAnsi" w:hAnsiTheme="minorHAnsi" w:cstheme="minorHAnsi"/>
                <w:szCs w:val="22"/>
                <w:lang w:val="lv-LV"/>
              </w:rPr>
            </w:pPr>
            <w:r w:rsidRPr="00A156DA">
              <w:rPr>
                <w:rFonts w:asciiTheme="minorHAnsi" w:hAnsiTheme="minorHAnsi" w:cstheme="minorHAnsi"/>
                <w:szCs w:val="22"/>
              </w:rPr>
              <w:t xml:space="preserve">1.6.1. </w:t>
            </w:r>
            <w:r w:rsidR="000834A2" w:rsidRPr="00A156DA">
              <w:rPr>
                <w:rFonts w:asciiTheme="minorHAnsi" w:hAnsiTheme="minorHAnsi"/>
                <w:lang w:val="lv-LV"/>
              </w:rPr>
              <w:t>Apsaimniekošanas plānā vai citā atbilstošā publiski pieejamā dokumentā ir skaidri definēta apņemšanās ievērot FSC principus un kritērijus. Ja meža apsaimniekotājs izmanto apakšuzņēmēju pakalpojumus, arī viņiem ir jāapņemas ievērot FSC principu un kritēriju prasības.</w:t>
            </w:r>
          </w:p>
        </w:tc>
        <w:tc>
          <w:tcPr>
            <w:tcW w:w="2801" w:type="dxa"/>
          </w:tcPr>
          <w:p w:rsidR="00A9507C" w:rsidRPr="00A156DA" w:rsidRDefault="00A9507C" w:rsidP="00637200">
            <w:pPr>
              <w:tabs>
                <w:tab w:val="left" w:pos="0"/>
              </w:tabs>
              <w:rPr>
                <w:rFonts w:asciiTheme="minorHAnsi" w:hAnsiTheme="minorHAnsi"/>
                <w:lang w:val="lv-LV"/>
              </w:rPr>
            </w:pPr>
            <w:r w:rsidRPr="00A156DA">
              <w:rPr>
                <w:rFonts w:asciiTheme="minorHAnsi" w:hAnsiTheme="minorHAnsi"/>
                <w:lang w:val="lv-LV"/>
              </w:rPr>
              <w:t>Pārbaudes līdzekļi:</w:t>
            </w:r>
          </w:p>
          <w:p w:rsidR="007820B3" w:rsidRPr="00F45ECE" w:rsidRDefault="00A9507C" w:rsidP="00637200">
            <w:pPr>
              <w:rPr>
                <w:rFonts w:asciiTheme="minorHAnsi" w:hAnsiTheme="minorHAnsi" w:cstheme="minorHAnsi"/>
                <w:szCs w:val="22"/>
                <w:lang w:val="lv-LV"/>
              </w:rPr>
            </w:pPr>
            <w:r w:rsidRPr="00A156DA">
              <w:rPr>
                <w:rFonts w:asciiTheme="minorHAnsi" w:hAnsiTheme="minorHAnsi"/>
                <w:lang w:val="lv-LV"/>
              </w:rPr>
              <w:t>līgumos skaidri un saprotami jānorāda, ka apakšuzņēmējiem ir jāievēro FSC principi un kritēriji.</w:t>
            </w:r>
          </w:p>
        </w:tc>
        <w:tc>
          <w:tcPr>
            <w:tcW w:w="2508" w:type="dxa"/>
          </w:tcPr>
          <w:p w:rsidR="004E0F44" w:rsidRPr="00F45ECE" w:rsidRDefault="004E0F44" w:rsidP="00637200">
            <w:pPr>
              <w:rPr>
                <w:rFonts w:asciiTheme="minorHAnsi" w:hAnsiTheme="minorHAnsi" w:cstheme="minorHAnsi"/>
                <w:szCs w:val="22"/>
                <w:lang w:val="lv-LV"/>
              </w:rPr>
            </w:pPr>
          </w:p>
        </w:tc>
        <w:tc>
          <w:tcPr>
            <w:tcW w:w="1486" w:type="dxa"/>
          </w:tcPr>
          <w:p w:rsidR="004E0F44" w:rsidRPr="00F45ECE" w:rsidRDefault="004E0F44" w:rsidP="00637200">
            <w:pPr>
              <w:rPr>
                <w:rFonts w:asciiTheme="minorHAnsi" w:hAnsiTheme="minorHAnsi" w:cstheme="minorHAnsi"/>
                <w:szCs w:val="22"/>
                <w:lang w:val="lv-LV"/>
              </w:rPr>
            </w:pPr>
          </w:p>
        </w:tc>
      </w:tr>
      <w:tr w:rsidR="00FF7C0A" w:rsidRPr="00F45ECE" w:rsidTr="000834A2">
        <w:tc>
          <w:tcPr>
            <w:tcW w:w="2781" w:type="dxa"/>
          </w:tcPr>
          <w:p w:rsidR="004E0F44" w:rsidRPr="00F45ECE" w:rsidRDefault="004E0F44"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1.6.2. </w:t>
            </w:r>
            <w:r w:rsidR="00A9507C" w:rsidRPr="00A156DA">
              <w:rPr>
                <w:rFonts w:asciiTheme="minorHAnsi" w:hAnsiTheme="minorHAnsi"/>
                <w:lang w:val="lv-LV"/>
              </w:rPr>
              <w:t>Meža apsaimniekotājs nodrošina, ka darbiniekiem un pakalpojumu sniedzējiem rakstveidā vai elektroniski ir pieejami FSC principu un kritēriju eksemplāri.</w:t>
            </w:r>
          </w:p>
        </w:tc>
        <w:tc>
          <w:tcPr>
            <w:tcW w:w="2801" w:type="dxa"/>
          </w:tcPr>
          <w:p w:rsidR="00FF7C0A" w:rsidRPr="00F45ECE" w:rsidRDefault="00FF7C0A" w:rsidP="00637200">
            <w:pPr>
              <w:rPr>
                <w:rFonts w:asciiTheme="minorHAnsi" w:hAnsiTheme="minorHAnsi" w:cstheme="minorHAnsi"/>
                <w:szCs w:val="22"/>
                <w:lang w:val="lv-LV"/>
              </w:rPr>
            </w:pPr>
          </w:p>
        </w:tc>
        <w:tc>
          <w:tcPr>
            <w:tcW w:w="2508" w:type="dxa"/>
          </w:tcPr>
          <w:p w:rsidR="004E0F44" w:rsidRPr="00F45ECE" w:rsidRDefault="004E0F44" w:rsidP="00637200">
            <w:pPr>
              <w:rPr>
                <w:rFonts w:asciiTheme="minorHAnsi" w:hAnsiTheme="minorHAnsi" w:cstheme="minorHAnsi"/>
                <w:szCs w:val="22"/>
                <w:lang w:val="lv-LV"/>
              </w:rPr>
            </w:pPr>
          </w:p>
        </w:tc>
        <w:tc>
          <w:tcPr>
            <w:tcW w:w="1486" w:type="dxa"/>
          </w:tcPr>
          <w:p w:rsidR="004E0F44" w:rsidRPr="00F45ECE" w:rsidRDefault="004E0F44" w:rsidP="00637200">
            <w:pPr>
              <w:rPr>
                <w:rFonts w:asciiTheme="minorHAnsi" w:hAnsiTheme="minorHAnsi" w:cstheme="minorHAnsi"/>
                <w:szCs w:val="22"/>
                <w:lang w:val="lv-LV"/>
              </w:rPr>
            </w:pPr>
          </w:p>
        </w:tc>
      </w:tr>
      <w:tr w:rsidR="00FF7C0A" w:rsidRPr="00F45ECE" w:rsidTr="000834A2">
        <w:tc>
          <w:tcPr>
            <w:tcW w:w="2781" w:type="dxa"/>
          </w:tcPr>
          <w:p w:rsidR="004E0F44" w:rsidRPr="00A156DA" w:rsidRDefault="004E0F44" w:rsidP="00637200">
            <w:pPr>
              <w:rPr>
                <w:rFonts w:asciiTheme="minorHAnsi" w:hAnsiTheme="minorHAnsi"/>
                <w:lang w:val="lv-LV"/>
              </w:rPr>
            </w:pPr>
            <w:r w:rsidRPr="00F45ECE">
              <w:rPr>
                <w:rFonts w:asciiTheme="minorHAnsi" w:hAnsiTheme="minorHAnsi" w:cstheme="minorHAnsi"/>
                <w:szCs w:val="22"/>
                <w:lang w:val="lv-LV"/>
              </w:rPr>
              <w:t xml:space="preserve">1.6.3. </w:t>
            </w:r>
            <w:r w:rsidR="00A9507C" w:rsidRPr="00A156DA">
              <w:rPr>
                <w:rFonts w:asciiTheme="minorHAnsi" w:hAnsiTheme="minorHAnsi"/>
                <w:lang w:val="lv-LV"/>
              </w:rPr>
              <w:t>Meža apsaimniekotājs sniedz informāciju par visām meža teritorijām, par kuru apsaimniekošanu viņam ir kāda atbildība, lai pierādītu atbilstību FSC nostādnēm gadījumos, kad tiek veikta tikai daļas teritoriju sertifikācija un vai atsevišķu teritoriju izslēgšanu no sertifikāta darbības jomas.</w:t>
            </w:r>
          </w:p>
          <w:p w:rsidR="00F91A1A" w:rsidRPr="00F45ECE" w:rsidRDefault="00F91A1A" w:rsidP="00637200">
            <w:pPr>
              <w:rPr>
                <w:rFonts w:asciiTheme="minorHAnsi" w:hAnsiTheme="minorHAnsi" w:cstheme="minorHAnsi"/>
                <w:szCs w:val="22"/>
                <w:lang w:val="lv-LV"/>
              </w:rPr>
            </w:pPr>
          </w:p>
        </w:tc>
        <w:tc>
          <w:tcPr>
            <w:tcW w:w="2801" w:type="dxa"/>
          </w:tcPr>
          <w:p w:rsidR="008D5FC0" w:rsidRPr="00F45ECE" w:rsidRDefault="008D5FC0" w:rsidP="00637200">
            <w:pPr>
              <w:rPr>
                <w:rFonts w:asciiTheme="minorHAnsi" w:hAnsiTheme="minorHAnsi" w:cstheme="minorHAnsi"/>
                <w:szCs w:val="22"/>
                <w:lang w:val="lv-LV"/>
              </w:rPr>
            </w:pPr>
          </w:p>
        </w:tc>
        <w:tc>
          <w:tcPr>
            <w:tcW w:w="2508" w:type="dxa"/>
          </w:tcPr>
          <w:p w:rsidR="004E0F44" w:rsidRPr="00F45ECE" w:rsidRDefault="004E0F44" w:rsidP="00637200">
            <w:pPr>
              <w:rPr>
                <w:rFonts w:asciiTheme="minorHAnsi" w:hAnsiTheme="minorHAnsi" w:cstheme="minorHAnsi"/>
                <w:szCs w:val="22"/>
                <w:lang w:val="lv-LV"/>
              </w:rPr>
            </w:pPr>
          </w:p>
        </w:tc>
        <w:tc>
          <w:tcPr>
            <w:tcW w:w="1486" w:type="dxa"/>
          </w:tcPr>
          <w:p w:rsidR="004E0F44" w:rsidRPr="00F45ECE" w:rsidRDefault="004E0F44" w:rsidP="00637200">
            <w:pPr>
              <w:rPr>
                <w:rFonts w:asciiTheme="minorHAnsi" w:hAnsiTheme="minorHAnsi" w:cstheme="minorHAnsi"/>
                <w:szCs w:val="22"/>
                <w:lang w:val="lv-LV"/>
              </w:rPr>
            </w:pPr>
          </w:p>
        </w:tc>
      </w:tr>
      <w:tr w:rsidR="00FF7C0A" w:rsidRPr="00F45ECE" w:rsidTr="000834A2">
        <w:tc>
          <w:tcPr>
            <w:tcW w:w="2781" w:type="dxa"/>
          </w:tcPr>
          <w:p w:rsidR="004E0F44" w:rsidRPr="00F45ECE" w:rsidRDefault="004E0F44"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1.6.4. </w:t>
            </w:r>
            <w:r w:rsidR="00A9507C" w:rsidRPr="00A156DA">
              <w:rPr>
                <w:rFonts w:asciiTheme="minorHAnsi" w:hAnsiTheme="minorHAnsi"/>
                <w:lang w:val="lv-LV"/>
              </w:rPr>
              <w:t>Meža apsaimniekotājs meža teritorijās, kas neietilpst sertifikāta darbības jomā, neveic darbības, kas tīši pārkāpj FSC principus un kritērijus.</w:t>
            </w:r>
          </w:p>
        </w:tc>
        <w:tc>
          <w:tcPr>
            <w:tcW w:w="2801" w:type="dxa"/>
          </w:tcPr>
          <w:p w:rsidR="004E0F44" w:rsidRPr="00F45ECE" w:rsidRDefault="004E0F44" w:rsidP="00637200">
            <w:pPr>
              <w:rPr>
                <w:rFonts w:asciiTheme="minorHAnsi" w:hAnsiTheme="minorHAnsi" w:cstheme="minorHAnsi"/>
                <w:szCs w:val="22"/>
                <w:lang w:val="lv-LV"/>
              </w:rPr>
            </w:pPr>
          </w:p>
        </w:tc>
        <w:tc>
          <w:tcPr>
            <w:tcW w:w="2508" w:type="dxa"/>
          </w:tcPr>
          <w:p w:rsidR="004E0F44" w:rsidRPr="00F45ECE" w:rsidRDefault="004E0F44" w:rsidP="00637200">
            <w:pPr>
              <w:rPr>
                <w:rFonts w:asciiTheme="minorHAnsi" w:hAnsiTheme="minorHAnsi" w:cstheme="minorHAnsi"/>
                <w:szCs w:val="22"/>
                <w:lang w:val="lv-LV"/>
              </w:rPr>
            </w:pPr>
          </w:p>
        </w:tc>
        <w:tc>
          <w:tcPr>
            <w:tcW w:w="1486" w:type="dxa"/>
          </w:tcPr>
          <w:p w:rsidR="004E0F44" w:rsidRPr="00F45ECE" w:rsidRDefault="004E0F44" w:rsidP="00637200">
            <w:pPr>
              <w:rPr>
                <w:rFonts w:asciiTheme="minorHAnsi" w:hAnsiTheme="minorHAnsi" w:cstheme="minorHAnsi"/>
                <w:szCs w:val="22"/>
                <w:lang w:val="lv-LV"/>
              </w:rPr>
            </w:pPr>
          </w:p>
        </w:tc>
      </w:tr>
    </w:tbl>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926"/>
        <w:gridCol w:w="2481"/>
        <w:gridCol w:w="1485"/>
      </w:tblGrid>
      <w:tr w:rsidR="00A9507C" w:rsidRPr="00F45ECE" w:rsidTr="00A9507C">
        <w:tc>
          <w:tcPr>
            <w:tcW w:w="9576" w:type="dxa"/>
            <w:gridSpan w:val="4"/>
            <w:shd w:val="clear" w:color="auto" w:fill="78A22F"/>
          </w:tcPr>
          <w:p w:rsidR="00A9507C" w:rsidRPr="00A156DA" w:rsidRDefault="00A9507C" w:rsidP="00637200">
            <w:pPr>
              <w:rPr>
                <w:rFonts w:asciiTheme="minorHAnsi" w:hAnsiTheme="minorHAnsi" w:cstheme="minorHAnsi"/>
                <w:b/>
                <w:bCs/>
                <w:color w:val="FFFFFF" w:themeColor="background1"/>
                <w:szCs w:val="22"/>
                <w:lang w:val="lv-LV"/>
              </w:rPr>
            </w:pPr>
            <w:r w:rsidRPr="00A156DA">
              <w:rPr>
                <w:rFonts w:asciiTheme="minorHAnsi" w:hAnsiTheme="minorHAnsi" w:cstheme="minorHAnsi"/>
                <w:b/>
                <w:bCs/>
                <w:color w:val="FFFFFF" w:themeColor="background1"/>
                <w:szCs w:val="22"/>
                <w:lang w:val="lv-LV"/>
              </w:rPr>
              <w:lastRenderedPageBreak/>
              <w:t xml:space="preserve">2. PRINCIPS. ĪPAŠUMTIESĪBAS, LIETOŠANAS TIESĪBAS UN ATBILDĪBA </w:t>
            </w:r>
          </w:p>
          <w:p w:rsidR="00A9507C" w:rsidRPr="00F45ECE" w:rsidRDefault="00A9507C" w:rsidP="00637200">
            <w:pPr>
              <w:rPr>
                <w:rFonts w:asciiTheme="minorHAnsi" w:hAnsiTheme="minorHAnsi" w:cstheme="minorHAnsi"/>
                <w:b/>
                <w:color w:val="FFFFFF" w:themeColor="background1"/>
                <w:szCs w:val="22"/>
                <w:lang w:val="lv-LV"/>
              </w:rPr>
            </w:pPr>
            <w:r w:rsidRPr="00A156DA">
              <w:rPr>
                <w:rFonts w:asciiTheme="minorHAnsi" w:hAnsiTheme="minorHAnsi" w:cstheme="minorHAnsi"/>
                <w:b/>
                <w:bCs/>
                <w:color w:val="FFFFFF" w:themeColor="background1"/>
                <w:szCs w:val="22"/>
                <w:lang w:val="lv-LV"/>
              </w:rPr>
              <w:t>Zemes un meža resursu ilgtermiņa īpašuma un lietošanas tiesībām ir jābūt skaidri noteiktām, juridiski nodibinātām un apliecinātām ar dokumentiem.</w:t>
            </w:r>
          </w:p>
        </w:tc>
      </w:tr>
      <w:tr w:rsidR="00A9507C" w:rsidRPr="00F45ECE" w:rsidTr="00A156DA">
        <w:tc>
          <w:tcPr>
            <w:tcW w:w="9576" w:type="dxa"/>
            <w:gridSpan w:val="4"/>
            <w:shd w:val="clear" w:color="auto" w:fill="D6E3BC"/>
          </w:tcPr>
          <w:p w:rsidR="00A9507C" w:rsidRPr="00F45ECE" w:rsidRDefault="00A9507C" w:rsidP="00637200">
            <w:pPr>
              <w:rPr>
                <w:rFonts w:asciiTheme="minorHAnsi" w:hAnsiTheme="minorHAnsi" w:cstheme="minorHAnsi"/>
                <w:b/>
                <w:szCs w:val="22"/>
                <w:lang w:val="lv-LV"/>
              </w:rPr>
            </w:pPr>
            <w:r w:rsidRPr="00F45ECE">
              <w:rPr>
                <w:rFonts w:asciiTheme="minorHAnsi" w:hAnsiTheme="minorHAnsi" w:cstheme="minorHAnsi"/>
                <w:b/>
                <w:szCs w:val="22"/>
                <w:lang w:val="lv-LV"/>
              </w:rPr>
              <w:t>C2.1</w:t>
            </w:r>
            <w:r w:rsidRPr="00F45ECE">
              <w:rPr>
                <w:rFonts w:asciiTheme="minorHAnsi" w:hAnsiTheme="minorHAnsi" w:cstheme="minorHAnsi"/>
                <w:b/>
                <w:szCs w:val="22"/>
                <w:lang w:val="lv-LV"/>
              </w:rPr>
              <w:tab/>
            </w:r>
            <w:r w:rsidRPr="00A156DA">
              <w:rPr>
                <w:rFonts w:asciiTheme="minorHAnsi" w:hAnsiTheme="minorHAnsi" w:cs="TimesNewRomanPSMT"/>
                <w:b/>
                <w:lang w:val="lv-LV" w:eastAsia="lv-LV"/>
              </w:rPr>
              <w:t xml:space="preserve"> Ir jābūt skaidriem pierādījumiem. kas liecina par meža zemes ilgtermiņa lietošanas tiesībām (piemēram, Zemesgrāmatu akts, tradicionālās tiesības vai nomas līgumi).</w:t>
            </w:r>
          </w:p>
        </w:tc>
      </w:tr>
      <w:tr w:rsidR="00A9507C" w:rsidRPr="00A156DA"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26"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81"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5"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507C" w:rsidRPr="00A156DA" w:rsidTr="00A9507C">
        <w:trPr>
          <w:trHeight w:val="5372"/>
        </w:trPr>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 xml:space="preserve">2.1.1. </w:t>
            </w:r>
            <w:r w:rsidRPr="00A156DA">
              <w:rPr>
                <w:rFonts w:asciiTheme="minorHAnsi" w:hAnsiTheme="minorHAnsi" w:cs="TimesNewRomanPSMT"/>
                <w:lang w:val="lv-LV" w:eastAsia="lv-LV"/>
              </w:rPr>
              <w:t xml:space="preserve"> Meža apsaimniekotājam ir jāpierāda, ka tā īpašuma un lietošanas tiesības uz zemi un meža resursiem ir skaidri noteiktas, juridiski nodibinātas un dokumentētas.</w:t>
            </w:r>
          </w:p>
        </w:tc>
        <w:tc>
          <w:tcPr>
            <w:tcW w:w="2926" w:type="dxa"/>
          </w:tcPr>
          <w:p w:rsidR="00A9507C" w:rsidRPr="00A156DA" w:rsidRDefault="00A9507C" w:rsidP="00637200">
            <w:pPr>
              <w:rPr>
                <w:rFonts w:asciiTheme="minorHAnsi" w:hAnsiTheme="minorHAnsi" w:cstheme="minorHAnsi"/>
                <w:szCs w:val="22"/>
                <w:lang w:val="en-IN"/>
              </w:rPr>
            </w:pPr>
            <w:r w:rsidRPr="00A156DA">
              <w:rPr>
                <w:rFonts w:asciiTheme="minorHAnsi" w:hAnsiTheme="minorHAnsi"/>
                <w:i/>
                <w:lang w:val="lv-LV"/>
              </w:rPr>
              <w:t>Juridisku izmantošanas tiesību veidi:</w:t>
            </w:r>
            <w:r w:rsidRPr="00A156DA">
              <w:rPr>
                <w:rFonts w:asciiTheme="minorHAnsi" w:hAnsiTheme="minorHAnsi"/>
                <w:i/>
                <w:lang w:val="lv-LV"/>
              </w:rPr>
              <w:br/>
            </w:r>
            <w:r w:rsidRPr="00A156DA">
              <w:rPr>
                <w:rFonts w:asciiTheme="minorHAnsi" w:hAnsiTheme="minorHAnsi"/>
                <w:i/>
                <w:shd w:val="clear" w:color="auto" w:fill="FFFFFF"/>
                <w:lang w:val="lv-LV"/>
              </w:rPr>
              <w:t>- apliecinātas Zemesgrāmatu akta kopijas apsaimniekojamai meža platībai(-ām);</w:t>
            </w:r>
            <w:r w:rsidRPr="00A156DA">
              <w:rPr>
                <w:rFonts w:asciiTheme="minorHAnsi" w:hAnsiTheme="minorHAnsi"/>
                <w:i/>
                <w:shd w:val="clear" w:color="auto" w:fill="FFFFFF"/>
                <w:lang w:val="lv-LV"/>
              </w:rPr>
              <w:br/>
              <w:t>- pilnīgas varas īpašumtiesības;</w:t>
            </w:r>
            <w:r w:rsidRPr="00A156DA">
              <w:rPr>
                <w:rFonts w:asciiTheme="minorHAnsi" w:hAnsiTheme="minorHAnsi"/>
                <w:i/>
                <w:shd w:val="clear" w:color="auto" w:fill="FFFFFF"/>
                <w:lang w:val="lv-LV"/>
              </w:rPr>
              <w:br/>
              <w:t>- Ilgtermiņa vai atjaunojamas nomas tiesības;</w:t>
            </w:r>
            <w:r w:rsidRPr="00A156DA">
              <w:rPr>
                <w:rFonts w:asciiTheme="minorHAnsi" w:hAnsiTheme="minorHAnsi"/>
                <w:i/>
                <w:shd w:val="clear" w:color="auto" w:fill="FFFFFF"/>
                <w:lang w:val="lv-LV"/>
              </w:rPr>
              <w:br/>
              <w:t>- Ilgtermiņa vai atjaunojami īpaši apsaimniekošanas līgumi;</w:t>
            </w:r>
            <w:r w:rsidRPr="00A156DA">
              <w:rPr>
                <w:rFonts w:asciiTheme="minorHAnsi" w:hAnsiTheme="minorHAnsi"/>
                <w:i/>
                <w:shd w:val="clear" w:color="auto" w:fill="FFFFFF"/>
                <w:lang w:val="lv-LV"/>
              </w:rPr>
              <w:br/>
              <w:t>- citi ilgtermiņa vai atjaunojamu apsaimniekošanas tiesību un atbildības piešķiršanas veidi meža apsaimniekotājam.</w:t>
            </w:r>
          </w:p>
        </w:tc>
        <w:tc>
          <w:tcPr>
            <w:tcW w:w="2481" w:type="dxa"/>
          </w:tcPr>
          <w:p w:rsidR="00A9507C" w:rsidRPr="00A156DA" w:rsidRDefault="00A9507C" w:rsidP="00637200">
            <w:pPr>
              <w:rPr>
                <w:rFonts w:asciiTheme="minorHAnsi" w:hAnsiTheme="minorHAnsi" w:cstheme="minorHAnsi"/>
                <w:szCs w:val="22"/>
              </w:rPr>
            </w:pPr>
          </w:p>
        </w:tc>
        <w:tc>
          <w:tcPr>
            <w:tcW w:w="1485" w:type="dxa"/>
          </w:tcPr>
          <w:p w:rsidR="00A9507C" w:rsidRPr="00A156DA" w:rsidRDefault="00A9507C" w:rsidP="00637200">
            <w:pPr>
              <w:rPr>
                <w:rFonts w:asciiTheme="minorHAnsi" w:hAnsiTheme="minorHAnsi" w:cstheme="minorHAnsi"/>
                <w:szCs w:val="22"/>
              </w:rPr>
            </w:pPr>
          </w:p>
        </w:tc>
      </w:tr>
      <w:tr w:rsidR="00A9507C" w:rsidRPr="00A156DA"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 xml:space="preserve">2.1.2. </w:t>
            </w:r>
            <w:r w:rsidRPr="00A156DA">
              <w:rPr>
                <w:rFonts w:asciiTheme="minorHAnsi" w:hAnsiTheme="minorHAnsi"/>
                <w:lang w:val="lv-LV"/>
              </w:rPr>
              <w:t>Izmantojot lietošanas tiesību līgumus, meža apsaimniekotājam ir jābūt dokumentiem, kas apliecina tā juridiskās tiesības uz apsaimniekojamo īpašumu un dod tiesības veikt meža apsaimniekošanu un izmantot meža resursus vismaz 10 gadus apsaimniekojamā īpašumā, kura atbilstība sertifikācijai tiek novērtēta.</w:t>
            </w:r>
          </w:p>
        </w:tc>
        <w:tc>
          <w:tcPr>
            <w:tcW w:w="2926" w:type="dxa"/>
          </w:tcPr>
          <w:p w:rsidR="00A9507C" w:rsidRPr="00A156DA" w:rsidRDefault="00A9507C" w:rsidP="00637200">
            <w:pPr>
              <w:rPr>
                <w:rFonts w:asciiTheme="minorHAnsi" w:hAnsiTheme="minorHAnsi" w:cstheme="minorHAnsi"/>
                <w:szCs w:val="22"/>
              </w:rPr>
            </w:pPr>
          </w:p>
        </w:tc>
        <w:tc>
          <w:tcPr>
            <w:tcW w:w="2481" w:type="dxa"/>
          </w:tcPr>
          <w:p w:rsidR="00A9507C" w:rsidRPr="00A156DA" w:rsidRDefault="00A9507C" w:rsidP="00637200">
            <w:pPr>
              <w:rPr>
                <w:rFonts w:asciiTheme="minorHAnsi" w:hAnsiTheme="minorHAnsi" w:cstheme="minorHAnsi"/>
                <w:szCs w:val="22"/>
              </w:rPr>
            </w:pPr>
          </w:p>
        </w:tc>
        <w:tc>
          <w:tcPr>
            <w:tcW w:w="1485" w:type="dxa"/>
          </w:tcPr>
          <w:p w:rsidR="00A9507C" w:rsidRPr="00A156DA" w:rsidRDefault="00A9507C" w:rsidP="00637200">
            <w:pPr>
              <w:rPr>
                <w:rFonts w:asciiTheme="minorHAnsi" w:hAnsiTheme="minorHAnsi" w:cstheme="minorHAnsi"/>
                <w:szCs w:val="22"/>
              </w:rPr>
            </w:pPr>
          </w:p>
        </w:tc>
      </w:tr>
      <w:tr w:rsidR="00A9507C" w:rsidRPr="00A156DA"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 xml:space="preserve">2.1.3. </w:t>
            </w:r>
            <w:r w:rsidRPr="00A156DA">
              <w:rPr>
                <w:rFonts w:asciiTheme="minorHAnsi" w:hAnsiTheme="minorHAnsi"/>
                <w:lang w:val="lv-LV"/>
              </w:rPr>
              <w:t xml:space="preserve"> Ja meža teritorijai ir vairāki apsaimniekotāji, jebkādas saimnieciskās darbības tajā veic tikai ar visu apsaimniekotāju brīvprātīgu piekrišanu.</w:t>
            </w:r>
          </w:p>
        </w:tc>
        <w:tc>
          <w:tcPr>
            <w:tcW w:w="2926" w:type="dxa"/>
          </w:tcPr>
          <w:p w:rsidR="00A9507C" w:rsidRPr="00A156DA" w:rsidRDefault="00A9507C" w:rsidP="00637200">
            <w:pPr>
              <w:rPr>
                <w:rFonts w:asciiTheme="minorHAnsi" w:hAnsiTheme="minorHAnsi" w:cstheme="minorHAnsi"/>
                <w:szCs w:val="22"/>
              </w:rPr>
            </w:pPr>
          </w:p>
        </w:tc>
        <w:tc>
          <w:tcPr>
            <w:tcW w:w="2481" w:type="dxa"/>
          </w:tcPr>
          <w:p w:rsidR="00A9507C" w:rsidRPr="00A156DA" w:rsidRDefault="00A9507C" w:rsidP="00637200">
            <w:pPr>
              <w:rPr>
                <w:rFonts w:asciiTheme="minorHAnsi" w:hAnsiTheme="minorHAnsi" w:cstheme="minorHAnsi"/>
                <w:szCs w:val="22"/>
              </w:rPr>
            </w:pPr>
          </w:p>
        </w:tc>
        <w:tc>
          <w:tcPr>
            <w:tcW w:w="1485" w:type="dxa"/>
          </w:tcPr>
          <w:p w:rsidR="00A9507C" w:rsidRPr="00A156DA" w:rsidRDefault="00A9507C" w:rsidP="00637200">
            <w:pPr>
              <w:rPr>
                <w:rFonts w:asciiTheme="minorHAnsi" w:hAnsiTheme="minorHAnsi" w:cstheme="minorHAnsi"/>
                <w:szCs w:val="22"/>
              </w:rPr>
            </w:pPr>
          </w:p>
        </w:tc>
      </w:tr>
      <w:tr w:rsidR="00A9507C" w:rsidRPr="00A156DA"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 xml:space="preserve">2.1.4. </w:t>
            </w:r>
            <w:r w:rsidRPr="00A156DA">
              <w:rPr>
                <w:rFonts w:asciiTheme="minorHAnsi" w:hAnsiTheme="minorHAnsi"/>
                <w:lang w:val="lv-LV"/>
              </w:rPr>
              <w:t xml:space="preserve"> Meža </w:t>
            </w:r>
            <w:r w:rsidRPr="00A156DA">
              <w:rPr>
                <w:rFonts w:asciiTheme="minorHAnsi" w:hAnsiTheme="minorHAnsi"/>
                <w:lang w:val="lv-LV"/>
              </w:rPr>
              <w:lastRenderedPageBreak/>
              <w:t>apsaimniekotājam ir dokumentāli fiksēta procedūra meža platību kartēšanai un zemes robežu marķēšanai dabā.</w:t>
            </w:r>
          </w:p>
        </w:tc>
        <w:tc>
          <w:tcPr>
            <w:tcW w:w="2926" w:type="dxa"/>
          </w:tcPr>
          <w:p w:rsidR="00A9507C" w:rsidRPr="00A156DA" w:rsidRDefault="00A9507C" w:rsidP="00637200">
            <w:pPr>
              <w:tabs>
                <w:tab w:val="left" w:pos="0"/>
              </w:tabs>
              <w:rPr>
                <w:rFonts w:asciiTheme="minorHAnsi" w:hAnsiTheme="minorHAnsi"/>
                <w:lang w:val="lv-LV"/>
              </w:rPr>
            </w:pPr>
            <w:r w:rsidRPr="00A156DA">
              <w:rPr>
                <w:rFonts w:asciiTheme="minorHAnsi" w:hAnsiTheme="minorHAnsi"/>
                <w:lang w:val="lv-LV"/>
              </w:rPr>
              <w:lastRenderedPageBreak/>
              <w:t>Pārbaudes līdzekļi:</w:t>
            </w:r>
          </w:p>
          <w:p w:rsidR="00A9507C" w:rsidRPr="00A156DA" w:rsidRDefault="00A9507C" w:rsidP="00637200">
            <w:pPr>
              <w:rPr>
                <w:rFonts w:asciiTheme="minorHAnsi" w:hAnsiTheme="minorHAnsi" w:cstheme="minorHAnsi"/>
                <w:szCs w:val="22"/>
              </w:rPr>
            </w:pPr>
            <w:r w:rsidRPr="00A156DA">
              <w:rPr>
                <w:rFonts w:asciiTheme="minorHAnsi" w:hAnsiTheme="minorHAnsi"/>
                <w:lang w:val="lv-LV"/>
              </w:rPr>
              <w:lastRenderedPageBreak/>
              <w:t>ir zemes robežu plāns; meža īpašums ir marķēts ar robežzīmēm dabā</w:t>
            </w:r>
          </w:p>
        </w:tc>
        <w:tc>
          <w:tcPr>
            <w:tcW w:w="2481" w:type="dxa"/>
          </w:tcPr>
          <w:p w:rsidR="00A9507C" w:rsidRPr="00A156DA" w:rsidRDefault="00A9507C" w:rsidP="00637200">
            <w:pPr>
              <w:rPr>
                <w:rFonts w:asciiTheme="minorHAnsi" w:hAnsiTheme="minorHAnsi" w:cstheme="minorHAnsi"/>
                <w:szCs w:val="22"/>
              </w:rPr>
            </w:pPr>
          </w:p>
        </w:tc>
        <w:tc>
          <w:tcPr>
            <w:tcW w:w="1485" w:type="dxa"/>
          </w:tcPr>
          <w:p w:rsidR="00A9507C" w:rsidRPr="00A156DA" w:rsidRDefault="00A9507C" w:rsidP="00637200">
            <w:pPr>
              <w:rPr>
                <w:rFonts w:asciiTheme="minorHAnsi" w:hAnsiTheme="minorHAnsi" w:cstheme="minorHAnsi"/>
                <w:szCs w:val="22"/>
              </w:rPr>
            </w:pPr>
          </w:p>
        </w:tc>
      </w:tr>
      <w:tr w:rsidR="00A9507C" w:rsidRPr="00A156DA" w:rsidTr="00A156DA">
        <w:tc>
          <w:tcPr>
            <w:tcW w:w="9576" w:type="dxa"/>
            <w:gridSpan w:val="4"/>
            <w:shd w:val="clear" w:color="auto" w:fill="D6E3BC"/>
          </w:tcPr>
          <w:p w:rsidR="00A9507C" w:rsidRPr="00A156DA" w:rsidRDefault="00A9507C" w:rsidP="00637200">
            <w:pPr>
              <w:rPr>
                <w:rFonts w:asciiTheme="minorHAnsi" w:hAnsiTheme="minorHAnsi" w:cstheme="minorHAnsi"/>
                <w:b/>
                <w:szCs w:val="22"/>
                <w:lang w:val="en-IN"/>
              </w:rPr>
            </w:pPr>
            <w:r w:rsidRPr="00A156DA">
              <w:rPr>
                <w:rFonts w:asciiTheme="minorHAnsi" w:hAnsiTheme="minorHAnsi" w:cstheme="minorHAnsi"/>
                <w:b/>
                <w:szCs w:val="22"/>
                <w:lang w:val="en-IN"/>
              </w:rPr>
              <w:lastRenderedPageBreak/>
              <w:t>C2.2.</w:t>
            </w:r>
            <w:r w:rsidRPr="00A156DA">
              <w:rPr>
                <w:rFonts w:asciiTheme="minorHAnsi" w:hAnsiTheme="minorHAnsi" w:cstheme="minorHAnsi"/>
                <w:b/>
                <w:szCs w:val="22"/>
                <w:lang w:val="en-IN"/>
              </w:rPr>
              <w:tab/>
            </w:r>
            <w:r w:rsidRPr="00A156DA">
              <w:rPr>
                <w:rFonts w:asciiTheme="minorHAnsi" w:hAnsiTheme="minorHAnsi"/>
                <w:b/>
                <w:lang w:val="lv-LV"/>
              </w:rPr>
              <w:t xml:space="preserve"> Vietējai sabiedrībai, kurai ir likumīgas vai tradicionālas īpašuma vai lietošanas tiesības, ir jāsaglabā kontrole pār darbībām mežā tādā apmērā, kas nepieciešams, lai aizsargātu savas tiesības vai resursus, ja vien tā ar savu brīvu un apzinātu piekrišanu nav nodevusi šo kontroli citām institūcijām.</w:t>
            </w:r>
          </w:p>
        </w:tc>
      </w:tr>
      <w:tr w:rsidR="00A9507C" w:rsidRPr="00A156DA"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26"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81"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5"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507C" w:rsidRPr="00F45ECE" w:rsidTr="00A9507C">
        <w:tc>
          <w:tcPr>
            <w:tcW w:w="2684" w:type="dxa"/>
          </w:tcPr>
          <w:p w:rsidR="00A9507C" w:rsidRPr="00F45ECE" w:rsidRDefault="00A9507C" w:rsidP="00637200">
            <w:pPr>
              <w:rPr>
                <w:rFonts w:asciiTheme="minorHAnsi" w:hAnsiTheme="minorHAnsi" w:cstheme="minorHAnsi"/>
                <w:szCs w:val="22"/>
                <w:lang w:val="lv-LV"/>
              </w:rPr>
            </w:pPr>
            <w:r w:rsidRPr="00A156DA">
              <w:rPr>
                <w:rFonts w:asciiTheme="minorHAnsi" w:hAnsiTheme="minorHAnsi" w:cstheme="minorHAnsi"/>
                <w:szCs w:val="22"/>
                <w:lang w:val="en-IN"/>
              </w:rPr>
              <w:t xml:space="preserve">2.2.1. </w:t>
            </w:r>
            <w:r w:rsidRPr="00A156DA">
              <w:rPr>
                <w:rFonts w:asciiTheme="minorHAnsi" w:hAnsiTheme="minorHAnsi" w:cs="TimesNewRomanPSMT"/>
                <w:lang w:val="lv-LV" w:eastAsia="lv-LV"/>
              </w:rPr>
              <w:t xml:space="preserve">Meža apsaimniekotājam ir pienākums uzklausīt vietējo sabiedrību un/vai citas ieinteresētās puses, kurām ir likumīgas vai tradicionālas tiesību vai lietošanas tiesības uz apsaimniekojamo meža teritoriju, ja tās vēršas pie meža apsaimniekotāja ar šādu informāciju, un norādīt šo tiesību veidu apsaimniekošanas plānā. </w:t>
            </w:r>
            <w:r w:rsidRPr="00A156DA">
              <w:rPr>
                <w:rFonts w:asciiTheme="minorHAnsi" w:hAnsiTheme="minorHAnsi" w:cs="TimesNewRomanPS-BoldMT"/>
                <w:bCs/>
                <w:lang w:val="lv-LV" w:eastAsia="lv-LV"/>
              </w:rPr>
              <w:t>Atbilstoši saimnieciskās darbības mērogam un intensitātei, platības, uz kurām attiecas šīs tiesības, ir jāatzīmē apsaimniekojamās teritorijas kartēs.</w:t>
            </w:r>
          </w:p>
        </w:tc>
        <w:tc>
          <w:tcPr>
            <w:tcW w:w="2926" w:type="dxa"/>
          </w:tcPr>
          <w:p w:rsidR="00A9507C" w:rsidRPr="00A156DA" w:rsidRDefault="00A9507C" w:rsidP="00637200">
            <w:pPr>
              <w:rPr>
                <w:rFonts w:asciiTheme="minorHAnsi" w:hAnsiTheme="minorHAnsi"/>
                <w:i/>
                <w:lang w:val="lv-LV"/>
              </w:rPr>
            </w:pPr>
            <w:r w:rsidRPr="00A156DA">
              <w:rPr>
                <w:rFonts w:asciiTheme="minorHAnsi" w:hAnsiTheme="minorHAnsi"/>
                <w:i/>
                <w:shd w:val="clear" w:color="auto" w:fill="FFFFFF"/>
                <w:lang w:val="lv-LV"/>
              </w:rPr>
              <w:t>Likumīgu vai tradicionālu īpašumtiesību vai lietošanas tiesību piemēri:</w:t>
            </w:r>
            <w:r w:rsidRPr="00A156DA">
              <w:rPr>
                <w:rFonts w:asciiTheme="minorHAnsi" w:hAnsiTheme="minorHAnsi"/>
                <w:i/>
                <w:shd w:val="clear" w:color="auto" w:fill="FFFFFF"/>
                <w:lang w:val="lv-LV"/>
              </w:rPr>
              <w:br/>
              <w:t>- publiskā ceļa servitūts;</w:t>
            </w:r>
            <w:r w:rsidRPr="00A156DA">
              <w:rPr>
                <w:rFonts w:asciiTheme="minorHAnsi" w:hAnsiTheme="minorHAnsi"/>
                <w:i/>
                <w:shd w:val="clear" w:color="auto" w:fill="FFFFFF"/>
                <w:lang w:val="lv-LV"/>
              </w:rPr>
              <w:br/>
              <w:t>- noteiktie servitūti;</w:t>
            </w:r>
            <w:r w:rsidRPr="00A156DA">
              <w:rPr>
                <w:rFonts w:asciiTheme="minorHAnsi" w:hAnsiTheme="minorHAnsi"/>
                <w:i/>
                <w:shd w:val="clear" w:color="auto" w:fill="FFFFFF"/>
                <w:lang w:val="lv-LV"/>
              </w:rPr>
              <w:br/>
              <w:t>- nekoksnes resursu ieguve;</w:t>
            </w:r>
            <w:r w:rsidRPr="00A156DA">
              <w:rPr>
                <w:rFonts w:asciiTheme="minorHAnsi" w:hAnsiTheme="minorHAnsi"/>
                <w:i/>
                <w:shd w:val="clear" w:color="auto" w:fill="FFFFFF"/>
                <w:lang w:val="lv-LV"/>
              </w:rPr>
              <w:br/>
            </w:r>
            <w:r w:rsidRPr="00A156DA">
              <w:rPr>
                <w:rFonts w:asciiTheme="minorHAnsi" w:hAnsiTheme="minorHAnsi"/>
                <w:i/>
                <w:lang w:val="lv-LV"/>
              </w:rPr>
              <w:t>- pastaigas mežā, makšķerēšana, medības vai citi atpūtas veidi;</w:t>
            </w:r>
            <w:r w:rsidRPr="00A156DA">
              <w:rPr>
                <w:rFonts w:asciiTheme="minorHAnsi" w:hAnsiTheme="minorHAnsi"/>
                <w:i/>
                <w:lang w:val="lv-LV"/>
              </w:rPr>
              <w:br/>
              <w:t>- malkas ieguve;</w:t>
            </w:r>
          </w:p>
          <w:p w:rsidR="00A9507C" w:rsidRPr="00F45ECE" w:rsidRDefault="00A9507C" w:rsidP="00637200">
            <w:pPr>
              <w:rPr>
                <w:rFonts w:asciiTheme="minorHAnsi" w:hAnsiTheme="minorHAnsi" w:cstheme="minorHAnsi"/>
                <w:szCs w:val="22"/>
                <w:lang w:val="lv-LV"/>
              </w:rPr>
            </w:pPr>
            <w:r w:rsidRPr="00A156DA">
              <w:rPr>
                <w:rFonts w:asciiTheme="minorHAnsi" w:hAnsiTheme="minorHAnsi"/>
                <w:i/>
                <w:lang w:val="lv-LV"/>
              </w:rPr>
              <w:t>- kultūrvēsturiski nozīmīgu vietu, piemēram, svētvietu, apskate.</w:t>
            </w:r>
          </w:p>
        </w:tc>
        <w:tc>
          <w:tcPr>
            <w:tcW w:w="2481" w:type="dxa"/>
          </w:tcPr>
          <w:p w:rsidR="00A9507C" w:rsidRPr="00F45ECE" w:rsidRDefault="00A9507C" w:rsidP="00637200">
            <w:pPr>
              <w:rPr>
                <w:rFonts w:asciiTheme="minorHAnsi" w:hAnsiTheme="minorHAnsi" w:cstheme="minorHAnsi"/>
                <w:szCs w:val="22"/>
                <w:lang w:val="lv-LV"/>
              </w:rPr>
            </w:pPr>
          </w:p>
        </w:tc>
        <w:tc>
          <w:tcPr>
            <w:tcW w:w="1485" w:type="dxa"/>
          </w:tcPr>
          <w:p w:rsidR="00A9507C" w:rsidRPr="00F45ECE" w:rsidRDefault="00A9507C" w:rsidP="00637200">
            <w:pPr>
              <w:rPr>
                <w:rFonts w:asciiTheme="minorHAnsi" w:hAnsiTheme="minorHAnsi" w:cstheme="minorHAnsi"/>
                <w:szCs w:val="22"/>
                <w:lang w:val="lv-LV"/>
              </w:rPr>
            </w:pPr>
          </w:p>
        </w:tc>
      </w:tr>
      <w:tr w:rsidR="00A9507C" w:rsidRPr="00F45ECE" w:rsidTr="00A9507C">
        <w:tc>
          <w:tcPr>
            <w:tcW w:w="2684" w:type="dxa"/>
          </w:tcPr>
          <w:p w:rsidR="00A9507C" w:rsidRPr="00F45ECE" w:rsidRDefault="00A9507C" w:rsidP="00637200">
            <w:pPr>
              <w:rPr>
                <w:rFonts w:asciiTheme="minorHAnsi" w:hAnsiTheme="minorHAnsi" w:cstheme="minorHAnsi"/>
                <w:szCs w:val="22"/>
                <w:lang w:val="lv-LV"/>
              </w:rPr>
            </w:pPr>
            <w:r w:rsidRPr="00F45ECE">
              <w:rPr>
                <w:rFonts w:asciiTheme="minorHAnsi" w:hAnsiTheme="minorHAnsi" w:cstheme="minorHAnsi"/>
                <w:szCs w:val="22"/>
                <w:lang w:val="lv-LV"/>
              </w:rPr>
              <w:t>2.2.2.</w:t>
            </w:r>
            <w:r w:rsidRPr="00A156DA">
              <w:rPr>
                <w:rFonts w:asciiTheme="minorHAnsi" w:hAnsiTheme="minorHAnsi"/>
                <w:lang w:val="lv-LV"/>
              </w:rPr>
              <w:t xml:space="preserve"> Ja vietējā sabiedrība ir daļēji vai pilnībā nodevusi savas likumīgās vai tradicionālās tiesības vai lietošanas tiesības, tas ir dokumentāri jāapliecina ar līgumiem un/vai intervijām ar vietējās sabiedrības pārstāvjiem</w:t>
            </w:r>
            <w:r w:rsidRPr="00A156DA">
              <w:rPr>
                <w:rFonts w:asciiTheme="minorHAnsi" w:hAnsiTheme="minorHAnsi"/>
                <w:shd w:val="clear" w:color="auto" w:fill="FFFFFF"/>
                <w:lang w:val="lv-LV"/>
              </w:rPr>
              <w:t>, pierādot, ka tas darīts ar brīvu un apzinātu piekrišanu.</w:t>
            </w:r>
          </w:p>
        </w:tc>
        <w:tc>
          <w:tcPr>
            <w:tcW w:w="2926" w:type="dxa"/>
          </w:tcPr>
          <w:p w:rsidR="00A9507C" w:rsidRPr="00F45ECE" w:rsidRDefault="00A9507C" w:rsidP="00637200">
            <w:pPr>
              <w:rPr>
                <w:rFonts w:asciiTheme="minorHAnsi" w:hAnsiTheme="minorHAnsi" w:cstheme="minorHAnsi"/>
                <w:szCs w:val="22"/>
                <w:lang w:val="lv-LV"/>
              </w:rPr>
            </w:pPr>
          </w:p>
        </w:tc>
        <w:tc>
          <w:tcPr>
            <w:tcW w:w="2481" w:type="dxa"/>
          </w:tcPr>
          <w:p w:rsidR="00A9507C" w:rsidRPr="00F45ECE" w:rsidRDefault="00A9507C" w:rsidP="00637200">
            <w:pPr>
              <w:rPr>
                <w:rFonts w:asciiTheme="minorHAnsi" w:hAnsiTheme="minorHAnsi" w:cstheme="minorHAnsi"/>
                <w:szCs w:val="22"/>
                <w:lang w:val="lv-LV"/>
              </w:rPr>
            </w:pPr>
          </w:p>
        </w:tc>
        <w:tc>
          <w:tcPr>
            <w:tcW w:w="1485" w:type="dxa"/>
          </w:tcPr>
          <w:p w:rsidR="00A9507C" w:rsidRPr="00F45ECE" w:rsidRDefault="00A9507C" w:rsidP="00637200">
            <w:pPr>
              <w:rPr>
                <w:rFonts w:asciiTheme="minorHAnsi" w:hAnsiTheme="minorHAnsi" w:cstheme="minorHAnsi"/>
                <w:szCs w:val="22"/>
                <w:lang w:val="lv-LV"/>
              </w:rPr>
            </w:pPr>
          </w:p>
        </w:tc>
      </w:tr>
      <w:tr w:rsidR="00A9507C" w:rsidRPr="00F45ECE" w:rsidTr="00A9507C">
        <w:tc>
          <w:tcPr>
            <w:tcW w:w="2684" w:type="dxa"/>
          </w:tcPr>
          <w:p w:rsidR="00A9507C" w:rsidRPr="00F45ECE" w:rsidRDefault="00A9507C"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2.2.3. </w:t>
            </w:r>
            <w:r w:rsidRPr="00A156DA">
              <w:rPr>
                <w:rFonts w:asciiTheme="minorHAnsi" w:hAnsiTheme="minorHAnsi"/>
                <w:lang w:val="lv-LV"/>
              </w:rPr>
              <w:t xml:space="preserve"> Meža </w:t>
            </w:r>
            <w:r w:rsidRPr="00A156DA">
              <w:rPr>
                <w:rFonts w:asciiTheme="minorHAnsi" w:hAnsiTheme="minorHAnsi" w:cs="TimesNewRomanPSMT"/>
                <w:lang w:val="lv-LV" w:eastAsia="lv-LV"/>
              </w:rPr>
              <w:t>apsaimniekotājs ir noteicis tikai pamatotus</w:t>
            </w:r>
            <w:r w:rsidRPr="00A156DA">
              <w:rPr>
                <w:rFonts w:asciiTheme="minorHAnsi" w:hAnsiTheme="minorHAnsi"/>
                <w:lang w:val="lv-LV"/>
              </w:rPr>
              <w:t xml:space="preserve"> </w:t>
            </w:r>
            <w:r w:rsidRPr="00A156DA">
              <w:rPr>
                <w:rFonts w:asciiTheme="minorHAnsi" w:hAnsiTheme="minorHAnsi" w:cs="TimesNewRomanPSMT"/>
                <w:lang w:val="lv-LV" w:eastAsia="lv-LV"/>
              </w:rPr>
              <w:lastRenderedPageBreak/>
              <w:t>ierobežojumus brīvai pieejai mežam un citiem meža resursiem veidā, kas ir saskaņā ar spēkā esošajiem normatīvajiem aktiem.</w:t>
            </w:r>
          </w:p>
        </w:tc>
        <w:tc>
          <w:tcPr>
            <w:tcW w:w="2926" w:type="dxa"/>
          </w:tcPr>
          <w:p w:rsidR="00A9507C" w:rsidRPr="00F45ECE" w:rsidRDefault="00A9507C" w:rsidP="00637200">
            <w:pPr>
              <w:rPr>
                <w:rFonts w:asciiTheme="minorHAnsi" w:hAnsiTheme="minorHAnsi" w:cstheme="minorHAnsi"/>
                <w:szCs w:val="22"/>
                <w:lang w:val="lv-LV"/>
              </w:rPr>
            </w:pPr>
          </w:p>
        </w:tc>
        <w:tc>
          <w:tcPr>
            <w:tcW w:w="2481" w:type="dxa"/>
          </w:tcPr>
          <w:p w:rsidR="00A9507C" w:rsidRPr="00F45ECE" w:rsidRDefault="00A9507C" w:rsidP="00637200">
            <w:pPr>
              <w:rPr>
                <w:rFonts w:asciiTheme="minorHAnsi" w:hAnsiTheme="minorHAnsi" w:cstheme="minorHAnsi"/>
                <w:szCs w:val="22"/>
                <w:lang w:val="lv-LV"/>
              </w:rPr>
            </w:pPr>
          </w:p>
        </w:tc>
        <w:tc>
          <w:tcPr>
            <w:tcW w:w="1485" w:type="dxa"/>
          </w:tcPr>
          <w:p w:rsidR="00A9507C" w:rsidRPr="00F45ECE" w:rsidRDefault="00A9507C" w:rsidP="00637200">
            <w:pPr>
              <w:rPr>
                <w:rFonts w:asciiTheme="minorHAnsi" w:hAnsiTheme="minorHAnsi" w:cstheme="minorHAnsi"/>
                <w:szCs w:val="22"/>
                <w:lang w:val="lv-LV"/>
              </w:rPr>
            </w:pPr>
          </w:p>
        </w:tc>
      </w:tr>
      <w:tr w:rsidR="00A9507C" w:rsidRPr="00A156DA" w:rsidTr="00A9507C">
        <w:tc>
          <w:tcPr>
            <w:tcW w:w="2684" w:type="dxa"/>
          </w:tcPr>
          <w:p w:rsidR="00A9507C" w:rsidRPr="00A156DA" w:rsidRDefault="00A9507C" w:rsidP="00637200">
            <w:pPr>
              <w:tabs>
                <w:tab w:val="left" w:pos="0"/>
              </w:tabs>
              <w:rPr>
                <w:rFonts w:asciiTheme="minorHAnsi" w:hAnsiTheme="minorHAnsi"/>
                <w:lang w:val="lv-LV"/>
              </w:rPr>
            </w:pPr>
            <w:r w:rsidRPr="00F45ECE">
              <w:rPr>
                <w:rFonts w:asciiTheme="minorHAnsi" w:hAnsiTheme="minorHAnsi" w:cstheme="minorHAnsi"/>
                <w:szCs w:val="22"/>
                <w:lang w:val="lv-LV"/>
              </w:rPr>
              <w:lastRenderedPageBreak/>
              <w:t>2.2.4.</w:t>
            </w:r>
            <w:r w:rsidRPr="00A156DA">
              <w:rPr>
                <w:rFonts w:asciiTheme="minorHAnsi" w:hAnsiTheme="minorHAnsi"/>
                <w:lang w:val="lv-LV"/>
              </w:rPr>
              <w:t xml:space="preserve"> Meža </w:t>
            </w:r>
            <w:r w:rsidRPr="00A156DA">
              <w:rPr>
                <w:rFonts w:asciiTheme="minorHAnsi" w:hAnsiTheme="minorHAnsi" w:cs="TimesNewRomanPSMT"/>
                <w:lang w:val="lv-LV" w:eastAsia="lv-LV"/>
              </w:rPr>
              <w:t>apsaimniekotājs ir nodrošinājis brīvi publiski pieejamu informāciju par meža</w:t>
            </w:r>
            <w:r w:rsidRPr="00A156DA">
              <w:rPr>
                <w:rFonts w:asciiTheme="minorHAnsi" w:hAnsiTheme="minorHAnsi"/>
                <w:lang w:val="lv-LV"/>
              </w:rPr>
              <w:t xml:space="preserve"> </w:t>
            </w:r>
            <w:r w:rsidRPr="00A156DA">
              <w:rPr>
                <w:rFonts w:asciiTheme="minorHAnsi" w:hAnsiTheme="minorHAnsi" w:cs="TimesNewRomanPSMT"/>
                <w:lang w:val="lv-LV" w:eastAsia="lv-LV"/>
              </w:rPr>
              <w:t>teritorijā noteiktajiem pamatotajiem ierobežojumiem brīvai pieejai.</w:t>
            </w:r>
          </w:p>
          <w:p w:rsidR="00A9507C" w:rsidRPr="00F45ECE" w:rsidRDefault="00A9507C" w:rsidP="00637200">
            <w:pPr>
              <w:rPr>
                <w:rFonts w:asciiTheme="minorHAnsi" w:hAnsiTheme="minorHAnsi" w:cstheme="minorHAnsi"/>
                <w:szCs w:val="22"/>
                <w:lang w:val="lv-LV"/>
              </w:rPr>
            </w:pPr>
          </w:p>
        </w:tc>
        <w:tc>
          <w:tcPr>
            <w:tcW w:w="2926" w:type="dxa"/>
          </w:tcPr>
          <w:p w:rsidR="00A9507C" w:rsidRPr="00A156DA" w:rsidRDefault="00A9507C" w:rsidP="00637200">
            <w:pPr>
              <w:tabs>
                <w:tab w:val="left" w:pos="90"/>
              </w:tabs>
              <w:rPr>
                <w:rFonts w:asciiTheme="minorHAnsi" w:hAnsiTheme="minorHAnsi"/>
                <w:i/>
                <w:lang w:val="lv-LV"/>
              </w:rPr>
            </w:pPr>
            <w:r w:rsidRPr="00A156DA">
              <w:rPr>
                <w:rFonts w:asciiTheme="minorHAnsi" w:hAnsiTheme="minorHAnsi"/>
                <w:i/>
                <w:lang w:val="lv-LV"/>
              </w:rPr>
              <w:t>Piemēri veidiem, kādos iespējams informēt sabiedrību:</w:t>
            </w:r>
          </w:p>
          <w:p w:rsidR="00A9507C" w:rsidRPr="00A156DA" w:rsidRDefault="00A9507C" w:rsidP="00637200">
            <w:pPr>
              <w:tabs>
                <w:tab w:val="left" w:pos="90"/>
              </w:tabs>
              <w:rPr>
                <w:rFonts w:asciiTheme="minorHAnsi" w:hAnsiTheme="minorHAnsi"/>
                <w:i/>
                <w:lang w:val="lv-LV"/>
              </w:rPr>
            </w:pPr>
            <w:r w:rsidRPr="00A156DA">
              <w:rPr>
                <w:rFonts w:asciiTheme="minorHAnsi" w:hAnsiTheme="minorHAnsi"/>
                <w:i/>
                <w:lang w:val="lv-LV"/>
              </w:rPr>
              <w:t>- informatīvas norādes;</w:t>
            </w:r>
          </w:p>
          <w:p w:rsidR="00A9507C" w:rsidRPr="00A156DA" w:rsidRDefault="00A9507C" w:rsidP="00637200">
            <w:pPr>
              <w:tabs>
                <w:tab w:val="left" w:pos="90"/>
              </w:tabs>
              <w:rPr>
                <w:rFonts w:asciiTheme="minorHAnsi" w:hAnsiTheme="minorHAnsi"/>
                <w:i/>
                <w:lang w:val="lv-LV"/>
              </w:rPr>
            </w:pPr>
            <w:r w:rsidRPr="00A156DA">
              <w:rPr>
                <w:rFonts w:asciiTheme="minorHAnsi" w:hAnsiTheme="minorHAnsi"/>
                <w:i/>
                <w:lang w:val="lv-LV"/>
              </w:rPr>
              <w:t>- raksti;</w:t>
            </w:r>
          </w:p>
          <w:p w:rsidR="00A9507C" w:rsidRPr="00A156DA" w:rsidRDefault="00A9507C" w:rsidP="00637200">
            <w:pPr>
              <w:rPr>
                <w:rFonts w:asciiTheme="minorHAnsi" w:hAnsiTheme="minorHAnsi" w:cstheme="minorHAnsi"/>
                <w:szCs w:val="22"/>
              </w:rPr>
            </w:pPr>
            <w:r w:rsidRPr="00A156DA">
              <w:rPr>
                <w:rFonts w:asciiTheme="minorHAnsi" w:hAnsiTheme="minorHAnsi"/>
                <w:i/>
                <w:lang w:val="lv-LV"/>
              </w:rPr>
              <w:t>- publikācijas.</w:t>
            </w:r>
          </w:p>
        </w:tc>
        <w:tc>
          <w:tcPr>
            <w:tcW w:w="2481" w:type="dxa"/>
          </w:tcPr>
          <w:p w:rsidR="00A9507C" w:rsidRPr="00A156DA" w:rsidRDefault="00A9507C" w:rsidP="00637200">
            <w:pPr>
              <w:rPr>
                <w:rFonts w:asciiTheme="minorHAnsi" w:hAnsiTheme="minorHAnsi" w:cstheme="minorHAnsi"/>
                <w:szCs w:val="22"/>
              </w:rPr>
            </w:pPr>
          </w:p>
        </w:tc>
        <w:tc>
          <w:tcPr>
            <w:tcW w:w="1485" w:type="dxa"/>
          </w:tcPr>
          <w:p w:rsidR="00A9507C" w:rsidRPr="00A156DA" w:rsidRDefault="00A9507C" w:rsidP="00637200">
            <w:pPr>
              <w:rPr>
                <w:rFonts w:asciiTheme="minorHAnsi" w:hAnsiTheme="minorHAnsi" w:cstheme="minorHAnsi"/>
                <w:szCs w:val="22"/>
              </w:rPr>
            </w:pPr>
          </w:p>
        </w:tc>
      </w:tr>
      <w:tr w:rsidR="00A9507C" w:rsidRPr="00F45ECE" w:rsidTr="00A156DA">
        <w:tc>
          <w:tcPr>
            <w:tcW w:w="9576" w:type="dxa"/>
            <w:gridSpan w:val="4"/>
            <w:shd w:val="clear" w:color="auto" w:fill="D6E3BC"/>
          </w:tcPr>
          <w:p w:rsidR="00A9507C" w:rsidRPr="00F45ECE" w:rsidRDefault="00A9507C" w:rsidP="00637200">
            <w:pPr>
              <w:rPr>
                <w:rFonts w:asciiTheme="minorHAnsi" w:hAnsiTheme="minorHAnsi" w:cstheme="minorHAnsi"/>
                <w:b/>
                <w:szCs w:val="22"/>
                <w:lang w:val="lv-LV"/>
              </w:rPr>
            </w:pPr>
            <w:r w:rsidRPr="00A156DA">
              <w:rPr>
                <w:rFonts w:asciiTheme="minorHAnsi" w:hAnsiTheme="minorHAnsi" w:cstheme="minorHAnsi"/>
                <w:b/>
                <w:szCs w:val="22"/>
                <w:lang w:val="en-IN"/>
              </w:rPr>
              <w:t>C2.3.</w:t>
            </w:r>
            <w:r w:rsidRPr="00A156DA">
              <w:rPr>
                <w:rFonts w:asciiTheme="minorHAnsi" w:hAnsiTheme="minorHAnsi" w:cstheme="minorHAnsi"/>
                <w:b/>
                <w:szCs w:val="22"/>
                <w:lang w:val="en-IN"/>
              </w:rPr>
              <w:tab/>
            </w:r>
            <w:r w:rsidRPr="00A156DA">
              <w:rPr>
                <w:rFonts w:asciiTheme="minorHAnsi" w:hAnsiTheme="minorHAnsi"/>
                <w:b/>
                <w:lang w:val="lv-LV"/>
              </w:rPr>
              <w:t xml:space="preserve"> Strīdu izšķiršanai par īpašumtiesībām un lietošanas tiesībām ir jāizmanto piemēroti mehānismi. Sertifikācijas novērtējumā noteikti tiks ņemti vērā ikviena neizšķirta strīda apstākļi un izskatīšanas stadija. Būtiski svarīgi strīdi, kuros iesaistīts ievērojams skaits ieinteresēto pušu, parasti izslēdz sertifikācijas iespēju.</w:t>
            </w:r>
          </w:p>
        </w:tc>
      </w:tr>
      <w:tr w:rsidR="00A9507C" w:rsidRPr="00A156DA"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26"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81"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5" w:type="dxa"/>
          </w:tcPr>
          <w:p w:rsidR="00A9507C"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507C" w:rsidRPr="00F45ECE" w:rsidTr="00A9507C">
        <w:tc>
          <w:tcPr>
            <w:tcW w:w="2684" w:type="dxa"/>
          </w:tcPr>
          <w:p w:rsidR="00A9507C" w:rsidRPr="00A156DA" w:rsidRDefault="00A9507C" w:rsidP="00637200">
            <w:pPr>
              <w:rPr>
                <w:rFonts w:asciiTheme="minorHAnsi" w:hAnsiTheme="minorHAnsi" w:cstheme="minorHAnsi"/>
                <w:szCs w:val="22"/>
              </w:rPr>
            </w:pPr>
            <w:r w:rsidRPr="00A156DA">
              <w:rPr>
                <w:rFonts w:asciiTheme="minorHAnsi" w:hAnsiTheme="minorHAnsi" w:cstheme="minorHAnsi"/>
                <w:szCs w:val="22"/>
              </w:rPr>
              <w:t xml:space="preserve">2.3.1. </w:t>
            </w:r>
            <w:r w:rsidRPr="00A156DA">
              <w:rPr>
                <w:rFonts w:asciiTheme="minorHAnsi" w:hAnsiTheme="minorHAnsi"/>
                <w:lang w:val="lv-LV"/>
              </w:rPr>
              <w:t xml:space="preserve"> Strīdus saistībā ar zemes īpašumtiesībām vai lietošanas tiesībām izšķir vai apspriež sistemātiskā un likumīgā veidā, dodot priekšroku brīvprātīgām un izlīguma metodēm, nevis tiesvedībai (piem., strīda izskatīšanai tiesā).</w:t>
            </w:r>
          </w:p>
        </w:tc>
        <w:tc>
          <w:tcPr>
            <w:tcW w:w="2926" w:type="dxa"/>
          </w:tcPr>
          <w:p w:rsidR="00A9507C" w:rsidRPr="00A156DA" w:rsidRDefault="00A9507C" w:rsidP="00637200">
            <w:pPr>
              <w:tabs>
                <w:tab w:val="left" w:pos="0"/>
              </w:tabs>
              <w:rPr>
                <w:rFonts w:asciiTheme="minorHAnsi" w:hAnsiTheme="minorHAnsi"/>
                <w:lang w:val="lv-LV"/>
              </w:rPr>
            </w:pPr>
            <w:r w:rsidRPr="00A156DA">
              <w:rPr>
                <w:rFonts w:asciiTheme="minorHAnsi" w:hAnsiTheme="minorHAnsi"/>
                <w:lang w:val="lv-LV"/>
              </w:rPr>
              <w:t>Pārbaudes līdzekļi:</w:t>
            </w:r>
          </w:p>
          <w:p w:rsidR="00A9507C" w:rsidRPr="00A156DA" w:rsidRDefault="00A9507C" w:rsidP="00406EF9">
            <w:pPr>
              <w:pStyle w:val="ListParagraph"/>
              <w:numPr>
                <w:ilvl w:val="0"/>
                <w:numId w:val="9"/>
              </w:numPr>
              <w:tabs>
                <w:tab w:val="left" w:pos="0"/>
              </w:tabs>
              <w:rPr>
                <w:rFonts w:asciiTheme="minorHAnsi" w:hAnsiTheme="minorHAnsi"/>
                <w:lang w:val="lv-LV"/>
              </w:rPr>
            </w:pPr>
            <w:r w:rsidRPr="00A156DA">
              <w:rPr>
                <w:rFonts w:asciiTheme="minorHAnsi" w:hAnsiTheme="minorHAnsi"/>
                <w:lang w:val="lv-LV"/>
              </w:rPr>
              <w:t xml:space="preserve">ir jāsaglabā un jāuzrāda SCS auditoriem dokumenti, kas attiecas uz agrākiem vai esošiem strīdiem saistībā ar īpašumtiesībām vai lietošanas tiesībām </w:t>
            </w:r>
          </w:p>
          <w:p w:rsidR="00A9507C" w:rsidRPr="00F45ECE" w:rsidRDefault="00A9507C" w:rsidP="00406EF9">
            <w:pPr>
              <w:pStyle w:val="ListParagraph"/>
              <w:numPr>
                <w:ilvl w:val="0"/>
                <w:numId w:val="9"/>
              </w:numPr>
              <w:rPr>
                <w:rFonts w:asciiTheme="minorHAnsi" w:hAnsiTheme="minorHAnsi" w:cstheme="minorHAnsi"/>
                <w:szCs w:val="22"/>
                <w:lang w:val="lv-LV"/>
              </w:rPr>
            </w:pPr>
            <w:r w:rsidRPr="00A156DA">
              <w:rPr>
                <w:rFonts w:asciiTheme="minorHAnsi" w:hAnsiTheme="minorHAnsi"/>
                <w:lang w:val="lv-LV"/>
              </w:rPr>
              <w:t>ir dokumentāri apstiprināti līgumi un/vai mehānismi ar īpašumtiesībām vai lietošanas tiesībām saistīto strīdu risināšanai.</w:t>
            </w:r>
          </w:p>
        </w:tc>
        <w:tc>
          <w:tcPr>
            <w:tcW w:w="2481" w:type="dxa"/>
          </w:tcPr>
          <w:p w:rsidR="00A9507C" w:rsidRPr="00F45ECE" w:rsidRDefault="00A9507C" w:rsidP="00637200">
            <w:pPr>
              <w:rPr>
                <w:rFonts w:asciiTheme="minorHAnsi" w:hAnsiTheme="minorHAnsi" w:cstheme="minorHAnsi"/>
                <w:szCs w:val="22"/>
                <w:lang w:val="lv-LV"/>
              </w:rPr>
            </w:pPr>
          </w:p>
        </w:tc>
        <w:tc>
          <w:tcPr>
            <w:tcW w:w="1485" w:type="dxa"/>
          </w:tcPr>
          <w:p w:rsidR="00A9507C" w:rsidRPr="00F45ECE" w:rsidRDefault="00A9507C" w:rsidP="00637200">
            <w:pPr>
              <w:rPr>
                <w:rFonts w:asciiTheme="minorHAnsi" w:hAnsiTheme="minorHAnsi" w:cstheme="minorHAnsi"/>
                <w:szCs w:val="22"/>
                <w:lang w:val="lv-LV"/>
              </w:rPr>
            </w:pPr>
          </w:p>
        </w:tc>
      </w:tr>
      <w:tr w:rsidR="00A9507C" w:rsidRPr="00F45ECE" w:rsidTr="00A9507C">
        <w:tc>
          <w:tcPr>
            <w:tcW w:w="2684" w:type="dxa"/>
          </w:tcPr>
          <w:p w:rsidR="00A9507C" w:rsidRPr="00F45ECE" w:rsidRDefault="00A9507C"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2.3.2 </w:t>
            </w:r>
            <w:r w:rsidRPr="00A156DA">
              <w:rPr>
                <w:rFonts w:asciiTheme="minorHAnsi" w:hAnsiTheme="minorHAnsi" w:cs="TimesNewRomanPSMT"/>
                <w:lang w:val="lv-LV" w:eastAsia="lv-LV"/>
              </w:rPr>
              <w:t>Visi ar īpašuma un lietošanas tiesībām saistītie strīdi ir dokumentēti.</w:t>
            </w:r>
          </w:p>
        </w:tc>
        <w:tc>
          <w:tcPr>
            <w:tcW w:w="2926" w:type="dxa"/>
          </w:tcPr>
          <w:p w:rsidR="00A9507C" w:rsidRPr="00F45ECE" w:rsidRDefault="00A9507C" w:rsidP="00637200">
            <w:pPr>
              <w:rPr>
                <w:rFonts w:asciiTheme="minorHAnsi" w:hAnsiTheme="minorHAnsi" w:cstheme="minorHAnsi"/>
                <w:szCs w:val="22"/>
                <w:lang w:val="lv-LV"/>
              </w:rPr>
            </w:pPr>
          </w:p>
        </w:tc>
        <w:tc>
          <w:tcPr>
            <w:tcW w:w="2481" w:type="dxa"/>
          </w:tcPr>
          <w:p w:rsidR="00A9507C" w:rsidRPr="00F45ECE" w:rsidRDefault="00A9507C" w:rsidP="00637200">
            <w:pPr>
              <w:rPr>
                <w:rFonts w:asciiTheme="minorHAnsi" w:hAnsiTheme="minorHAnsi" w:cstheme="minorHAnsi"/>
                <w:szCs w:val="22"/>
                <w:lang w:val="lv-LV"/>
              </w:rPr>
            </w:pPr>
          </w:p>
        </w:tc>
        <w:tc>
          <w:tcPr>
            <w:tcW w:w="1485" w:type="dxa"/>
          </w:tcPr>
          <w:p w:rsidR="00A9507C" w:rsidRPr="00F45ECE" w:rsidRDefault="00A9507C" w:rsidP="00637200">
            <w:pPr>
              <w:rPr>
                <w:rFonts w:asciiTheme="minorHAnsi" w:hAnsiTheme="minorHAnsi" w:cstheme="minorHAnsi"/>
                <w:szCs w:val="22"/>
                <w:lang w:val="lv-LV"/>
              </w:rPr>
            </w:pPr>
          </w:p>
        </w:tc>
      </w:tr>
      <w:tr w:rsidR="00A9507C" w:rsidRPr="00F45ECE" w:rsidTr="00A9507C">
        <w:tc>
          <w:tcPr>
            <w:tcW w:w="2684" w:type="dxa"/>
          </w:tcPr>
          <w:p w:rsidR="00A9507C" w:rsidRPr="00F45ECE" w:rsidRDefault="00A9507C"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2.3.3. </w:t>
            </w:r>
            <w:r w:rsidRPr="00A156DA">
              <w:rPr>
                <w:rFonts w:asciiTheme="minorHAnsi" w:hAnsiTheme="minorHAnsi" w:cs="TimesNewRomanPSMT"/>
                <w:lang w:val="lv-LV" w:eastAsia="lv-LV"/>
              </w:rPr>
              <w:t>Strīdu atrisināšana notiek LR normatīvajos aktos paredzētā kārtībā.</w:t>
            </w:r>
          </w:p>
        </w:tc>
        <w:tc>
          <w:tcPr>
            <w:tcW w:w="2926" w:type="dxa"/>
          </w:tcPr>
          <w:p w:rsidR="00A9507C" w:rsidRPr="00F45ECE" w:rsidRDefault="00A9507C" w:rsidP="00637200">
            <w:pPr>
              <w:rPr>
                <w:rFonts w:asciiTheme="minorHAnsi" w:hAnsiTheme="minorHAnsi" w:cstheme="minorHAnsi"/>
                <w:szCs w:val="22"/>
                <w:lang w:val="lv-LV"/>
              </w:rPr>
            </w:pPr>
          </w:p>
        </w:tc>
        <w:tc>
          <w:tcPr>
            <w:tcW w:w="2481" w:type="dxa"/>
          </w:tcPr>
          <w:p w:rsidR="00A9507C" w:rsidRPr="00F45ECE" w:rsidRDefault="00A9507C" w:rsidP="00637200">
            <w:pPr>
              <w:rPr>
                <w:rFonts w:asciiTheme="minorHAnsi" w:hAnsiTheme="minorHAnsi" w:cstheme="minorHAnsi"/>
                <w:szCs w:val="22"/>
                <w:lang w:val="lv-LV"/>
              </w:rPr>
            </w:pPr>
          </w:p>
        </w:tc>
        <w:tc>
          <w:tcPr>
            <w:tcW w:w="1485" w:type="dxa"/>
          </w:tcPr>
          <w:p w:rsidR="00A9507C" w:rsidRPr="00F45ECE" w:rsidRDefault="00A9507C" w:rsidP="00637200">
            <w:pPr>
              <w:rPr>
                <w:rFonts w:asciiTheme="minorHAnsi" w:hAnsiTheme="minorHAnsi" w:cstheme="minorHAnsi"/>
                <w:szCs w:val="22"/>
                <w:lang w:val="lv-LV"/>
              </w:rPr>
            </w:pPr>
          </w:p>
        </w:tc>
      </w:tr>
    </w:tbl>
    <w:p w:rsidR="002060EF" w:rsidRPr="00F45ECE" w:rsidRDefault="002060EF" w:rsidP="00637200">
      <w:pPr>
        <w:rPr>
          <w:rFonts w:asciiTheme="minorHAnsi" w:hAnsiTheme="minorHAnsi" w:cstheme="minorHAnsi"/>
          <w:szCs w:val="22"/>
          <w:lang w:val="lv-LV"/>
        </w:rPr>
      </w:pPr>
    </w:p>
    <w:p w:rsidR="004E0F44" w:rsidRPr="00F45ECE" w:rsidRDefault="004E0F44" w:rsidP="00637200">
      <w:pPr>
        <w:rPr>
          <w:rFonts w:asciiTheme="minorHAnsi" w:hAnsiTheme="minorHAnsi" w:cstheme="minorHAnsi"/>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80"/>
        <w:gridCol w:w="2520"/>
        <w:gridCol w:w="1458"/>
      </w:tblGrid>
      <w:tr w:rsidR="00E86438" w:rsidRPr="00F45ECE" w:rsidTr="006B7D81">
        <w:tc>
          <w:tcPr>
            <w:tcW w:w="9576" w:type="dxa"/>
            <w:gridSpan w:val="4"/>
            <w:shd w:val="clear" w:color="auto" w:fill="78A22F"/>
          </w:tcPr>
          <w:p w:rsidR="00E86438" w:rsidRPr="00F45ECE" w:rsidRDefault="00A9507C" w:rsidP="00637200">
            <w:pPr>
              <w:rPr>
                <w:rFonts w:asciiTheme="minorHAnsi" w:hAnsiTheme="minorHAnsi" w:cstheme="minorHAnsi"/>
                <w:b/>
                <w:color w:val="FFFFFF" w:themeColor="background1"/>
                <w:szCs w:val="22"/>
                <w:lang w:val="lv-LV"/>
              </w:rPr>
            </w:pPr>
            <w:r w:rsidRPr="00A156DA">
              <w:rPr>
                <w:rFonts w:asciiTheme="minorHAnsi" w:hAnsiTheme="minorHAnsi" w:cstheme="minorHAnsi"/>
                <w:b/>
                <w:color w:val="FFFFFF" w:themeColor="background1"/>
                <w:szCs w:val="22"/>
                <w:lang w:val="lv-LV"/>
              </w:rPr>
              <w:t>3. PRINCIPS. PAMATIEDZĪVOTĀJU TIESĪBAS</w:t>
            </w:r>
            <w:r w:rsidRPr="00F45ECE">
              <w:rPr>
                <w:rFonts w:asciiTheme="minorHAnsi" w:hAnsiTheme="minorHAnsi" w:cstheme="minorHAnsi"/>
                <w:b/>
                <w:color w:val="FFFFFF" w:themeColor="background1"/>
                <w:szCs w:val="22"/>
                <w:lang w:val="lv-LV"/>
              </w:rPr>
              <w:t xml:space="preserve"> </w:t>
            </w:r>
          </w:p>
          <w:p w:rsidR="00E86438" w:rsidRPr="00F45ECE" w:rsidRDefault="00A9507C" w:rsidP="00637200">
            <w:pPr>
              <w:rPr>
                <w:rFonts w:asciiTheme="minorHAnsi" w:hAnsiTheme="minorHAnsi" w:cstheme="minorHAnsi"/>
                <w:color w:val="FFFFFF" w:themeColor="background1"/>
                <w:szCs w:val="22"/>
                <w:lang w:val="lv-LV"/>
              </w:rPr>
            </w:pPr>
            <w:r w:rsidRPr="00A156DA">
              <w:rPr>
                <w:rFonts w:asciiTheme="minorHAnsi" w:hAnsiTheme="minorHAnsi" w:cstheme="minorHAnsi"/>
                <w:b/>
                <w:color w:val="FFFFFF" w:themeColor="background1"/>
                <w:szCs w:val="22"/>
                <w:lang w:val="lv-LV"/>
              </w:rPr>
              <w:t xml:space="preserve">Ir jāatzīst un jārespektē pamatiedzīvotāju likumīgās un tradicionālās īpašuma lietošanas un apsaimniekošanas tiesības uz savu zemi, teritorijām un resursiem. </w:t>
            </w:r>
          </w:p>
        </w:tc>
      </w:tr>
      <w:tr w:rsidR="00E86438" w:rsidRPr="00F45ECE" w:rsidTr="00A156DA">
        <w:tc>
          <w:tcPr>
            <w:tcW w:w="9576" w:type="dxa"/>
            <w:gridSpan w:val="4"/>
            <w:shd w:val="clear" w:color="auto" w:fill="D6E3BC"/>
          </w:tcPr>
          <w:p w:rsidR="00E86438" w:rsidRPr="00F45ECE" w:rsidRDefault="00A9507C" w:rsidP="00406EF9">
            <w:pPr>
              <w:numPr>
                <w:ilvl w:val="1"/>
                <w:numId w:val="1"/>
              </w:numPr>
              <w:rPr>
                <w:rFonts w:asciiTheme="minorHAnsi" w:hAnsiTheme="minorHAnsi" w:cstheme="minorHAnsi"/>
                <w:b/>
                <w:szCs w:val="22"/>
                <w:lang w:val="lv-LV"/>
              </w:rPr>
            </w:pPr>
            <w:r w:rsidRPr="00A156DA">
              <w:rPr>
                <w:rStyle w:val="longtext"/>
                <w:rFonts w:asciiTheme="minorHAnsi" w:eastAsiaTheme="majorEastAsia" w:hAnsiTheme="minorHAnsi"/>
                <w:b/>
                <w:lang w:val="lv-LV"/>
              </w:rPr>
              <w:lastRenderedPageBreak/>
              <w:t>Pamatiedzīvotājiem ir jākontrolē meža apsaimniekošana savās zemēs un teritorijās, ja vien viņi nav brīvprātīgi un apzināti piekrituši nodot šo kontroli citām institūcijām.</w:t>
            </w:r>
          </w:p>
        </w:tc>
      </w:tr>
      <w:tr w:rsidR="007E133C" w:rsidRPr="00F45ECE" w:rsidTr="007E133C">
        <w:tc>
          <w:tcPr>
            <w:tcW w:w="2718" w:type="dxa"/>
          </w:tcPr>
          <w:p w:rsidR="007E133C" w:rsidRPr="00A156DA" w:rsidRDefault="000834A2" w:rsidP="00637200">
            <w:pPr>
              <w:rPr>
                <w:rFonts w:asciiTheme="minorHAnsi" w:hAnsiTheme="minorHAnsi" w:cstheme="minorHAnsi"/>
                <w:szCs w:val="22"/>
                <w:lang w:val="es-ES"/>
              </w:rPr>
            </w:pPr>
            <w:r w:rsidRPr="00A156DA">
              <w:rPr>
                <w:rFonts w:asciiTheme="minorHAnsi" w:hAnsiTheme="minorHAnsi" w:cstheme="minorHAnsi"/>
                <w:szCs w:val="22"/>
              </w:rPr>
              <w:t>Izpildes indikatori:</w:t>
            </w:r>
          </w:p>
        </w:tc>
        <w:tc>
          <w:tcPr>
            <w:tcW w:w="2880" w:type="dxa"/>
          </w:tcPr>
          <w:p w:rsidR="007E133C" w:rsidRPr="00A156DA" w:rsidRDefault="00F91A1A" w:rsidP="00637200">
            <w:pPr>
              <w:rPr>
                <w:rFonts w:asciiTheme="minorHAnsi" w:hAnsiTheme="minorHAnsi" w:cstheme="minorHAnsi"/>
                <w:szCs w:val="22"/>
                <w:lang w:val="es-ES"/>
              </w:rPr>
            </w:pPr>
            <w:r w:rsidRPr="00A156DA">
              <w:rPr>
                <w:rFonts w:asciiTheme="minorHAnsi" w:hAnsiTheme="minorHAnsi" w:cstheme="minorHAnsi"/>
                <w:szCs w:val="22"/>
              </w:rPr>
              <w:t>Piemēri un Piezīmes</w:t>
            </w:r>
          </w:p>
        </w:tc>
        <w:tc>
          <w:tcPr>
            <w:tcW w:w="2520" w:type="dxa"/>
          </w:tcPr>
          <w:p w:rsidR="007E133C" w:rsidRPr="00A156DA" w:rsidRDefault="00F91A1A" w:rsidP="00637200">
            <w:pPr>
              <w:rPr>
                <w:rFonts w:asciiTheme="minorHAnsi" w:hAnsiTheme="minorHAnsi" w:cstheme="minorHAnsi"/>
                <w:szCs w:val="22"/>
                <w:lang w:val="pt-BR"/>
              </w:rPr>
            </w:pPr>
            <w:r w:rsidRPr="00A156DA">
              <w:rPr>
                <w:rFonts w:asciiTheme="minorHAnsi" w:hAnsiTheme="minorHAnsi" w:cstheme="minorHAnsi"/>
                <w:szCs w:val="22"/>
              </w:rPr>
              <w:t>Piezīmes par komandas</w:t>
            </w:r>
          </w:p>
        </w:tc>
        <w:tc>
          <w:tcPr>
            <w:tcW w:w="1458" w:type="dxa"/>
          </w:tcPr>
          <w:p w:rsidR="007E133C" w:rsidRPr="00A156DA" w:rsidRDefault="00F91A1A" w:rsidP="00637200">
            <w:pPr>
              <w:rPr>
                <w:rFonts w:asciiTheme="minorHAnsi" w:hAnsiTheme="minorHAnsi" w:cstheme="minorHAnsi"/>
                <w:szCs w:val="22"/>
                <w:lang w:val="pt-BR"/>
              </w:rPr>
            </w:pPr>
            <w:r w:rsidRPr="00F45ECE">
              <w:rPr>
                <w:rFonts w:asciiTheme="minorHAnsi" w:hAnsiTheme="minorHAnsi" w:cstheme="minorHAnsi"/>
                <w:szCs w:val="22"/>
                <w:lang w:val="pt-BR"/>
              </w:rPr>
              <w:t>Atbilstības (jā, nē, nav piemērojams)</w:t>
            </w:r>
          </w:p>
        </w:tc>
      </w:tr>
      <w:tr w:rsidR="006B5E25" w:rsidRPr="00F45ECE" w:rsidTr="007E133C">
        <w:tc>
          <w:tcPr>
            <w:tcW w:w="2718" w:type="dxa"/>
          </w:tcPr>
          <w:p w:rsidR="006B5E25" w:rsidRPr="00F45ECE" w:rsidRDefault="006B5E25" w:rsidP="00637200">
            <w:pPr>
              <w:rPr>
                <w:rFonts w:asciiTheme="minorHAnsi" w:hAnsiTheme="minorHAnsi" w:cstheme="minorHAnsi"/>
                <w:szCs w:val="22"/>
                <w:lang w:val="pt-BR"/>
              </w:rPr>
            </w:pPr>
            <w:r w:rsidRPr="00F45ECE">
              <w:rPr>
                <w:rFonts w:asciiTheme="minorHAnsi" w:hAnsiTheme="minorHAnsi" w:cs="Calibri"/>
                <w:szCs w:val="22"/>
                <w:lang w:val="pt-BR"/>
              </w:rPr>
              <w:t xml:space="preserve">3.1.1. </w:t>
            </w:r>
            <w:r w:rsidR="00A9507C" w:rsidRPr="00A156DA">
              <w:rPr>
                <w:rStyle w:val="longtext"/>
                <w:rFonts w:asciiTheme="minorHAnsi" w:eastAsiaTheme="majorEastAsia" w:hAnsiTheme="minorHAnsi"/>
                <w:shd w:val="clear" w:color="auto" w:fill="FFFFFF"/>
                <w:lang w:val="lv-LV"/>
              </w:rPr>
              <w:t>Kritērijs nav piemērojams, jo latvieši ir Latvijas pamatiedzīvotāji.</w:t>
            </w:r>
          </w:p>
        </w:tc>
        <w:tc>
          <w:tcPr>
            <w:tcW w:w="2880" w:type="dxa"/>
          </w:tcPr>
          <w:p w:rsidR="006B5E25" w:rsidRPr="00F45ECE" w:rsidRDefault="006B5E25" w:rsidP="00637200">
            <w:pPr>
              <w:rPr>
                <w:rFonts w:asciiTheme="minorHAnsi" w:hAnsiTheme="minorHAnsi" w:cstheme="minorHAnsi"/>
                <w:szCs w:val="22"/>
                <w:lang w:val="pt-BR"/>
              </w:rPr>
            </w:pPr>
          </w:p>
        </w:tc>
        <w:tc>
          <w:tcPr>
            <w:tcW w:w="2520" w:type="dxa"/>
          </w:tcPr>
          <w:p w:rsidR="006B5E25" w:rsidRPr="00F45ECE" w:rsidRDefault="006B5E25" w:rsidP="00637200">
            <w:pPr>
              <w:rPr>
                <w:rFonts w:asciiTheme="minorHAnsi" w:hAnsiTheme="minorHAnsi" w:cstheme="minorHAnsi"/>
                <w:szCs w:val="22"/>
                <w:lang w:val="pt-BR"/>
              </w:rPr>
            </w:pPr>
          </w:p>
        </w:tc>
        <w:tc>
          <w:tcPr>
            <w:tcW w:w="1458" w:type="dxa"/>
          </w:tcPr>
          <w:p w:rsidR="006B5E25" w:rsidRPr="00F45ECE" w:rsidRDefault="006B5E25" w:rsidP="00637200">
            <w:pPr>
              <w:rPr>
                <w:rFonts w:asciiTheme="minorHAnsi" w:hAnsiTheme="minorHAnsi" w:cstheme="minorHAnsi"/>
                <w:szCs w:val="22"/>
                <w:lang w:val="pt-BR"/>
              </w:rPr>
            </w:pPr>
          </w:p>
        </w:tc>
      </w:tr>
      <w:tr w:rsidR="006B5E25" w:rsidRPr="00F45ECE" w:rsidTr="00A156DA">
        <w:tc>
          <w:tcPr>
            <w:tcW w:w="9576" w:type="dxa"/>
            <w:gridSpan w:val="4"/>
            <w:shd w:val="clear" w:color="auto" w:fill="D6E3BC"/>
          </w:tcPr>
          <w:p w:rsidR="006B5E25" w:rsidRPr="00F45ECE" w:rsidRDefault="00A9507C" w:rsidP="00406EF9">
            <w:pPr>
              <w:numPr>
                <w:ilvl w:val="1"/>
                <w:numId w:val="1"/>
              </w:numPr>
              <w:tabs>
                <w:tab w:val="left" w:pos="-1440"/>
                <w:tab w:val="left" w:pos="-720"/>
                <w:tab w:val="left" w:pos="0"/>
              </w:tabs>
              <w:suppressAutoHyphens/>
              <w:rPr>
                <w:rFonts w:asciiTheme="minorHAnsi" w:hAnsiTheme="minorHAnsi" w:cstheme="minorHAnsi"/>
                <w:b/>
                <w:lang w:val="pt-BR"/>
              </w:rPr>
            </w:pPr>
            <w:r w:rsidRPr="00A156DA">
              <w:rPr>
                <w:rFonts w:asciiTheme="minorHAnsi" w:hAnsiTheme="minorHAnsi" w:cstheme="minorHAnsi"/>
                <w:b/>
                <w:lang w:val="lv-LV"/>
              </w:rPr>
              <w:t>Mežu apsaimniekošana nedrīkst tieši vai netieši apdraudēt vai ierobežot pamatiedzīvotāju resursus vai īpašuma tiesības.</w:t>
            </w:r>
          </w:p>
        </w:tc>
      </w:tr>
      <w:tr w:rsidR="006B5E25" w:rsidRPr="00A156DA" w:rsidTr="00C46B8B">
        <w:tc>
          <w:tcPr>
            <w:tcW w:w="2718" w:type="dxa"/>
          </w:tcPr>
          <w:p w:rsidR="006B5E25" w:rsidRPr="00A156DA" w:rsidRDefault="000834A2"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Izpildes indikatori:</w:t>
            </w:r>
          </w:p>
        </w:tc>
        <w:tc>
          <w:tcPr>
            <w:tcW w:w="2880" w:type="dxa"/>
          </w:tcPr>
          <w:p w:rsidR="006B5E25" w:rsidRPr="00A156DA" w:rsidRDefault="00F91A1A"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Piemēri un Piezīmes</w:t>
            </w:r>
          </w:p>
        </w:tc>
        <w:tc>
          <w:tcPr>
            <w:tcW w:w="2520" w:type="dxa"/>
          </w:tcPr>
          <w:p w:rsidR="006B5E25" w:rsidRPr="00A156DA" w:rsidRDefault="00F91A1A"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Piezīmes par komandas</w:t>
            </w:r>
          </w:p>
        </w:tc>
        <w:tc>
          <w:tcPr>
            <w:tcW w:w="1458" w:type="dxa"/>
          </w:tcPr>
          <w:p w:rsidR="006B5E25" w:rsidRPr="00A156DA" w:rsidRDefault="00F91A1A"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Atbilstības (jā, nē, nav piemērojams)</w:t>
            </w:r>
          </w:p>
        </w:tc>
      </w:tr>
      <w:tr w:rsidR="006B5E25" w:rsidRPr="00A156DA" w:rsidTr="007E133C">
        <w:tc>
          <w:tcPr>
            <w:tcW w:w="2718" w:type="dxa"/>
          </w:tcPr>
          <w:p w:rsidR="006B5E25" w:rsidRPr="00A156DA" w:rsidRDefault="00A9507C" w:rsidP="00637200">
            <w:pPr>
              <w:tabs>
                <w:tab w:val="left" w:pos="-1440"/>
                <w:tab w:val="left" w:pos="-720"/>
                <w:tab w:val="left" w:pos="0"/>
              </w:tabs>
              <w:suppressAutoHyphens/>
              <w:rPr>
                <w:rFonts w:asciiTheme="minorHAnsi" w:hAnsiTheme="minorHAnsi" w:cstheme="minorHAnsi"/>
                <w:szCs w:val="22"/>
              </w:rPr>
            </w:pPr>
            <w:r w:rsidRPr="00A156DA">
              <w:rPr>
                <w:rFonts w:asciiTheme="minorHAnsi" w:hAnsiTheme="minorHAnsi" w:cstheme="minorHAnsi"/>
              </w:rPr>
              <w:t xml:space="preserve">3.2.1. </w:t>
            </w:r>
            <w:r w:rsidRPr="00A156DA">
              <w:rPr>
                <w:rStyle w:val="longtext"/>
                <w:rFonts w:asciiTheme="minorHAnsi" w:eastAsiaTheme="majorEastAsia" w:hAnsiTheme="minorHAnsi"/>
                <w:shd w:val="clear" w:color="auto" w:fill="FFFFFF"/>
                <w:lang w:val="lv-LV"/>
              </w:rPr>
              <w:t>Kritērijs nav piemērojams, jo latvieši ir Latvijas pamatiedzīvotāji.</w:t>
            </w:r>
          </w:p>
        </w:tc>
        <w:tc>
          <w:tcPr>
            <w:tcW w:w="2880" w:type="dxa"/>
          </w:tcPr>
          <w:p w:rsidR="006B5E25" w:rsidRPr="00A156DA" w:rsidRDefault="006B5E25" w:rsidP="00637200">
            <w:pPr>
              <w:tabs>
                <w:tab w:val="left" w:pos="-1440"/>
                <w:tab w:val="left" w:pos="-720"/>
                <w:tab w:val="left" w:pos="0"/>
              </w:tabs>
              <w:suppressAutoHyphens/>
              <w:rPr>
                <w:rFonts w:asciiTheme="minorHAnsi" w:hAnsiTheme="minorHAnsi" w:cstheme="minorHAnsi"/>
              </w:rPr>
            </w:pPr>
          </w:p>
        </w:tc>
        <w:tc>
          <w:tcPr>
            <w:tcW w:w="2520" w:type="dxa"/>
          </w:tcPr>
          <w:p w:rsidR="006B5E25" w:rsidRPr="00A156DA" w:rsidRDefault="006B5E25" w:rsidP="00637200">
            <w:pPr>
              <w:tabs>
                <w:tab w:val="left" w:pos="-1440"/>
                <w:tab w:val="left" w:pos="-720"/>
                <w:tab w:val="left" w:pos="0"/>
              </w:tabs>
              <w:suppressAutoHyphens/>
              <w:rPr>
                <w:rFonts w:asciiTheme="minorHAnsi" w:hAnsiTheme="minorHAnsi" w:cstheme="minorHAnsi"/>
                <w:szCs w:val="22"/>
              </w:rPr>
            </w:pPr>
          </w:p>
        </w:tc>
        <w:tc>
          <w:tcPr>
            <w:tcW w:w="1458" w:type="dxa"/>
          </w:tcPr>
          <w:p w:rsidR="006B5E25" w:rsidRPr="00A156DA" w:rsidRDefault="006B5E25" w:rsidP="00637200">
            <w:pPr>
              <w:tabs>
                <w:tab w:val="left" w:pos="-1440"/>
                <w:tab w:val="left" w:pos="-720"/>
                <w:tab w:val="left" w:pos="0"/>
              </w:tabs>
              <w:suppressAutoHyphens/>
              <w:rPr>
                <w:rFonts w:asciiTheme="minorHAnsi" w:hAnsiTheme="minorHAnsi" w:cstheme="minorHAnsi"/>
                <w:szCs w:val="22"/>
              </w:rPr>
            </w:pPr>
          </w:p>
        </w:tc>
      </w:tr>
      <w:tr w:rsidR="006B5E25" w:rsidRPr="00A156DA" w:rsidTr="00A156DA">
        <w:tc>
          <w:tcPr>
            <w:tcW w:w="9576" w:type="dxa"/>
            <w:gridSpan w:val="4"/>
            <w:shd w:val="clear" w:color="auto" w:fill="D6E3BC"/>
          </w:tcPr>
          <w:p w:rsidR="006B5E25" w:rsidRPr="00A156DA" w:rsidRDefault="00A9507C" w:rsidP="00406EF9">
            <w:pPr>
              <w:numPr>
                <w:ilvl w:val="1"/>
                <w:numId w:val="1"/>
              </w:numPr>
              <w:tabs>
                <w:tab w:val="left" w:pos="-1440"/>
                <w:tab w:val="left" w:pos="-720"/>
                <w:tab w:val="left" w:pos="0"/>
              </w:tabs>
              <w:suppressAutoHyphens/>
              <w:rPr>
                <w:rFonts w:asciiTheme="minorHAnsi" w:hAnsiTheme="minorHAnsi" w:cstheme="minorHAnsi"/>
                <w:b/>
                <w:lang w:val="en-IN"/>
              </w:rPr>
            </w:pPr>
            <w:r w:rsidRPr="00A156DA">
              <w:rPr>
                <w:rFonts w:asciiTheme="minorHAnsi" w:eastAsia="Calibri" w:hAnsiTheme="minorHAnsi" w:cs="TimesNewRomanPSMT"/>
                <w:b/>
                <w:lang w:val="lv-LV"/>
              </w:rPr>
              <w:t>Meža apsaimniekotājam sadarbībā ar pamatiedzīvotājiem ir skaidri jānosaka, jārespektē un jāaizsargā tās vietas, kurām pamatiedzīvotāji piešķir īpašu kultūras, ekoloģisku, ekonomisku vai reliģisku nozīmi.</w:t>
            </w:r>
          </w:p>
        </w:tc>
      </w:tr>
      <w:tr w:rsidR="006B5E25" w:rsidRPr="00A156DA" w:rsidTr="00C46B8B">
        <w:tc>
          <w:tcPr>
            <w:tcW w:w="2718" w:type="dxa"/>
          </w:tcPr>
          <w:p w:rsidR="006B5E25" w:rsidRPr="00A156DA" w:rsidRDefault="000834A2"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Izpildes indikatori:</w:t>
            </w:r>
          </w:p>
        </w:tc>
        <w:tc>
          <w:tcPr>
            <w:tcW w:w="2880" w:type="dxa"/>
          </w:tcPr>
          <w:p w:rsidR="006B5E25" w:rsidRPr="00A156DA" w:rsidRDefault="00F91A1A"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Piemēri un Piezīmes</w:t>
            </w:r>
          </w:p>
        </w:tc>
        <w:tc>
          <w:tcPr>
            <w:tcW w:w="2520" w:type="dxa"/>
          </w:tcPr>
          <w:p w:rsidR="006B5E25" w:rsidRPr="00A156DA" w:rsidRDefault="00F91A1A"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Piezīmes par komandas</w:t>
            </w:r>
          </w:p>
        </w:tc>
        <w:tc>
          <w:tcPr>
            <w:tcW w:w="1458" w:type="dxa"/>
          </w:tcPr>
          <w:p w:rsidR="006B5E25" w:rsidRPr="00A156DA" w:rsidRDefault="00F91A1A" w:rsidP="00637200">
            <w:pPr>
              <w:tabs>
                <w:tab w:val="left" w:pos="-1440"/>
                <w:tab w:val="left" w:pos="-720"/>
                <w:tab w:val="left" w:pos="0"/>
              </w:tabs>
              <w:suppressAutoHyphens/>
              <w:rPr>
                <w:rFonts w:asciiTheme="minorHAnsi" w:hAnsiTheme="minorHAnsi" w:cstheme="minorHAnsi"/>
                <w:lang w:val="en-IN"/>
              </w:rPr>
            </w:pPr>
            <w:r w:rsidRPr="00A156DA">
              <w:rPr>
                <w:rFonts w:asciiTheme="minorHAnsi" w:hAnsiTheme="minorHAnsi" w:cstheme="minorHAnsi"/>
                <w:szCs w:val="22"/>
              </w:rPr>
              <w:t>Atbilstības (jā, nē, nav piemērojams)</w:t>
            </w:r>
          </w:p>
        </w:tc>
      </w:tr>
      <w:tr w:rsidR="006B5E25" w:rsidRPr="00A156DA" w:rsidTr="00667352">
        <w:tc>
          <w:tcPr>
            <w:tcW w:w="2718" w:type="dxa"/>
          </w:tcPr>
          <w:p w:rsidR="006B5E25" w:rsidRPr="00A156DA" w:rsidRDefault="00A9507C" w:rsidP="00637200">
            <w:pPr>
              <w:tabs>
                <w:tab w:val="left" w:pos="-1440"/>
                <w:tab w:val="left" w:pos="-720"/>
                <w:tab w:val="left" w:pos="0"/>
              </w:tabs>
              <w:suppressAutoHyphens/>
              <w:rPr>
                <w:rFonts w:asciiTheme="minorHAnsi" w:hAnsiTheme="minorHAnsi" w:cstheme="minorHAnsi"/>
                <w:szCs w:val="22"/>
              </w:rPr>
            </w:pPr>
            <w:r w:rsidRPr="00A156DA">
              <w:rPr>
                <w:rFonts w:asciiTheme="minorHAnsi" w:hAnsiTheme="minorHAnsi" w:cstheme="minorHAnsi"/>
              </w:rPr>
              <w:t>3.3.1.</w:t>
            </w:r>
            <w:r w:rsidR="006B5E25" w:rsidRPr="00A156DA">
              <w:rPr>
                <w:rFonts w:asciiTheme="minorHAnsi" w:hAnsiTheme="minorHAnsi" w:cstheme="minorHAnsi"/>
              </w:rPr>
              <w:t xml:space="preserve"> </w:t>
            </w:r>
            <w:r w:rsidRPr="00A156DA">
              <w:rPr>
                <w:rStyle w:val="longtext"/>
                <w:rFonts w:asciiTheme="minorHAnsi" w:eastAsiaTheme="majorEastAsia" w:hAnsiTheme="minorHAnsi"/>
                <w:shd w:val="clear" w:color="auto" w:fill="FFFFFF"/>
                <w:lang w:val="lv-LV"/>
              </w:rPr>
              <w:t>Kritērijs nav piemērojams, jo latvieši ir Latvijas pamatiedzīvotāji.</w:t>
            </w:r>
          </w:p>
        </w:tc>
        <w:tc>
          <w:tcPr>
            <w:tcW w:w="2880" w:type="dxa"/>
          </w:tcPr>
          <w:p w:rsidR="006B5E25" w:rsidRPr="00A156DA" w:rsidRDefault="006B5E25" w:rsidP="00637200">
            <w:pPr>
              <w:tabs>
                <w:tab w:val="left" w:pos="-1440"/>
                <w:tab w:val="left" w:pos="-720"/>
                <w:tab w:val="left" w:pos="0"/>
              </w:tabs>
              <w:suppressAutoHyphens/>
              <w:rPr>
                <w:rFonts w:asciiTheme="minorHAnsi" w:hAnsiTheme="minorHAnsi" w:cstheme="minorHAnsi"/>
                <w:szCs w:val="22"/>
              </w:rPr>
            </w:pPr>
          </w:p>
        </w:tc>
        <w:tc>
          <w:tcPr>
            <w:tcW w:w="2520" w:type="dxa"/>
          </w:tcPr>
          <w:p w:rsidR="006B5E25" w:rsidRPr="00A156DA" w:rsidRDefault="006B5E25" w:rsidP="00637200">
            <w:pPr>
              <w:tabs>
                <w:tab w:val="left" w:pos="-1440"/>
                <w:tab w:val="left" w:pos="-720"/>
                <w:tab w:val="left" w:pos="0"/>
              </w:tabs>
              <w:suppressAutoHyphens/>
              <w:rPr>
                <w:rFonts w:asciiTheme="minorHAnsi" w:hAnsiTheme="minorHAnsi" w:cstheme="minorHAnsi"/>
                <w:szCs w:val="22"/>
              </w:rPr>
            </w:pPr>
          </w:p>
        </w:tc>
        <w:tc>
          <w:tcPr>
            <w:tcW w:w="1458" w:type="dxa"/>
          </w:tcPr>
          <w:p w:rsidR="006B5E25" w:rsidRPr="00A156DA" w:rsidRDefault="006B5E25" w:rsidP="00637200">
            <w:pPr>
              <w:tabs>
                <w:tab w:val="left" w:pos="-1440"/>
                <w:tab w:val="left" w:pos="-720"/>
                <w:tab w:val="left" w:pos="0"/>
              </w:tabs>
              <w:suppressAutoHyphens/>
              <w:rPr>
                <w:rFonts w:asciiTheme="minorHAnsi" w:hAnsiTheme="minorHAnsi" w:cstheme="minorHAnsi"/>
                <w:szCs w:val="22"/>
              </w:rPr>
            </w:pPr>
          </w:p>
        </w:tc>
      </w:tr>
      <w:tr w:rsidR="006B5E25" w:rsidRPr="00F45ECE" w:rsidTr="00A156DA">
        <w:tc>
          <w:tcPr>
            <w:tcW w:w="9576" w:type="dxa"/>
            <w:gridSpan w:val="4"/>
            <w:shd w:val="clear" w:color="auto" w:fill="D6E3BC"/>
          </w:tcPr>
          <w:p w:rsidR="006B5E25" w:rsidRPr="00A156DA" w:rsidRDefault="00A9507C" w:rsidP="00637200">
            <w:pPr>
              <w:rPr>
                <w:rFonts w:asciiTheme="minorHAnsi" w:eastAsia="Calibri" w:hAnsiTheme="minorHAnsi"/>
                <w:b/>
                <w:lang w:val="lv-LV"/>
              </w:rPr>
            </w:pPr>
            <w:r w:rsidRPr="00A156DA">
              <w:rPr>
                <w:rFonts w:asciiTheme="minorHAnsi" w:eastAsia="Calibri" w:hAnsiTheme="minorHAnsi"/>
                <w:b/>
                <w:lang w:val="lv-LV"/>
              </w:rPr>
              <w:t>3.4 Pamatiedzīvotājiem jāsaņem kompensācija, ja tiek izmantotas viņu tradicionālās zināšanas par koku sugu pielietojumu vai meža apsaimniekošanas paņēmieniem. Oficiāla, no pamatiedzīvotāju puses brīvprātīga un apzināta vienošanās par šādām kompensācijām ir jāpanāk pirms mežsaimniecības darbību uzsākšanas.</w:t>
            </w:r>
          </w:p>
        </w:tc>
      </w:tr>
      <w:tr w:rsidR="006B5E25" w:rsidRPr="00A156DA" w:rsidTr="00C46B8B">
        <w:tc>
          <w:tcPr>
            <w:tcW w:w="2718" w:type="dxa"/>
          </w:tcPr>
          <w:p w:rsidR="006B5E25" w:rsidRPr="00A156DA" w:rsidRDefault="000834A2" w:rsidP="00637200">
            <w:pPr>
              <w:tabs>
                <w:tab w:val="left" w:pos="-1440"/>
                <w:tab w:val="left" w:pos="-720"/>
                <w:tab w:val="left" w:pos="0"/>
              </w:tabs>
              <w:suppressAutoHyphens/>
              <w:rPr>
                <w:rFonts w:asciiTheme="minorHAnsi" w:hAnsiTheme="minorHAnsi" w:cstheme="minorHAnsi"/>
                <w:b/>
                <w:lang w:val="en-IN"/>
              </w:rPr>
            </w:pPr>
            <w:r w:rsidRPr="00A156DA">
              <w:rPr>
                <w:rFonts w:asciiTheme="minorHAnsi" w:hAnsiTheme="minorHAnsi" w:cstheme="minorHAnsi"/>
                <w:szCs w:val="22"/>
              </w:rPr>
              <w:t>Izpildes indikatori:</w:t>
            </w:r>
          </w:p>
        </w:tc>
        <w:tc>
          <w:tcPr>
            <w:tcW w:w="2880" w:type="dxa"/>
          </w:tcPr>
          <w:p w:rsidR="006B5E25" w:rsidRPr="00A156DA" w:rsidRDefault="00F91A1A" w:rsidP="00637200">
            <w:pPr>
              <w:tabs>
                <w:tab w:val="left" w:pos="-1440"/>
                <w:tab w:val="left" w:pos="-720"/>
                <w:tab w:val="left" w:pos="0"/>
              </w:tabs>
              <w:suppressAutoHyphens/>
              <w:rPr>
                <w:rFonts w:asciiTheme="minorHAnsi" w:hAnsiTheme="minorHAnsi" w:cstheme="minorHAnsi"/>
                <w:b/>
                <w:lang w:val="en-IN"/>
              </w:rPr>
            </w:pPr>
            <w:r w:rsidRPr="00A156DA">
              <w:rPr>
                <w:rFonts w:asciiTheme="minorHAnsi" w:hAnsiTheme="minorHAnsi" w:cstheme="minorHAnsi"/>
                <w:szCs w:val="22"/>
              </w:rPr>
              <w:t>Piemēri un Piezīmes</w:t>
            </w:r>
          </w:p>
        </w:tc>
        <w:tc>
          <w:tcPr>
            <w:tcW w:w="2520" w:type="dxa"/>
          </w:tcPr>
          <w:p w:rsidR="006B5E25" w:rsidRPr="00A156DA" w:rsidRDefault="00F91A1A" w:rsidP="00637200">
            <w:pPr>
              <w:tabs>
                <w:tab w:val="left" w:pos="-1440"/>
                <w:tab w:val="left" w:pos="-720"/>
                <w:tab w:val="left" w:pos="0"/>
              </w:tabs>
              <w:suppressAutoHyphens/>
              <w:rPr>
                <w:rFonts w:asciiTheme="minorHAnsi" w:hAnsiTheme="minorHAnsi" w:cstheme="minorHAnsi"/>
                <w:b/>
                <w:lang w:val="en-IN"/>
              </w:rPr>
            </w:pPr>
            <w:r w:rsidRPr="00A156DA">
              <w:rPr>
                <w:rFonts w:asciiTheme="minorHAnsi" w:hAnsiTheme="minorHAnsi" w:cstheme="minorHAnsi"/>
                <w:szCs w:val="22"/>
              </w:rPr>
              <w:t>Piezīmes par komandas</w:t>
            </w:r>
          </w:p>
        </w:tc>
        <w:tc>
          <w:tcPr>
            <w:tcW w:w="1458" w:type="dxa"/>
          </w:tcPr>
          <w:p w:rsidR="006B5E25" w:rsidRPr="00A156DA" w:rsidRDefault="00F91A1A" w:rsidP="00637200">
            <w:pPr>
              <w:tabs>
                <w:tab w:val="left" w:pos="-1440"/>
                <w:tab w:val="left" w:pos="-720"/>
                <w:tab w:val="left" w:pos="0"/>
              </w:tabs>
              <w:suppressAutoHyphens/>
              <w:rPr>
                <w:rFonts w:asciiTheme="minorHAnsi" w:hAnsiTheme="minorHAnsi" w:cstheme="minorHAnsi"/>
                <w:b/>
                <w:lang w:val="en-IN"/>
              </w:rPr>
            </w:pPr>
            <w:r w:rsidRPr="00A156DA">
              <w:rPr>
                <w:rFonts w:asciiTheme="minorHAnsi" w:hAnsiTheme="minorHAnsi" w:cstheme="minorHAnsi"/>
                <w:szCs w:val="22"/>
              </w:rPr>
              <w:t>Atbilstības (jā, nē, nav piemērojams)</w:t>
            </w:r>
          </w:p>
        </w:tc>
      </w:tr>
      <w:tr w:rsidR="006B5E25" w:rsidRPr="00A156DA" w:rsidTr="00667352">
        <w:tc>
          <w:tcPr>
            <w:tcW w:w="2718" w:type="dxa"/>
          </w:tcPr>
          <w:p w:rsidR="006B5E25" w:rsidRPr="00A156DA" w:rsidRDefault="00A9507C" w:rsidP="00637200">
            <w:pPr>
              <w:tabs>
                <w:tab w:val="left" w:pos="-1440"/>
                <w:tab w:val="left" w:pos="-720"/>
                <w:tab w:val="left" w:pos="0"/>
              </w:tabs>
              <w:suppressAutoHyphens/>
              <w:rPr>
                <w:rFonts w:asciiTheme="minorHAnsi" w:hAnsiTheme="minorHAnsi" w:cstheme="minorHAnsi"/>
                <w:b/>
              </w:rPr>
            </w:pPr>
            <w:r w:rsidRPr="00A156DA">
              <w:rPr>
                <w:rFonts w:asciiTheme="minorHAnsi" w:hAnsiTheme="minorHAnsi" w:cstheme="minorHAnsi"/>
              </w:rPr>
              <w:t xml:space="preserve">3.4.1. </w:t>
            </w:r>
            <w:r w:rsidRPr="00A156DA">
              <w:rPr>
                <w:rStyle w:val="longtext"/>
                <w:rFonts w:asciiTheme="minorHAnsi" w:eastAsiaTheme="majorEastAsia" w:hAnsiTheme="minorHAnsi"/>
                <w:shd w:val="clear" w:color="auto" w:fill="FFFFFF"/>
                <w:lang w:val="lv-LV"/>
              </w:rPr>
              <w:t>Kritērijs nav piemērojams, jo latvieši ir Latvijas pamatiedzīvotāji.</w:t>
            </w:r>
          </w:p>
        </w:tc>
        <w:tc>
          <w:tcPr>
            <w:tcW w:w="2880" w:type="dxa"/>
          </w:tcPr>
          <w:p w:rsidR="006B5E25" w:rsidRPr="00A156DA" w:rsidRDefault="006B5E25" w:rsidP="00637200">
            <w:pPr>
              <w:tabs>
                <w:tab w:val="left" w:pos="-1440"/>
                <w:tab w:val="left" w:pos="-720"/>
                <w:tab w:val="left" w:pos="0"/>
              </w:tabs>
              <w:suppressAutoHyphens/>
              <w:rPr>
                <w:rFonts w:asciiTheme="minorHAnsi" w:hAnsiTheme="minorHAnsi" w:cstheme="minorHAnsi"/>
                <w:b/>
              </w:rPr>
            </w:pPr>
          </w:p>
        </w:tc>
        <w:tc>
          <w:tcPr>
            <w:tcW w:w="2520" w:type="dxa"/>
          </w:tcPr>
          <w:p w:rsidR="006B5E25" w:rsidRPr="00A156DA" w:rsidRDefault="006B5E25" w:rsidP="00637200">
            <w:pPr>
              <w:tabs>
                <w:tab w:val="left" w:pos="-1440"/>
                <w:tab w:val="left" w:pos="-720"/>
                <w:tab w:val="left" w:pos="0"/>
              </w:tabs>
              <w:suppressAutoHyphens/>
              <w:rPr>
                <w:rFonts w:asciiTheme="minorHAnsi" w:hAnsiTheme="minorHAnsi" w:cstheme="minorHAnsi"/>
                <w:b/>
              </w:rPr>
            </w:pPr>
          </w:p>
        </w:tc>
        <w:tc>
          <w:tcPr>
            <w:tcW w:w="1458" w:type="dxa"/>
          </w:tcPr>
          <w:p w:rsidR="006B5E25" w:rsidRPr="00A156DA" w:rsidRDefault="006B5E25" w:rsidP="00637200">
            <w:pPr>
              <w:tabs>
                <w:tab w:val="left" w:pos="-1440"/>
                <w:tab w:val="left" w:pos="-720"/>
                <w:tab w:val="left" w:pos="0"/>
              </w:tabs>
              <w:suppressAutoHyphens/>
              <w:rPr>
                <w:rFonts w:asciiTheme="minorHAnsi" w:hAnsiTheme="minorHAnsi" w:cstheme="minorHAnsi"/>
                <w:b/>
              </w:rPr>
            </w:pPr>
          </w:p>
        </w:tc>
      </w:tr>
    </w:tbl>
    <w:p w:rsidR="00E86438" w:rsidRPr="00A156DA" w:rsidRDefault="00E86438" w:rsidP="00637200">
      <w:pPr>
        <w:rPr>
          <w:rFonts w:asciiTheme="minorHAnsi" w:hAnsiTheme="minorHAnsi" w:cstheme="minorHAnsi"/>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965"/>
        <w:gridCol w:w="2349"/>
        <w:gridCol w:w="1478"/>
      </w:tblGrid>
      <w:tr w:rsidR="00897468" w:rsidRPr="00F45ECE" w:rsidTr="006B7D81">
        <w:tc>
          <w:tcPr>
            <w:tcW w:w="9576" w:type="dxa"/>
            <w:gridSpan w:val="4"/>
            <w:shd w:val="clear" w:color="auto" w:fill="78A22F"/>
          </w:tcPr>
          <w:p w:rsidR="00897468" w:rsidRPr="00F45ECE" w:rsidRDefault="00E81EC2" w:rsidP="00637200">
            <w:pPr>
              <w:rPr>
                <w:rFonts w:asciiTheme="minorHAnsi" w:hAnsiTheme="minorHAnsi" w:cstheme="minorHAnsi"/>
                <w:b/>
                <w:color w:val="FFFFFF" w:themeColor="background1"/>
                <w:szCs w:val="22"/>
                <w:lang w:val="pt-BR"/>
              </w:rPr>
            </w:pPr>
            <w:r w:rsidRPr="00A156DA">
              <w:rPr>
                <w:rFonts w:asciiTheme="minorHAnsi" w:hAnsiTheme="minorHAnsi" w:cstheme="minorHAnsi"/>
                <w:b/>
                <w:bCs/>
                <w:color w:val="FFFFFF" w:themeColor="background1"/>
                <w:szCs w:val="22"/>
                <w:lang w:val="lv-LV"/>
              </w:rPr>
              <w:t xml:space="preserve">4. PRINCIPS. ATTIECĪBAS AR VIETĒJO SABIEDRĪBU UN STRĀDNIEKU TIESĪBAS </w:t>
            </w:r>
          </w:p>
          <w:p w:rsidR="00897468" w:rsidRPr="00F45ECE" w:rsidRDefault="00E81EC2" w:rsidP="00637200">
            <w:pPr>
              <w:rPr>
                <w:rFonts w:asciiTheme="minorHAnsi" w:hAnsiTheme="minorHAnsi" w:cstheme="minorHAnsi"/>
                <w:b/>
                <w:color w:val="FFFFFF" w:themeColor="background1"/>
                <w:szCs w:val="22"/>
                <w:lang w:val="pt-BR"/>
              </w:rPr>
            </w:pPr>
            <w:r w:rsidRPr="00A156DA">
              <w:rPr>
                <w:rFonts w:asciiTheme="minorHAnsi" w:hAnsiTheme="minorHAnsi" w:cstheme="minorHAnsi"/>
                <w:b/>
                <w:bCs/>
                <w:color w:val="FFFFFF" w:themeColor="background1"/>
                <w:szCs w:val="22"/>
                <w:lang w:val="lv-LV"/>
              </w:rPr>
              <w:t>Meža apsaimniekošanas darbībām ir jāuztur nemainīgā līmenī vai jāuzlabo meža darbinieku un vietējās sabiedrības ilgtermiņa sociālā un ekonomiskā labklājība.</w:t>
            </w:r>
          </w:p>
        </w:tc>
      </w:tr>
      <w:tr w:rsidR="00897468" w:rsidRPr="00F45ECE" w:rsidTr="00A156DA">
        <w:tc>
          <w:tcPr>
            <w:tcW w:w="9576" w:type="dxa"/>
            <w:gridSpan w:val="4"/>
            <w:shd w:val="clear" w:color="auto" w:fill="D6E3BC"/>
          </w:tcPr>
          <w:p w:rsidR="00897468" w:rsidRPr="00F45ECE" w:rsidRDefault="00897468" w:rsidP="00637200">
            <w:pPr>
              <w:rPr>
                <w:rFonts w:asciiTheme="minorHAnsi" w:hAnsiTheme="minorHAnsi" w:cstheme="minorHAnsi"/>
                <w:b/>
                <w:szCs w:val="22"/>
                <w:lang w:val="pt-BR"/>
              </w:rPr>
            </w:pPr>
            <w:r w:rsidRPr="00F45ECE">
              <w:rPr>
                <w:rFonts w:asciiTheme="minorHAnsi" w:hAnsiTheme="minorHAnsi" w:cstheme="minorHAnsi"/>
                <w:b/>
                <w:szCs w:val="22"/>
                <w:lang w:val="pt-BR"/>
              </w:rPr>
              <w:t>C4.1.</w:t>
            </w:r>
            <w:r w:rsidRPr="00F45ECE">
              <w:rPr>
                <w:rFonts w:asciiTheme="minorHAnsi" w:hAnsiTheme="minorHAnsi" w:cstheme="minorHAnsi"/>
                <w:b/>
                <w:szCs w:val="22"/>
                <w:lang w:val="pt-BR"/>
              </w:rPr>
              <w:tab/>
            </w:r>
            <w:r w:rsidR="00E81EC2" w:rsidRPr="00A156DA">
              <w:rPr>
                <w:rFonts w:asciiTheme="minorHAnsi" w:eastAsia="Calibri" w:hAnsiTheme="minorHAnsi" w:cs="Arial-ItalicMT"/>
                <w:b/>
                <w:iCs/>
                <w:lang w:val="lv-LV"/>
              </w:rPr>
              <w:t>Apsaimniekojamās teritorijas vai tās tuvākās apkārtnes iedzīvotājiem jārada labvēlīgi apstākļi nodarbinātības, apmācības un citu pakalpojumu ziņā.</w:t>
            </w:r>
          </w:p>
        </w:tc>
      </w:tr>
      <w:tr w:rsidR="00897468" w:rsidRPr="00A156DA" w:rsidTr="006139B1">
        <w:tc>
          <w:tcPr>
            <w:tcW w:w="2784" w:type="dxa"/>
          </w:tcPr>
          <w:p w:rsidR="00897468"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5" w:type="dxa"/>
          </w:tcPr>
          <w:p w:rsidR="00897468"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9" w:type="dxa"/>
          </w:tcPr>
          <w:p w:rsidR="00897468"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897468"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897468" w:rsidRPr="00A156DA" w:rsidTr="006139B1">
        <w:tc>
          <w:tcPr>
            <w:tcW w:w="2784" w:type="dxa"/>
          </w:tcPr>
          <w:p w:rsidR="00897468" w:rsidRPr="00A156DA" w:rsidRDefault="00FD42EA" w:rsidP="00637200">
            <w:pPr>
              <w:rPr>
                <w:rFonts w:asciiTheme="minorHAnsi" w:hAnsiTheme="minorHAnsi" w:cstheme="minorHAnsi"/>
                <w:szCs w:val="22"/>
              </w:rPr>
            </w:pPr>
            <w:r w:rsidRPr="00A156DA">
              <w:rPr>
                <w:rFonts w:asciiTheme="minorHAnsi" w:hAnsiTheme="minorHAnsi" w:cstheme="minorHAnsi"/>
                <w:szCs w:val="22"/>
              </w:rPr>
              <w:t xml:space="preserve">4.1.1. </w:t>
            </w:r>
            <w:r w:rsidR="00E81EC2" w:rsidRPr="00A156DA">
              <w:rPr>
                <w:rStyle w:val="longtext"/>
                <w:rFonts w:asciiTheme="minorHAnsi" w:eastAsiaTheme="majorEastAsia" w:hAnsiTheme="minorHAnsi"/>
                <w:shd w:val="clear" w:color="auto" w:fill="FFFFFF"/>
                <w:lang w:val="lv-LV"/>
              </w:rPr>
              <w:t xml:space="preserve">Piedāvājot darbu un slēdzot līgumus, priekšroka tiek dota kvalificētiem </w:t>
            </w:r>
            <w:r w:rsidR="00E81EC2" w:rsidRPr="00A156DA">
              <w:rPr>
                <w:rStyle w:val="longtext"/>
                <w:rFonts w:asciiTheme="minorHAnsi" w:eastAsiaTheme="majorEastAsia" w:hAnsiTheme="minorHAnsi"/>
                <w:shd w:val="clear" w:color="auto" w:fill="FFFFFF"/>
                <w:lang w:val="lv-LV"/>
              </w:rPr>
              <w:lastRenderedPageBreak/>
              <w:t>speciālistiem no vietējo iedzīvotāju vidus. Meža apsaimniekotājs aktīvi atbalsta vietējo darbaspēku.</w:t>
            </w:r>
          </w:p>
        </w:tc>
        <w:tc>
          <w:tcPr>
            <w:tcW w:w="2965" w:type="dxa"/>
          </w:tcPr>
          <w:p w:rsidR="00E81EC2" w:rsidRPr="00A156DA" w:rsidRDefault="00E81EC2" w:rsidP="00637200">
            <w:pPr>
              <w:rPr>
                <w:rStyle w:val="longtext"/>
                <w:rFonts w:asciiTheme="minorHAnsi" w:eastAsiaTheme="majorEastAsia" w:hAnsiTheme="minorHAnsi"/>
                <w:i/>
                <w:shd w:val="clear" w:color="auto" w:fill="FFFFFF"/>
                <w:lang w:val="lv-LV"/>
              </w:rPr>
            </w:pPr>
            <w:r w:rsidRPr="00A156DA">
              <w:rPr>
                <w:rStyle w:val="longtext"/>
                <w:rFonts w:asciiTheme="minorHAnsi" w:eastAsiaTheme="majorEastAsia" w:hAnsiTheme="minorHAnsi"/>
                <w:i/>
                <w:shd w:val="clear" w:color="auto" w:fill="FFFFFF"/>
                <w:lang w:val="lv-LV"/>
              </w:rPr>
              <w:lastRenderedPageBreak/>
              <w:t xml:space="preserve">Piezīme attiecībā uz piemērojamību: </w:t>
            </w:r>
          </w:p>
          <w:p w:rsidR="00897468" w:rsidRPr="00A156DA" w:rsidRDefault="00E81EC2" w:rsidP="00637200">
            <w:pPr>
              <w:rPr>
                <w:rFonts w:asciiTheme="minorHAnsi" w:hAnsiTheme="minorHAnsi" w:cstheme="minorHAnsi"/>
                <w:szCs w:val="22"/>
                <w:lang w:val="en-IN"/>
              </w:rPr>
            </w:pPr>
            <w:r w:rsidRPr="00A156DA">
              <w:rPr>
                <w:rStyle w:val="longtext"/>
                <w:rFonts w:asciiTheme="minorHAnsi" w:eastAsiaTheme="majorEastAsia" w:hAnsiTheme="minorHAnsi"/>
                <w:i/>
                <w:shd w:val="clear" w:color="auto" w:fill="FFFFFF"/>
                <w:lang w:val="lv-LV"/>
              </w:rPr>
              <w:t xml:space="preserve">Viss, kas saistīts ar </w:t>
            </w:r>
            <w:r w:rsidRPr="00A156DA">
              <w:rPr>
                <w:rStyle w:val="longtext"/>
                <w:rFonts w:asciiTheme="minorHAnsi" w:eastAsiaTheme="majorEastAsia" w:hAnsiTheme="minorHAnsi"/>
                <w:i/>
                <w:shd w:val="clear" w:color="auto" w:fill="FFFFFF"/>
                <w:lang w:val="lv-LV"/>
              </w:rPr>
              <w:lastRenderedPageBreak/>
              <w:t>nodarbinātību vietējā sabiedrībā, būtu jāpiemēro valsts līmenī, jo Latvijā nav īpašu vietējo sabiedrību ko atšķirt, tās nelielās teritorijas dēļ.</w:t>
            </w:r>
            <w:r w:rsidRPr="00A156DA">
              <w:rPr>
                <w:rStyle w:val="longtext"/>
                <w:rFonts w:asciiTheme="minorHAnsi" w:eastAsiaTheme="majorEastAsia" w:hAnsiTheme="minorHAnsi"/>
                <w:i/>
                <w:lang w:val="lv-LV"/>
              </w:rPr>
              <w:t>.</w:t>
            </w:r>
          </w:p>
        </w:tc>
        <w:tc>
          <w:tcPr>
            <w:tcW w:w="2349" w:type="dxa"/>
          </w:tcPr>
          <w:p w:rsidR="00897468" w:rsidRPr="00A156DA" w:rsidRDefault="00897468" w:rsidP="00637200">
            <w:pPr>
              <w:rPr>
                <w:rFonts w:asciiTheme="minorHAnsi" w:hAnsiTheme="minorHAnsi" w:cstheme="minorHAnsi"/>
                <w:szCs w:val="22"/>
              </w:rPr>
            </w:pPr>
          </w:p>
        </w:tc>
        <w:tc>
          <w:tcPr>
            <w:tcW w:w="1478" w:type="dxa"/>
          </w:tcPr>
          <w:p w:rsidR="00897468" w:rsidRPr="00A156DA" w:rsidRDefault="00897468" w:rsidP="00637200">
            <w:pPr>
              <w:rPr>
                <w:rFonts w:asciiTheme="minorHAnsi" w:hAnsiTheme="minorHAnsi" w:cstheme="minorHAnsi"/>
                <w:szCs w:val="22"/>
              </w:rPr>
            </w:pPr>
          </w:p>
        </w:tc>
      </w:tr>
      <w:tr w:rsidR="00897468" w:rsidRPr="00A156DA" w:rsidTr="006139B1">
        <w:tc>
          <w:tcPr>
            <w:tcW w:w="2784" w:type="dxa"/>
          </w:tcPr>
          <w:p w:rsidR="00897468" w:rsidRPr="00A156DA" w:rsidRDefault="00E81EC2" w:rsidP="00637200">
            <w:pPr>
              <w:rPr>
                <w:rFonts w:asciiTheme="minorHAnsi" w:hAnsiTheme="minorHAnsi" w:cstheme="minorHAnsi"/>
                <w:szCs w:val="22"/>
                <w:lang w:val="en-IN"/>
              </w:rPr>
            </w:pPr>
            <w:r w:rsidRPr="00A156DA">
              <w:rPr>
                <w:rFonts w:asciiTheme="minorHAnsi" w:hAnsiTheme="minorHAnsi" w:cstheme="minorHAnsi"/>
                <w:szCs w:val="22"/>
              </w:rPr>
              <w:lastRenderedPageBreak/>
              <w:t xml:space="preserve">4.1.2. </w:t>
            </w:r>
            <w:r w:rsidRPr="00A156DA">
              <w:rPr>
                <w:rStyle w:val="longtext"/>
                <w:rFonts w:asciiTheme="minorHAnsi" w:eastAsiaTheme="majorEastAsia" w:hAnsiTheme="minorHAnsi"/>
                <w:shd w:val="clear" w:color="auto" w:fill="FFFFFF"/>
                <w:lang w:val="lv-LV"/>
              </w:rPr>
              <w:t>Meža apsaimniekotājs piedalās apmācību programmu izstrādē vai pats tās izstrādā, tādejādi paaugstinot vietējo darbinieku prasmes un kvalifikāciju.</w:t>
            </w:r>
          </w:p>
        </w:tc>
        <w:tc>
          <w:tcPr>
            <w:tcW w:w="2965" w:type="dxa"/>
          </w:tcPr>
          <w:p w:rsidR="00545D34" w:rsidRPr="00A156DA" w:rsidRDefault="00545D34" w:rsidP="00637200">
            <w:pPr>
              <w:rPr>
                <w:rFonts w:asciiTheme="minorHAnsi" w:hAnsiTheme="minorHAnsi" w:cstheme="minorHAnsi"/>
                <w:szCs w:val="22"/>
              </w:rPr>
            </w:pPr>
          </w:p>
        </w:tc>
        <w:tc>
          <w:tcPr>
            <w:tcW w:w="2349" w:type="dxa"/>
          </w:tcPr>
          <w:p w:rsidR="00897468" w:rsidRPr="00A156DA" w:rsidRDefault="00897468" w:rsidP="00637200">
            <w:pPr>
              <w:rPr>
                <w:rFonts w:asciiTheme="minorHAnsi" w:hAnsiTheme="minorHAnsi" w:cstheme="minorHAnsi"/>
                <w:szCs w:val="22"/>
              </w:rPr>
            </w:pPr>
          </w:p>
        </w:tc>
        <w:tc>
          <w:tcPr>
            <w:tcW w:w="1478" w:type="dxa"/>
          </w:tcPr>
          <w:p w:rsidR="00897468" w:rsidRPr="00A156DA" w:rsidRDefault="00897468" w:rsidP="00637200">
            <w:pPr>
              <w:rPr>
                <w:rFonts w:asciiTheme="minorHAnsi" w:hAnsiTheme="minorHAnsi" w:cstheme="minorHAnsi"/>
                <w:szCs w:val="22"/>
              </w:rPr>
            </w:pPr>
          </w:p>
        </w:tc>
      </w:tr>
      <w:tr w:rsidR="00897468" w:rsidRPr="00A156DA" w:rsidTr="006139B1">
        <w:tc>
          <w:tcPr>
            <w:tcW w:w="2784" w:type="dxa"/>
          </w:tcPr>
          <w:p w:rsidR="00897468" w:rsidRPr="00A156DA" w:rsidRDefault="00E81EC2" w:rsidP="00637200">
            <w:pPr>
              <w:rPr>
                <w:rFonts w:asciiTheme="minorHAnsi" w:hAnsiTheme="minorHAnsi" w:cstheme="minorHAnsi"/>
                <w:szCs w:val="22"/>
                <w:lang w:val="en-IN"/>
              </w:rPr>
            </w:pPr>
            <w:r w:rsidRPr="00A156DA">
              <w:rPr>
                <w:rFonts w:asciiTheme="minorHAnsi" w:hAnsiTheme="minorHAnsi" w:cstheme="minorHAnsi"/>
                <w:szCs w:val="22"/>
                <w:lang w:val="en-IN"/>
              </w:rPr>
              <w:t xml:space="preserve">4.1.3. </w:t>
            </w:r>
            <w:r w:rsidRPr="00A156DA">
              <w:rPr>
                <w:rFonts w:asciiTheme="minorHAnsi" w:hAnsiTheme="minorHAnsi"/>
                <w:lang w:val="lv-LV" w:eastAsia="lv-LV"/>
              </w:rPr>
              <w:t xml:space="preserve">Meža apsaimniekotājs izvērtē pašvaldību priekšlikumus sadarbībai ar iedzīvotājiem </w:t>
            </w:r>
            <w:r w:rsidRPr="00A156DA">
              <w:rPr>
                <w:rFonts w:asciiTheme="minorHAnsi" w:hAnsiTheme="minorHAnsi"/>
                <w:bCs/>
                <w:lang w:val="lv-LV" w:eastAsia="lv-LV"/>
              </w:rPr>
              <w:t>nodarbinātības, apmācības un citu pakalpojumu ziņā</w:t>
            </w:r>
            <w:r w:rsidRPr="00A156DA">
              <w:rPr>
                <w:rFonts w:asciiTheme="minorHAnsi" w:hAnsiTheme="minorHAnsi"/>
                <w:lang w:val="lv-LV" w:eastAsia="lv-LV"/>
              </w:rPr>
              <w:t>.</w:t>
            </w:r>
          </w:p>
        </w:tc>
        <w:tc>
          <w:tcPr>
            <w:tcW w:w="2965" w:type="dxa"/>
          </w:tcPr>
          <w:p w:rsidR="00897468" w:rsidRPr="00A156DA" w:rsidRDefault="00897468" w:rsidP="00637200">
            <w:pPr>
              <w:rPr>
                <w:rFonts w:asciiTheme="minorHAnsi" w:hAnsiTheme="minorHAnsi" w:cstheme="minorHAnsi"/>
                <w:szCs w:val="22"/>
                <w:lang w:val="en-IN"/>
              </w:rPr>
            </w:pPr>
          </w:p>
        </w:tc>
        <w:tc>
          <w:tcPr>
            <w:tcW w:w="2349" w:type="dxa"/>
          </w:tcPr>
          <w:p w:rsidR="00897468" w:rsidRPr="00A156DA" w:rsidRDefault="00897468" w:rsidP="00637200">
            <w:pPr>
              <w:rPr>
                <w:rFonts w:asciiTheme="minorHAnsi" w:hAnsiTheme="minorHAnsi" w:cstheme="minorHAnsi"/>
                <w:szCs w:val="22"/>
              </w:rPr>
            </w:pPr>
          </w:p>
        </w:tc>
        <w:tc>
          <w:tcPr>
            <w:tcW w:w="1478" w:type="dxa"/>
          </w:tcPr>
          <w:p w:rsidR="00897468" w:rsidRPr="00A156DA" w:rsidRDefault="00897468" w:rsidP="00637200">
            <w:pPr>
              <w:rPr>
                <w:rFonts w:asciiTheme="minorHAnsi" w:hAnsiTheme="minorHAnsi" w:cstheme="minorHAnsi"/>
                <w:szCs w:val="22"/>
              </w:rPr>
            </w:pPr>
          </w:p>
        </w:tc>
      </w:tr>
      <w:tr w:rsidR="00CB5CC6" w:rsidRPr="00A156DA" w:rsidTr="006139B1">
        <w:tc>
          <w:tcPr>
            <w:tcW w:w="2784" w:type="dxa"/>
          </w:tcPr>
          <w:p w:rsidR="00CB5CC6" w:rsidRPr="00A156DA" w:rsidRDefault="00E81EC2" w:rsidP="00637200">
            <w:pPr>
              <w:rPr>
                <w:rFonts w:asciiTheme="minorHAnsi" w:hAnsiTheme="minorHAnsi" w:cstheme="minorHAnsi"/>
                <w:szCs w:val="22"/>
                <w:lang w:val="en-IN"/>
              </w:rPr>
            </w:pPr>
            <w:r w:rsidRPr="00A156DA">
              <w:rPr>
                <w:rFonts w:asciiTheme="minorHAnsi" w:hAnsiTheme="minorHAnsi" w:cstheme="minorHAnsi"/>
                <w:szCs w:val="22"/>
                <w:lang w:val="en-IN"/>
              </w:rPr>
              <w:t xml:space="preserve">4.1.4. </w:t>
            </w:r>
            <w:r w:rsidRPr="00A156DA">
              <w:rPr>
                <w:rStyle w:val="longtext"/>
                <w:rFonts w:asciiTheme="minorHAnsi" w:eastAsiaTheme="majorEastAsia" w:hAnsiTheme="minorHAnsi"/>
                <w:shd w:val="clear" w:color="auto" w:fill="FFFFFF"/>
                <w:lang w:val="lv-LV"/>
              </w:rPr>
              <w:t>Ņemot vērā izmaksas un kvalitāti, meža apsaimniekotājs dod priekšroku vietējiem aprīkojuma pārdevējiem un dažādu pakalpojumu sniedzējiem.</w:t>
            </w:r>
          </w:p>
        </w:tc>
        <w:tc>
          <w:tcPr>
            <w:tcW w:w="2965" w:type="dxa"/>
          </w:tcPr>
          <w:p w:rsidR="00CB5CC6" w:rsidRPr="00A156DA" w:rsidRDefault="00E81EC2" w:rsidP="00637200">
            <w:pPr>
              <w:rPr>
                <w:rFonts w:asciiTheme="minorHAnsi" w:hAnsiTheme="minorHAnsi" w:cstheme="minorHAnsi"/>
                <w:szCs w:val="22"/>
                <w:lang w:val="en-IN"/>
              </w:rPr>
            </w:pPr>
            <w:r w:rsidRPr="00A156DA">
              <w:rPr>
                <w:rStyle w:val="longtext"/>
                <w:rFonts w:asciiTheme="minorHAnsi" w:eastAsiaTheme="majorEastAsia" w:hAnsiTheme="minorHAnsi"/>
                <w:i/>
                <w:lang w:val="lv-LV"/>
              </w:rPr>
              <w:t>Piemēram:</w:t>
            </w:r>
            <w:r w:rsidRPr="00A156DA">
              <w:rPr>
                <w:rFonts w:asciiTheme="minorHAnsi" w:hAnsiTheme="minorHAnsi"/>
                <w:i/>
                <w:lang w:val="lv-LV"/>
              </w:rPr>
              <w:br/>
            </w:r>
            <w:r w:rsidRPr="00A156DA">
              <w:rPr>
                <w:rStyle w:val="longtext"/>
                <w:rFonts w:asciiTheme="minorHAnsi" w:eastAsiaTheme="majorEastAsia" w:hAnsiTheme="minorHAnsi"/>
                <w:i/>
                <w:shd w:val="clear" w:color="auto" w:fill="FFFFFF"/>
                <w:lang w:val="lv-LV"/>
              </w:rPr>
              <w:t>- tiek izmantoti vietējo banku, apdrošināšanas sabiedrību u.c. pakalpojumi.</w:t>
            </w: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CB5CC6" w:rsidRPr="00A156DA" w:rsidRDefault="00CB5CC6" w:rsidP="00637200">
            <w:pPr>
              <w:rPr>
                <w:rFonts w:asciiTheme="minorHAnsi" w:hAnsiTheme="minorHAnsi" w:cstheme="minorHAnsi"/>
                <w:szCs w:val="22"/>
                <w:lang w:val="en-IN"/>
              </w:rPr>
            </w:pPr>
            <w:r w:rsidRPr="00A156DA">
              <w:rPr>
                <w:rFonts w:asciiTheme="minorHAnsi" w:hAnsiTheme="minorHAnsi" w:cstheme="minorHAnsi"/>
                <w:szCs w:val="22"/>
                <w:lang w:val="en-IN"/>
              </w:rPr>
              <w:t xml:space="preserve">4.1.5. </w:t>
            </w:r>
            <w:r w:rsidR="00E81EC2" w:rsidRPr="00A156DA">
              <w:rPr>
                <w:rStyle w:val="longtext"/>
                <w:rFonts w:asciiTheme="minorHAnsi" w:eastAsiaTheme="majorEastAsia" w:hAnsiTheme="minorHAnsi"/>
                <w:lang w:val="lv-LV"/>
              </w:rPr>
              <w:t>Darbinieku darba laiks, atalgojuma sistēma tiek noteikta saskaņā ar normatīvajiem aktiem un darba koplīgumu, ja tāds ir noslēgts.</w:t>
            </w:r>
          </w:p>
        </w:tc>
        <w:tc>
          <w:tcPr>
            <w:tcW w:w="2965" w:type="dxa"/>
          </w:tcPr>
          <w:p w:rsidR="00AB68F8" w:rsidRPr="00A156DA" w:rsidRDefault="00AB68F8" w:rsidP="00637200">
            <w:pPr>
              <w:rPr>
                <w:rFonts w:asciiTheme="minorHAnsi" w:hAnsiTheme="minorHAnsi" w:cstheme="minorHAnsi"/>
                <w:szCs w:val="22"/>
                <w:lang w:val="en-IN"/>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A156DA">
        <w:tc>
          <w:tcPr>
            <w:tcW w:w="9576" w:type="dxa"/>
            <w:gridSpan w:val="4"/>
            <w:shd w:val="clear" w:color="auto" w:fill="D6E3BC"/>
          </w:tcPr>
          <w:p w:rsidR="00CB5CC6" w:rsidRPr="00A156DA" w:rsidRDefault="00CB5CC6" w:rsidP="00637200">
            <w:pPr>
              <w:rPr>
                <w:rFonts w:asciiTheme="minorHAnsi" w:hAnsiTheme="minorHAnsi" w:cstheme="minorHAnsi"/>
                <w:b/>
                <w:szCs w:val="22"/>
                <w:lang w:val="en-IN"/>
              </w:rPr>
            </w:pPr>
            <w:r w:rsidRPr="00A156DA">
              <w:rPr>
                <w:rFonts w:asciiTheme="minorHAnsi" w:hAnsiTheme="minorHAnsi" w:cstheme="minorHAnsi"/>
                <w:b/>
                <w:szCs w:val="22"/>
                <w:lang w:val="en-IN"/>
              </w:rPr>
              <w:t>C4.2.</w:t>
            </w:r>
            <w:r w:rsidRPr="00A156DA">
              <w:rPr>
                <w:rFonts w:asciiTheme="minorHAnsi" w:hAnsiTheme="minorHAnsi" w:cstheme="minorHAnsi"/>
                <w:b/>
                <w:szCs w:val="22"/>
                <w:lang w:val="en-IN"/>
              </w:rPr>
              <w:tab/>
            </w:r>
            <w:r w:rsidR="00E81EC2" w:rsidRPr="00A156DA">
              <w:rPr>
                <w:rFonts w:asciiTheme="minorHAnsi" w:hAnsiTheme="minorHAnsi" w:cs="TimesNewRomanPSMT"/>
                <w:b/>
                <w:lang w:val="lv-LV" w:eastAsia="lv-LV"/>
              </w:rPr>
              <w:t>Meža apsaimniekotājiem, attiecībā uz darbinieku un viņu ģimeņu veselību un darba drošību, ir jāizpilda vai jāpārsniedz visas prasības, ko paredz attiecīgie likumi un/vai noteikumi.</w:t>
            </w:r>
          </w:p>
        </w:tc>
      </w:tr>
      <w:tr w:rsidR="00CB5CC6" w:rsidRPr="00A156DA" w:rsidTr="006139B1">
        <w:tc>
          <w:tcPr>
            <w:tcW w:w="2784" w:type="dxa"/>
          </w:tcPr>
          <w:p w:rsidR="00CB5CC6"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5" w:type="dxa"/>
          </w:tcPr>
          <w:p w:rsidR="00CB5CC6"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9" w:type="dxa"/>
          </w:tcPr>
          <w:p w:rsidR="00CB5CC6"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CB5CC6"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CB5CC6" w:rsidRPr="00A156DA" w:rsidTr="006139B1">
        <w:tc>
          <w:tcPr>
            <w:tcW w:w="2784" w:type="dxa"/>
          </w:tcPr>
          <w:p w:rsidR="00CB5CC6" w:rsidRPr="00A156DA" w:rsidRDefault="00CB5CC6" w:rsidP="00637200">
            <w:pPr>
              <w:rPr>
                <w:rFonts w:asciiTheme="minorHAnsi" w:hAnsiTheme="minorHAnsi" w:cstheme="minorHAnsi"/>
                <w:szCs w:val="22"/>
              </w:rPr>
            </w:pPr>
            <w:r w:rsidRPr="00A156DA">
              <w:rPr>
                <w:rFonts w:asciiTheme="minorHAnsi" w:hAnsiTheme="minorHAnsi" w:cstheme="minorHAnsi"/>
                <w:szCs w:val="22"/>
              </w:rPr>
              <w:t xml:space="preserve">4.2.1. </w:t>
            </w:r>
            <w:r w:rsidR="00E81EC2" w:rsidRPr="00A156DA">
              <w:rPr>
                <w:rFonts w:asciiTheme="minorHAnsi" w:hAnsiTheme="minorHAnsi"/>
                <w:lang w:val="lv-LV"/>
              </w:rPr>
              <w:t>Meža apsaimniekotājs plāno darba aizsardzības pasākumus atbilstošas darba vides nodrošināšanai.</w:t>
            </w:r>
          </w:p>
        </w:tc>
        <w:tc>
          <w:tcPr>
            <w:tcW w:w="2965" w:type="dxa"/>
          </w:tcPr>
          <w:p w:rsidR="00176244" w:rsidRPr="00A156DA" w:rsidRDefault="00176244"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CB5CC6" w:rsidRPr="00A156DA" w:rsidRDefault="00CB5CC6" w:rsidP="00637200">
            <w:pPr>
              <w:rPr>
                <w:rFonts w:asciiTheme="minorHAnsi" w:hAnsiTheme="minorHAnsi" w:cstheme="minorHAnsi"/>
                <w:szCs w:val="22"/>
              </w:rPr>
            </w:pPr>
            <w:r w:rsidRPr="00A156DA">
              <w:rPr>
                <w:rFonts w:asciiTheme="minorHAnsi" w:hAnsiTheme="minorHAnsi" w:cstheme="minorHAnsi"/>
                <w:szCs w:val="22"/>
              </w:rPr>
              <w:t xml:space="preserve">4.2.2. </w:t>
            </w:r>
            <w:r w:rsidR="00E81EC2" w:rsidRPr="00A156DA">
              <w:rPr>
                <w:rFonts w:asciiTheme="minorHAnsi" w:hAnsiTheme="minorHAnsi"/>
                <w:lang w:val="lv-LV"/>
              </w:rPr>
              <w:t>Ir izstrādāti normatīvajos aktos paredzētie dokumenti darba aizsardzības jomā, atbilstoši veicamajam darbam.</w:t>
            </w:r>
          </w:p>
        </w:tc>
        <w:tc>
          <w:tcPr>
            <w:tcW w:w="2965" w:type="dxa"/>
          </w:tcPr>
          <w:p w:rsidR="00CB5CC6" w:rsidRPr="00A156DA" w:rsidRDefault="00CB5CC6"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143774" w:rsidRPr="00A156DA" w:rsidRDefault="00CB5CC6" w:rsidP="00637200">
            <w:pPr>
              <w:rPr>
                <w:rFonts w:asciiTheme="minorHAnsi" w:hAnsiTheme="minorHAnsi" w:cstheme="minorHAnsi"/>
                <w:szCs w:val="22"/>
              </w:rPr>
            </w:pPr>
            <w:r w:rsidRPr="00A156DA">
              <w:rPr>
                <w:rFonts w:asciiTheme="minorHAnsi" w:hAnsiTheme="minorHAnsi" w:cstheme="minorHAnsi"/>
                <w:szCs w:val="22"/>
              </w:rPr>
              <w:t xml:space="preserve">4.2.3. </w:t>
            </w:r>
            <w:r w:rsidR="00E81EC2" w:rsidRPr="00A156DA">
              <w:rPr>
                <w:rFonts w:asciiTheme="minorHAnsi" w:hAnsiTheme="minorHAnsi"/>
                <w:lang w:val="lv-LV"/>
              </w:rPr>
              <w:t>V</w:t>
            </w:r>
            <w:r w:rsidR="00E81EC2" w:rsidRPr="00A156DA">
              <w:rPr>
                <w:rFonts w:asciiTheme="minorHAnsi" w:hAnsiTheme="minorHAnsi"/>
                <w:shd w:val="clear" w:color="auto" w:fill="FFFFFF"/>
                <w:lang w:val="lv-LV"/>
              </w:rPr>
              <w:t xml:space="preserve">isiem darbiniekiem ir </w:t>
            </w:r>
            <w:r w:rsidR="00E81EC2" w:rsidRPr="00A156DA">
              <w:rPr>
                <w:rFonts w:asciiTheme="minorHAnsi" w:hAnsiTheme="minorHAnsi"/>
                <w:shd w:val="clear" w:color="auto" w:fill="FFFFFF"/>
                <w:lang w:val="lv-LV"/>
              </w:rPr>
              <w:lastRenderedPageBreak/>
              <w:t>pieejams atbilstošs drošības aprīkojums, darbinieki ir ieguvuši atbilstošu kvalifikāciju, par ko ir izsniegts apliecinošs dokuments.</w:t>
            </w:r>
          </w:p>
        </w:tc>
        <w:tc>
          <w:tcPr>
            <w:tcW w:w="2965" w:type="dxa"/>
          </w:tcPr>
          <w:p w:rsidR="000F59FF" w:rsidRPr="00A156DA" w:rsidRDefault="000F59FF"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CB5CC6" w:rsidRPr="00A156DA" w:rsidRDefault="00CB5CC6" w:rsidP="00637200">
            <w:pPr>
              <w:rPr>
                <w:rFonts w:asciiTheme="minorHAnsi" w:hAnsiTheme="minorHAnsi" w:cstheme="minorHAnsi"/>
                <w:szCs w:val="22"/>
              </w:rPr>
            </w:pPr>
            <w:r w:rsidRPr="00A156DA">
              <w:rPr>
                <w:rFonts w:asciiTheme="minorHAnsi" w:hAnsiTheme="minorHAnsi" w:cstheme="minorHAnsi"/>
                <w:szCs w:val="22"/>
              </w:rPr>
              <w:lastRenderedPageBreak/>
              <w:t xml:space="preserve">4.2.4. </w:t>
            </w:r>
            <w:r w:rsidR="00E81EC2" w:rsidRPr="00A156DA">
              <w:rPr>
                <w:rFonts w:asciiTheme="minorHAnsi" w:hAnsiTheme="minorHAnsi"/>
                <w:lang w:val="lv-LV"/>
              </w:rPr>
              <w:t>Meža apsaimniekošanas darbos izmantojamajam darba aprīkojumam jābūt ar periodiski pārbaudītam atbilstoši ražotāja instrukcijām.</w:t>
            </w:r>
          </w:p>
        </w:tc>
        <w:tc>
          <w:tcPr>
            <w:tcW w:w="2965" w:type="dxa"/>
          </w:tcPr>
          <w:p w:rsidR="000E03BF" w:rsidRPr="00A156DA" w:rsidRDefault="000E03BF"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CB5CC6" w:rsidRPr="00A156DA" w:rsidRDefault="00CB5CC6" w:rsidP="00637200">
            <w:pPr>
              <w:rPr>
                <w:rFonts w:asciiTheme="minorHAnsi" w:hAnsiTheme="minorHAnsi" w:cstheme="minorHAnsi"/>
                <w:szCs w:val="22"/>
              </w:rPr>
            </w:pPr>
            <w:r w:rsidRPr="00A156DA">
              <w:rPr>
                <w:rFonts w:asciiTheme="minorHAnsi" w:hAnsiTheme="minorHAnsi" w:cstheme="minorHAnsi"/>
                <w:szCs w:val="22"/>
              </w:rPr>
              <w:t>4.2.</w:t>
            </w:r>
            <w:r w:rsidR="00C46B8B" w:rsidRPr="00A156DA">
              <w:rPr>
                <w:rFonts w:asciiTheme="minorHAnsi" w:hAnsiTheme="minorHAnsi" w:cstheme="minorHAnsi"/>
                <w:szCs w:val="22"/>
              </w:rPr>
              <w:t>5</w:t>
            </w:r>
            <w:r w:rsidRPr="00A156DA">
              <w:rPr>
                <w:rFonts w:asciiTheme="minorHAnsi" w:hAnsiTheme="minorHAnsi" w:cstheme="minorHAnsi"/>
                <w:szCs w:val="22"/>
              </w:rPr>
              <w:t xml:space="preserve">. </w:t>
            </w:r>
            <w:r w:rsidR="00E81EC2" w:rsidRPr="00A156DA">
              <w:rPr>
                <w:rFonts w:asciiTheme="minorHAnsi" w:hAnsiTheme="minorHAnsi"/>
                <w:lang w:val="lv-LV"/>
              </w:rPr>
              <w:t>Meža apsaimniekošanas darbos iesaistītie darbinieki un līgumpartneri, atbilstoši veicamajam darbam, ir informēti par prasībām darba aizsardzības jomā.</w:t>
            </w:r>
          </w:p>
        </w:tc>
        <w:tc>
          <w:tcPr>
            <w:tcW w:w="2965" w:type="dxa"/>
          </w:tcPr>
          <w:p w:rsidR="00326806" w:rsidRPr="00A156DA" w:rsidRDefault="00326806"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CB5CC6" w:rsidRPr="00A156DA" w:rsidRDefault="00CB5CC6" w:rsidP="00637200">
            <w:pPr>
              <w:rPr>
                <w:rFonts w:asciiTheme="minorHAnsi" w:hAnsiTheme="minorHAnsi" w:cstheme="minorHAnsi"/>
                <w:szCs w:val="22"/>
              </w:rPr>
            </w:pPr>
            <w:r w:rsidRPr="00A156DA">
              <w:rPr>
                <w:rFonts w:asciiTheme="minorHAnsi" w:hAnsiTheme="minorHAnsi" w:cstheme="minorHAnsi"/>
                <w:szCs w:val="22"/>
              </w:rPr>
              <w:t>4.2.</w:t>
            </w:r>
            <w:r w:rsidR="00C46B8B" w:rsidRPr="00A156DA">
              <w:rPr>
                <w:rFonts w:asciiTheme="minorHAnsi" w:hAnsiTheme="minorHAnsi" w:cstheme="minorHAnsi"/>
                <w:szCs w:val="22"/>
              </w:rPr>
              <w:t>6</w:t>
            </w:r>
            <w:r w:rsidRPr="00A156DA">
              <w:rPr>
                <w:rFonts w:asciiTheme="minorHAnsi" w:hAnsiTheme="minorHAnsi" w:cstheme="minorHAnsi"/>
                <w:szCs w:val="22"/>
              </w:rPr>
              <w:t xml:space="preserve">. </w:t>
            </w:r>
            <w:r w:rsidR="00E81EC2" w:rsidRPr="00A156DA">
              <w:rPr>
                <w:rFonts w:asciiTheme="minorHAnsi" w:hAnsiTheme="minorHAnsi"/>
                <w:lang w:val="lv-LV"/>
              </w:rPr>
              <w:t>Meža apsaimniekotājs uztur darba aizsardzības dokumentāciju atbilstoši normatīvajos aktos noteiktajam.</w:t>
            </w:r>
          </w:p>
        </w:tc>
        <w:tc>
          <w:tcPr>
            <w:tcW w:w="2965" w:type="dxa"/>
          </w:tcPr>
          <w:p w:rsidR="00326806" w:rsidRPr="00A156DA" w:rsidRDefault="00326806"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CB5CC6" w:rsidRPr="00A156DA" w:rsidTr="006139B1">
        <w:tc>
          <w:tcPr>
            <w:tcW w:w="2784" w:type="dxa"/>
          </w:tcPr>
          <w:p w:rsidR="00CB5CC6" w:rsidRPr="00A156DA" w:rsidRDefault="00CB5CC6" w:rsidP="00637200">
            <w:pPr>
              <w:rPr>
                <w:rFonts w:asciiTheme="minorHAnsi" w:hAnsiTheme="minorHAnsi" w:cstheme="minorHAnsi"/>
                <w:szCs w:val="22"/>
              </w:rPr>
            </w:pPr>
            <w:r w:rsidRPr="00A156DA">
              <w:rPr>
                <w:rFonts w:asciiTheme="minorHAnsi" w:hAnsiTheme="minorHAnsi" w:cstheme="minorHAnsi"/>
                <w:szCs w:val="22"/>
              </w:rPr>
              <w:t>4.2.</w:t>
            </w:r>
            <w:r w:rsidR="00C46B8B" w:rsidRPr="00A156DA">
              <w:rPr>
                <w:rFonts w:asciiTheme="minorHAnsi" w:hAnsiTheme="minorHAnsi" w:cstheme="minorHAnsi"/>
                <w:szCs w:val="22"/>
              </w:rPr>
              <w:t>7</w:t>
            </w:r>
            <w:r w:rsidRPr="00A156DA">
              <w:rPr>
                <w:rFonts w:asciiTheme="minorHAnsi" w:hAnsiTheme="minorHAnsi" w:cstheme="minorHAnsi"/>
                <w:szCs w:val="22"/>
              </w:rPr>
              <w:t xml:space="preserve">. </w:t>
            </w:r>
            <w:r w:rsidR="00E81EC2" w:rsidRPr="00A156DA">
              <w:rPr>
                <w:rFonts w:asciiTheme="minorHAnsi" w:hAnsiTheme="minorHAnsi"/>
                <w:lang w:val="lv-LV"/>
              </w:rPr>
              <w:t>Meža apsaimniekotāja politika un darba prakse garantē visiem darbiniekiem vienlīdzīgu attieksmi (bez diskriminācijas rases, dzimuma, reliģijas vai kastas dēļ) attiecībā uz pieņemšanu darbā, paaugstināšanu amatā, atlaišanu no darba, atalgojumu un pabalstiem.</w:t>
            </w:r>
          </w:p>
        </w:tc>
        <w:tc>
          <w:tcPr>
            <w:tcW w:w="2965" w:type="dxa"/>
          </w:tcPr>
          <w:p w:rsidR="00D3586A" w:rsidRPr="00A156DA" w:rsidRDefault="00D3586A" w:rsidP="00637200">
            <w:pPr>
              <w:rPr>
                <w:rFonts w:asciiTheme="minorHAnsi" w:hAnsiTheme="minorHAnsi" w:cstheme="minorHAnsi"/>
                <w:szCs w:val="22"/>
              </w:rPr>
            </w:pPr>
          </w:p>
        </w:tc>
        <w:tc>
          <w:tcPr>
            <w:tcW w:w="2349" w:type="dxa"/>
          </w:tcPr>
          <w:p w:rsidR="00CB5CC6" w:rsidRPr="00A156DA" w:rsidRDefault="00CB5CC6" w:rsidP="00637200">
            <w:pPr>
              <w:rPr>
                <w:rFonts w:asciiTheme="minorHAnsi" w:hAnsiTheme="minorHAnsi" w:cstheme="minorHAnsi"/>
                <w:szCs w:val="22"/>
              </w:rPr>
            </w:pPr>
          </w:p>
        </w:tc>
        <w:tc>
          <w:tcPr>
            <w:tcW w:w="1478" w:type="dxa"/>
          </w:tcPr>
          <w:p w:rsidR="00CB5CC6" w:rsidRPr="00A156DA" w:rsidRDefault="00CB5CC6" w:rsidP="00637200">
            <w:pPr>
              <w:rPr>
                <w:rFonts w:asciiTheme="minorHAnsi" w:hAnsiTheme="minorHAnsi" w:cstheme="minorHAnsi"/>
                <w:szCs w:val="22"/>
              </w:rPr>
            </w:pPr>
          </w:p>
        </w:tc>
      </w:tr>
      <w:tr w:rsidR="00D02F79" w:rsidRPr="00A156DA" w:rsidTr="006139B1">
        <w:tc>
          <w:tcPr>
            <w:tcW w:w="2784" w:type="dxa"/>
          </w:tcPr>
          <w:p w:rsidR="00D02F79" w:rsidRPr="00A156DA" w:rsidRDefault="00D02F79" w:rsidP="00637200">
            <w:pPr>
              <w:rPr>
                <w:rFonts w:asciiTheme="minorHAnsi" w:hAnsiTheme="minorHAnsi" w:cstheme="minorHAnsi"/>
                <w:szCs w:val="22"/>
              </w:rPr>
            </w:pPr>
            <w:r w:rsidRPr="00A156DA">
              <w:rPr>
                <w:rFonts w:asciiTheme="minorHAnsi" w:hAnsiTheme="minorHAnsi" w:cstheme="minorHAnsi"/>
                <w:szCs w:val="22"/>
              </w:rPr>
              <w:t>4.2.</w:t>
            </w:r>
            <w:r w:rsidR="00C46B8B" w:rsidRPr="00A156DA">
              <w:rPr>
                <w:rFonts w:asciiTheme="minorHAnsi" w:hAnsiTheme="minorHAnsi" w:cstheme="minorHAnsi"/>
                <w:szCs w:val="22"/>
              </w:rPr>
              <w:t>8</w:t>
            </w:r>
            <w:r w:rsidRPr="00A156DA">
              <w:rPr>
                <w:rFonts w:asciiTheme="minorHAnsi" w:hAnsiTheme="minorHAnsi" w:cstheme="minorHAnsi"/>
                <w:szCs w:val="22"/>
              </w:rPr>
              <w:t xml:space="preserve">. </w:t>
            </w:r>
            <w:r w:rsidR="00E81EC2" w:rsidRPr="00A156DA">
              <w:rPr>
                <w:rFonts w:asciiTheme="minorHAnsi" w:hAnsiTheme="minorHAnsi"/>
                <w:lang w:val="lv-LV"/>
              </w:rPr>
              <w:t>Nodarbinot bērnus un pusaudžus, tiek ievēroti nacionālās likumdošanas ierobežojumi.</w:t>
            </w:r>
          </w:p>
        </w:tc>
        <w:tc>
          <w:tcPr>
            <w:tcW w:w="2965" w:type="dxa"/>
          </w:tcPr>
          <w:p w:rsidR="006139B1" w:rsidRPr="00A156DA" w:rsidRDefault="006139B1" w:rsidP="00637200">
            <w:pPr>
              <w:rPr>
                <w:rFonts w:asciiTheme="minorHAnsi" w:hAnsiTheme="minorHAnsi" w:cstheme="minorHAnsi"/>
                <w:szCs w:val="22"/>
              </w:rPr>
            </w:pPr>
          </w:p>
        </w:tc>
        <w:tc>
          <w:tcPr>
            <w:tcW w:w="2349" w:type="dxa"/>
          </w:tcPr>
          <w:p w:rsidR="00D02F79" w:rsidRPr="00A156DA" w:rsidRDefault="00D02F79" w:rsidP="00637200">
            <w:pPr>
              <w:rPr>
                <w:rFonts w:asciiTheme="minorHAnsi" w:hAnsiTheme="minorHAnsi" w:cstheme="minorHAnsi"/>
                <w:szCs w:val="22"/>
              </w:rPr>
            </w:pPr>
          </w:p>
        </w:tc>
        <w:tc>
          <w:tcPr>
            <w:tcW w:w="1478" w:type="dxa"/>
          </w:tcPr>
          <w:p w:rsidR="00D02F79" w:rsidRPr="00A156DA" w:rsidRDefault="00D02F79" w:rsidP="00637200">
            <w:pPr>
              <w:rPr>
                <w:rFonts w:asciiTheme="minorHAnsi" w:hAnsiTheme="minorHAnsi" w:cstheme="minorHAnsi"/>
                <w:szCs w:val="22"/>
              </w:rPr>
            </w:pPr>
          </w:p>
        </w:tc>
      </w:tr>
      <w:tr w:rsidR="006139B1" w:rsidRPr="00A156DA" w:rsidTr="006139B1">
        <w:tc>
          <w:tcPr>
            <w:tcW w:w="2784"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lang w:val="en-IN"/>
              </w:rPr>
              <w:t>4.2.</w:t>
            </w:r>
            <w:r w:rsidR="00C46B8B" w:rsidRPr="00A156DA">
              <w:rPr>
                <w:rFonts w:asciiTheme="minorHAnsi" w:hAnsiTheme="minorHAnsi" w:cstheme="minorHAnsi"/>
                <w:szCs w:val="22"/>
                <w:lang w:val="en-IN"/>
              </w:rPr>
              <w:t>9</w:t>
            </w:r>
            <w:r w:rsidRPr="00A156DA">
              <w:rPr>
                <w:rFonts w:asciiTheme="minorHAnsi" w:hAnsiTheme="minorHAnsi" w:cstheme="minorHAnsi"/>
                <w:szCs w:val="22"/>
                <w:lang w:val="en-IN"/>
              </w:rPr>
              <w:t xml:space="preserve">. </w:t>
            </w:r>
            <w:r w:rsidR="00E81EC2" w:rsidRPr="00A156DA">
              <w:rPr>
                <w:rFonts w:asciiTheme="minorHAnsi" w:hAnsiTheme="minorHAnsi"/>
                <w:lang w:val="lv-LV"/>
              </w:rPr>
              <w:t xml:space="preserve">Mežizstrādes un meža apsaimniekošanas darbos aizliegts strādāt bez individuālajiem aizsardzības līdzekļiem, kuru lietošanas nepieciešamība noteikta normatīvajos aktos par </w:t>
            </w:r>
            <w:r w:rsidR="00E81EC2" w:rsidRPr="00A156DA">
              <w:rPr>
                <w:rFonts w:asciiTheme="minorHAnsi" w:hAnsiTheme="minorHAnsi"/>
                <w:lang w:val="lv-LV"/>
              </w:rPr>
              <w:lastRenderedPageBreak/>
              <w:t>darba aizsardzību.</w:t>
            </w:r>
          </w:p>
        </w:tc>
        <w:tc>
          <w:tcPr>
            <w:tcW w:w="2965" w:type="dxa"/>
          </w:tcPr>
          <w:p w:rsidR="006139B1" w:rsidRPr="00A156DA" w:rsidRDefault="006139B1"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A156DA" w:rsidTr="00A156DA">
        <w:tc>
          <w:tcPr>
            <w:tcW w:w="9576" w:type="dxa"/>
            <w:gridSpan w:val="4"/>
            <w:shd w:val="clear" w:color="auto" w:fill="D6E3BC"/>
          </w:tcPr>
          <w:p w:rsidR="006139B1" w:rsidRPr="00A156DA" w:rsidRDefault="006139B1" w:rsidP="00637200">
            <w:pPr>
              <w:rPr>
                <w:rFonts w:asciiTheme="minorHAnsi" w:hAnsiTheme="minorHAnsi" w:cstheme="minorHAnsi"/>
                <w:b/>
                <w:szCs w:val="22"/>
                <w:lang w:val="en-IN"/>
              </w:rPr>
            </w:pPr>
            <w:r w:rsidRPr="00A156DA">
              <w:rPr>
                <w:rFonts w:asciiTheme="minorHAnsi" w:hAnsiTheme="minorHAnsi" w:cstheme="minorHAnsi"/>
                <w:b/>
                <w:szCs w:val="22"/>
                <w:lang w:val="en-IN"/>
              </w:rPr>
              <w:lastRenderedPageBreak/>
              <w:t>C4.3.</w:t>
            </w:r>
            <w:r w:rsidRPr="00A156DA">
              <w:rPr>
                <w:rFonts w:asciiTheme="minorHAnsi" w:hAnsiTheme="minorHAnsi" w:cstheme="minorHAnsi"/>
                <w:b/>
                <w:szCs w:val="22"/>
                <w:lang w:val="en-IN"/>
              </w:rPr>
              <w:tab/>
            </w:r>
            <w:r w:rsidR="00E81EC2" w:rsidRPr="00A156DA">
              <w:rPr>
                <w:rFonts w:asciiTheme="minorHAnsi" w:eastAsia="Calibri" w:hAnsiTheme="minorHAnsi" w:cs="TimesNewRomanPSMT"/>
                <w:b/>
                <w:lang w:val="lv-LV"/>
              </w:rPr>
              <w:t>Darbiniekiem</w:t>
            </w:r>
            <w:r w:rsidR="00E81EC2" w:rsidRPr="00A156DA">
              <w:rPr>
                <w:rFonts w:asciiTheme="minorHAnsi" w:hAnsiTheme="minorHAnsi"/>
                <w:b/>
                <w:lang w:val="lv-LV"/>
              </w:rPr>
              <w:t xml:space="preserve"> ir jāgarantē </w:t>
            </w:r>
            <w:r w:rsidR="00E81EC2" w:rsidRPr="00A156DA">
              <w:rPr>
                <w:rFonts w:asciiTheme="minorHAnsi" w:eastAsia="Calibri" w:hAnsiTheme="minorHAnsi" w:cs="TimesNewRomanPSMT"/>
                <w:b/>
                <w:lang w:val="lv-LV"/>
              </w:rPr>
              <w:t>tiesības apvienoties savās organizācijās un kolektīvi vienoties ar darba devēju, kā to paredz Starptautiskās darba organizācijas (ILO) Konvencijas Nr. 87 un Nr. 98.</w:t>
            </w:r>
          </w:p>
        </w:tc>
      </w:tr>
      <w:tr w:rsidR="006139B1" w:rsidRPr="00A156DA" w:rsidTr="006139B1">
        <w:tc>
          <w:tcPr>
            <w:tcW w:w="2784" w:type="dxa"/>
          </w:tcPr>
          <w:p w:rsidR="006139B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5"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9"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4E578A" w:rsidRPr="00A156DA" w:rsidTr="006139B1">
        <w:tc>
          <w:tcPr>
            <w:tcW w:w="2784" w:type="dxa"/>
          </w:tcPr>
          <w:p w:rsidR="004E578A" w:rsidRPr="00A156DA" w:rsidRDefault="004E578A" w:rsidP="00637200">
            <w:pPr>
              <w:tabs>
                <w:tab w:val="left" w:pos="2310"/>
              </w:tabs>
              <w:rPr>
                <w:rFonts w:asciiTheme="minorHAnsi" w:hAnsiTheme="minorHAnsi" w:cstheme="minorHAnsi"/>
                <w:szCs w:val="22"/>
              </w:rPr>
            </w:pPr>
            <w:r w:rsidRPr="00A156DA">
              <w:rPr>
                <w:rFonts w:asciiTheme="minorHAnsi" w:hAnsiTheme="minorHAnsi" w:cstheme="minorHAnsi"/>
                <w:szCs w:val="22"/>
              </w:rPr>
              <w:t xml:space="preserve">4.3.1. </w:t>
            </w:r>
            <w:r w:rsidR="00E81EC2" w:rsidRPr="00A156DA">
              <w:rPr>
                <w:rFonts w:asciiTheme="minorHAnsi" w:hAnsiTheme="minorHAnsi"/>
                <w:lang w:val="lv-LV"/>
              </w:rPr>
              <w:t xml:space="preserve">Meža apsaimniekotājs </w:t>
            </w:r>
            <w:r w:rsidR="00E81EC2" w:rsidRPr="00A156DA">
              <w:rPr>
                <w:rStyle w:val="longtext"/>
                <w:rFonts w:asciiTheme="minorHAnsi" w:eastAsiaTheme="majorEastAsia" w:hAnsiTheme="minorHAnsi"/>
                <w:lang w:val="lv-LV"/>
              </w:rPr>
              <w:t xml:space="preserve">atbalsta darbinieku izvēlēto politiku un darbības, kā arī tiesības brīvi apvienoties organizācijās jebkurā likumīgā un godprātīga veidā, kā noteikts </w:t>
            </w:r>
            <w:r w:rsidR="00E81EC2" w:rsidRPr="00A156DA">
              <w:rPr>
                <w:rFonts w:asciiTheme="minorHAnsi" w:eastAsia="Calibri" w:hAnsiTheme="minorHAnsi" w:cs="TimesNewRomanPSMT"/>
                <w:lang w:val="lv-LV"/>
              </w:rPr>
              <w:t>Starptautiskās darba organizācijas Konvencijās Nr. 87 un Nr. 98.</w:t>
            </w:r>
          </w:p>
        </w:tc>
        <w:tc>
          <w:tcPr>
            <w:tcW w:w="2965" w:type="dxa"/>
            <w:vMerge w:val="restart"/>
          </w:tcPr>
          <w:p w:rsidR="004E578A" w:rsidRPr="00A156DA" w:rsidRDefault="004E578A" w:rsidP="00637200">
            <w:pPr>
              <w:rPr>
                <w:rFonts w:asciiTheme="minorHAnsi" w:hAnsiTheme="minorHAnsi" w:cstheme="minorHAnsi"/>
                <w:szCs w:val="22"/>
              </w:rPr>
            </w:pPr>
          </w:p>
        </w:tc>
        <w:tc>
          <w:tcPr>
            <w:tcW w:w="2349" w:type="dxa"/>
          </w:tcPr>
          <w:p w:rsidR="004E578A" w:rsidRPr="00A156DA" w:rsidRDefault="004E578A" w:rsidP="00637200">
            <w:pPr>
              <w:rPr>
                <w:rFonts w:asciiTheme="minorHAnsi" w:hAnsiTheme="minorHAnsi" w:cstheme="minorHAnsi"/>
                <w:szCs w:val="22"/>
              </w:rPr>
            </w:pPr>
          </w:p>
        </w:tc>
        <w:tc>
          <w:tcPr>
            <w:tcW w:w="1478" w:type="dxa"/>
          </w:tcPr>
          <w:p w:rsidR="004E578A" w:rsidRPr="00A156DA" w:rsidRDefault="004E578A" w:rsidP="00637200">
            <w:pPr>
              <w:rPr>
                <w:rFonts w:asciiTheme="minorHAnsi" w:hAnsiTheme="minorHAnsi" w:cstheme="minorHAnsi"/>
                <w:szCs w:val="22"/>
              </w:rPr>
            </w:pPr>
          </w:p>
        </w:tc>
      </w:tr>
      <w:tr w:rsidR="004E578A" w:rsidRPr="00A156DA" w:rsidTr="006139B1">
        <w:tc>
          <w:tcPr>
            <w:tcW w:w="2784" w:type="dxa"/>
          </w:tcPr>
          <w:p w:rsidR="004E578A" w:rsidRPr="00A156DA" w:rsidRDefault="004E578A" w:rsidP="00637200">
            <w:pPr>
              <w:rPr>
                <w:rFonts w:asciiTheme="minorHAnsi" w:hAnsiTheme="minorHAnsi" w:cstheme="minorHAnsi"/>
                <w:szCs w:val="22"/>
              </w:rPr>
            </w:pPr>
            <w:r w:rsidRPr="00A156DA">
              <w:rPr>
                <w:rFonts w:asciiTheme="minorHAnsi" w:hAnsiTheme="minorHAnsi" w:cstheme="minorHAnsi"/>
                <w:szCs w:val="22"/>
              </w:rPr>
              <w:t xml:space="preserve">4.3.2. </w:t>
            </w:r>
            <w:r w:rsidR="00E81EC2" w:rsidRPr="00A156DA">
              <w:rPr>
                <w:rFonts w:asciiTheme="minorHAnsi" w:hAnsiTheme="minorHAnsi"/>
                <w:lang w:val="lv-LV"/>
              </w:rPr>
              <w:t xml:space="preserve">Meža apsaimniekotājs </w:t>
            </w:r>
            <w:r w:rsidR="00E81EC2" w:rsidRPr="00A156DA">
              <w:rPr>
                <w:rStyle w:val="longtext"/>
                <w:rFonts w:asciiTheme="minorHAnsi" w:eastAsiaTheme="majorEastAsia" w:hAnsiTheme="minorHAnsi"/>
                <w:lang w:val="lv-LV"/>
              </w:rPr>
              <w:t xml:space="preserve">atzīst darbinieku tiesības kolektīvi vienoties ar darba devējiem atbilstoši </w:t>
            </w:r>
            <w:r w:rsidR="00E81EC2" w:rsidRPr="00A156DA">
              <w:rPr>
                <w:rFonts w:asciiTheme="minorHAnsi" w:eastAsia="Calibri" w:hAnsiTheme="minorHAnsi" w:cs="TimesNewRomanPSMT"/>
                <w:lang w:val="lv-LV"/>
              </w:rPr>
              <w:t>Starptautiskās darba organizācijas Konvencijai Nr. 98</w:t>
            </w:r>
            <w:r w:rsidR="00E81EC2" w:rsidRPr="00A156DA">
              <w:rPr>
                <w:rStyle w:val="longtext"/>
                <w:rFonts w:asciiTheme="minorHAnsi" w:eastAsiaTheme="majorEastAsia" w:hAnsiTheme="minorHAnsi"/>
                <w:lang w:val="lv-LV"/>
              </w:rPr>
              <w:t>.</w:t>
            </w:r>
          </w:p>
        </w:tc>
        <w:tc>
          <w:tcPr>
            <w:tcW w:w="2965" w:type="dxa"/>
            <w:vMerge/>
          </w:tcPr>
          <w:p w:rsidR="004E578A" w:rsidRPr="00A156DA" w:rsidRDefault="004E578A" w:rsidP="00637200">
            <w:pPr>
              <w:rPr>
                <w:rFonts w:asciiTheme="minorHAnsi" w:hAnsiTheme="minorHAnsi" w:cstheme="minorHAnsi"/>
                <w:szCs w:val="22"/>
              </w:rPr>
            </w:pPr>
          </w:p>
        </w:tc>
        <w:tc>
          <w:tcPr>
            <w:tcW w:w="2349" w:type="dxa"/>
          </w:tcPr>
          <w:p w:rsidR="004E578A" w:rsidRPr="00A156DA" w:rsidRDefault="004E578A" w:rsidP="00637200">
            <w:pPr>
              <w:rPr>
                <w:rFonts w:asciiTheme="minorHAnsi" w:hAnsiTheme="minorHAnsi" w:cstheme="minorHAnsi"/>
                <w:szCs w:val="22"/>
              </w:rPr>
            </w:pPr>
          </w:p>
        </w:tc>
        <w:tc>
          <w:tcPr>
            <w:tcW w:w="1478" w:type="dxa"/>
          </w:tcPr>
          <w:p w:rsidR="004E578A" w:rsidRPr="00A156DA" w:rsidRDefault="004E578A" w:rsidP="00637200">
            <w:pPr>
              <w:rPr>
                <w:rFonts w:asciiTheme="minorHAnsi" w:hAnsiTheme="minorHAnsi" w:cstheme="minorHAnsi"/>
                <w:szCs w:val="22"/>
              </w:rPr>
            </w:pPr>
          </w:p>
        </w:tc>
      </w:tr>
      <w:tr w:rsidR="006139B1" w:rsidRPr="00A156DA" w:rsidTr="006139B1">
        <w:tc>
          <w:tcPr>
            <w:tcW w:w="2784" w:type="dxa"/>
          </w:tcPr>
          <w:p w:rsidR="006139B1" w:rsidRPr="00A156DA" w:rsidRDefault="006139B1" w:rsidP="00637200">
            <w:pPr>
              <w:rPr>
                <w:rFonts w:asciiTheme="minorHAnsi" w:hAnsiTheme="minorHAnsi" w:cstheme="minorHAnsi"/>
                <w:szCs w:val="22"/>
                <w:lang w:val="en-IN"/>
              </w:rPr>
            </w:pPr>
            <w:r w:rsidRPr="00A156DA">
              <w:rPr>
                <w:rFonts w:asciiTheme="minorHAnsi" w:hAnsiTheme="minorHAnsi" w:cstheme="minorHAnsi"/>
                <w:szCs w:val="22"/>
              </w:rPr>
              <w:t>4.3.3</w:t>
            </w:r>
            <w:r w:rsidR="00E81EC2" w:rsidRPr="00A156DA">
              <w:rPr>
                <w:rFonts w:asciiTheme="minorHAnsi" w:hAnsiTheme="minorHAnsi" w:cstheme="minorHAnsi"/>
                <w:szCs w:val="22"/>
              </w:rPr>
              <w:t xml:space="preserve">. </w:t>
            </w:r>
            <w:r w:rsidR="00E81EC2" w:rsidRPr="00A156DA">
              <w:rPr>
                <w:rFonts w:asciiTheme="minorHAnsi" w:hAnsiTheme="minorHAnsi"/>
                <w:lang w:val="lv-LV"/>
              </w:rPr>
              <w:t xml:space="preserve">Meža apsaimniekotājam ir </w:t>
            </w:r>
            <w:r w:rsidR="00E81EC2" w:rsidRPr="00A156DA">
              <w:rPr>
                <w:rStyle w:val="longtext"/>
                <w:rFonts w:asciiTheme="minorHAnsi" w:eastAsiaTheme="majorEastAsia" w:hAnsiTheme="minorHAnsi"/>
                <w:lang w:val="lv-LV"/>
              </w:rPr>
              <w:t>dokumentētas procedūras, lai a) objektīvi un godīgi izskatītu strīdīgus jautājumus un nesaskaņas, kas radušās darbiniekiem un/vai viņu organizācijām un b) atrisinātu konfliktus.</w:t>
            </w:r>
          </w:p>
        </w:tc>
        <w:tc>
          <w:tcPr>
            <w:tcW w:w="2965" w:type="dxa"/>
          </w:tcPr>
          <w:p w:rsidR="00E006E0" w:rsidRPr="00A156DA" w:rsidRDefault="00E006E0" w:rsidP="00637200">
            <w:pPr>
              <w:rPr>
                <w:rFonts w:asciiTheme="minorHAnsi" w:hAnsiTheme="minorHAnsi" w:cstheme="minorHAnsi"/>
                <w:szCs w:val="22"/>
                <w:lang w:val="en-IN"/>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E81EC2" w:rsidRPr="00A156DA" w:rsidTr="006139B1">
        <w:tc>
          <w:tcPr>
            <w:tcW w:w="2784" w:type="dxa"/>
          </w:tcPr>
          <w:p w:rsidR="00E81EC2" w:rsidRPr="00A156DA" w:rsidRDefault="00E81EC2" w:rsidP="00637200">
            <w:pPr>
              <w:rPr>
                <w:rFonts w:asciiTheme="minorHAnsi" w:hAnsiTheme="minorHAnsi" w:cstheme="minorHAnsi"/>
                <w:szCs w:val="22"/>
              </w:rPr>
            </w:pPr>
            <w:r w:rsidRPr="00A156DA">
              <w:rPr>
                <w:rFonts w:asciiTheme="minorHAnsi" w:hAnsiTheme="minorHAnsi" w:cstheme="minorHAnsi"/>
                <w:szCs w:val="22"/>
              </w:rPr>
              <w:t xml:space="preserve">4.3.4. </w:t>
            </w:r>
            <w:r w:rsidRPr="00A156DA">
              <w:rPr>
                <w:rStyle w:val="longtext"/>
                <w:rFonts w:asciiTheme="minorHAnsi" w:eastAsiaTheme="majorEastAsia" w:hAnsiTheme="minorHAnsi"/>
                <w:shd w:val="clear" w:color="auto" w:fill="FFFFFF"/>
                <w:lang w:val="lv-LV"/>
              </w:rPr>
              <w:t>Meža apsaimniekotāji nodrošina darba garantijas, sastādot darba līgumu un darba noteikumus.</w:t>
            </w:r>
          </w:p>
        </w:tc>
        <w:tc>
          <w:tcPr>
            <w:tcW w:w="2965" w:type="dxa"/>
          </w:tcPr>
          <w:p w:rsidR="00E81EC2" w:rsidRPr="00A156DA" w:rsidRDefault="00E81EC2" w:rsidP="00637200">
            <w:pPr>
              <w:rPr>
                <w:rFonts w:asciiTheme="minorHAnsi" w:hAnsiTheme="minorHAnsi" w:cstheme="minorHAnsi"/>
                <w:szCs w:val="22"/>
                <w:lang w:val="en-IN"/>
              </w:rPr>
            </w:pPr>
          </w:p>
        </w:tc>
        <w:tc>
          <w:tcPr>
            <w:tcW w:w="2349" w:type="dxa"/>
          </w:tcPr>
          <w:p w:rsidR="00E81EC2" w:rsidRPr="00A156DA" w:rsidRDefault="00E81EC2" w:rsidP="00637200">
            <w:pPr>
              <w:rPr>
                <w:rFonts w:asciiTheme="minorHAnsi" w:hAnsiTheme="minorHAnsi" w:cstheme="minorHAnsi"/>
                <w:szCs w:val="22"/>
              </w:rPr>
            </w:pPr>
          </w:p>
        </w:tc>
        <w:tc>
          <w:tcPr>
            <w:tcW w:w="1478" w:type="dxa"/>
          </w:tcPr>
          <w:p w:rsidR="00E81EC2" w:rsidRPr="00A156DA" w:rsidRDefault="00E81EC2" w:rsidP="00637200">
            <w:pPr>
              <w:rPr>
                <w:rFonts w:asciiTheme="minorHAnsi" w:hAnsiTheme="minorHAnsi" w:cstheme="minorHAnsi"/>
                <w:szCs w:val="22"/>
              </w:rPr>
            </w:pPr>
          </w:p>
        </w:tc>
      </w:tr>
      <w:tr w:rsidR="00E81EC2" w:rsidRPr="00A156DA" w:rsidTr="006139B1">
        <w:tc>
          <w:tcPr>
            <w:tcW w:w="2784" w:type="dxa"/>
          </w:tcPr>
          <w:p w:rsidR="00E81EC2" w:rsidRPr="00A156DA" w:rsidRDefault="00E81EC2" w:rsidP="00637200">
            <w:pPr>
              <w:rPr>
                <w:rFonts w:asciiTheme="minorHAnsi" w:hAnsiTheme="minorHAnsi" w:cstheme="minorHAnsi"/>
                <w:szCs w:val="22"/>
              </w:rPr>
            </w:pPr>
            <w:r w:rsidRPr="00A156DA">
              <w:rPr>
                <w:rFonts w:asciiTheme="minorHAnsi" w:hAnsiTheme="minorHAnsi" w:cstheme="minorHAnsi"/>
                <w:szCs w:val="22"/>
              </w:rPr>
              <w:t xml:space="preserve">4.3.5. </w:t>
            </w:r>
            <w:r w:rsidRPr="00A156DA">
              <w:rPr>
                <w:rStyle w:val="longtext"/>
                <w:rFonts w:asciiTheme="minorHAnsi" w:eastAsiaTheme="majorEastAsia" w:hAnsiTheme="minorHAnsi"/>
                <w:lang w:val="lv-LV"/>
              </w:rPr>
              <w:t xml:space="preserve">Meža </w:t>
            </w:r>
            <w:r w:rsidRPr="00A156DA">
              <w:rPr>
                <w:rStyle w:val="longtext"/>
                <w:rFonts w:asciiTheme="minorHAnsi" w:eastAsiaTheme="majorEastAsia" w:hAnsiTheme="minorHAnsi"/>
                <w:shd w:val="clear" w:color="auto" w:fill="FFFFFF"/>
                <w:lang w:val="lv-LV"/>
              </w:rPr>
              <w:t>apsaimniekotāji ievēro</w:t>
            </w:r>
            <w:r w:rsidRPr="00A156DA">
              <w:rPr>
                <w:rStyle w:val="longtext"/>
                <w:rFonts w:asciiTheme="minorHAnsi" w:eastAsiaTheme="majorEastAsia" w:hAnsiTheme="minorHAnsi"/>
                <w:lang w:val="lv-LV"/>
              </w:rPr>
              <w:t xml:space="preserve"> darba līgumu nosacījumus.</w:t>
            </w:r>
          </w:p>
        </w:tc>
        <w:tc>
          <w:tcPr>
            <w:tcW w:w="2965" w:type="dxa"/>
          </w:tcPr>
          <w:p w:rsidR="00E81EC2" w:rsidRPr="00A156DA" w:rsidRDefault="00E81EC2" w:rsidP="00637200">
            <w:pPr>
              <w:rPr>
                <w:rFonts w:asciiTheme="minorHAnsi" w:hAnsiTheme="minorHAnsi" w:cstheme="minorHAnsi"/>
                <w:szCs w:val="22"/>
                <w:lang w:val="en-IN"/>
              </w:rPr>
            </w:pPr>
          </w:p>
        </w:tc>
        <w:tc>
          <w:tcPr>
            <w:tcW w:w="2349" w:type="dxa"/>
          </w:tcPr>
          <w:p w:rsidR="00E81EC2" w:rsidRPr="00A156DA" w:rsidRDefault="00E81EC2" w:rsidP="00637200">
            <w:pPr>
              <w:rPr>
                <w:rFonts w:asciiTheme="minorHAnsi" w:hAnsiTheme="minorHAnsi" w:cstheme="minorHAnsi"/>
                <w:szCs w:val="22"/>
              </w:rPr>
            </w:pPr>
          </w:p>
        </w:tc>
        <w:tc>
          <w:tcPr>
            <w:tcW w:w="1478" w:type="dxa"/>
          </w:tcPr>
          <w:p w:rsidR="00E81EC2" w:rsidRPr="00A156DA" w:rsidRDefault="00E81EC2" w:rsidP="00637200">
            <w:pPr>
              <w:rPr>
                <w:rFonts w:asciiTheme="minorHAnsi" w:hAnsiTheme="minorHAnsi" w:cstheme="minorHAnsi"/>
                <w:szCs w:val="22"/>
              </w:rPr>
            </w:pPr>
          </w:p>
        </w:tc>
      </w:tr>
      <w:tr w:rsidR="006139B1" w:rsidRPr="00A156DA" w:rsidTr="00A156DA">
        <w:tc>
          <w:tcPr>
            <w:tcW w:w="9576" w:type="dxa"/>
            <w:gridSpan w:val="4"/>
            <w:shd w:val="clear" w:color="auto" w:fill="D6E3BC"/>
          </w:tcPr>
          <w:p w:rsidR="006139B1" w:rsidRPr="00A156DA" w:rsidRDefault="006139B1" w:rsidP="00637200">
            <w:pPr>
              <w:rPr>
                <w:rFonts w:asciiTheme="minorHAnsi" w:hAnsiTheme="minorHAnsi" w:cstheme="minorHAnsi"/>
                <w:b/>
                <w:szCs w:val="22"/>
              </w:rPr>
            </w:pPr>
            <w:r w:rsidRPr="00A156DA">
              <w:rPr>
                <w:rFonts w:asciiTheme="minorHAnsi" w:hAnsiTheme="minorHAnsi" w:cstheme="minorHAnsi"/>
                <w:b/>
                <w:szCs w:val="22"/>
              </w:rPr>
              <w:t>C4.4.</w:t>
            </w:r>
            <w:r w:rsidRPr="00A156DA">
              <w:rPr>
                <w:rFonts w:asciiTheme="minorHAnsi" w:hAnsiTheme="minorHAnsi" w:cstheme="minorHAnsi"/>
                <w:b/>
                <w:szCs w:val="22"/>
              </w:rPr>
              <w:tab/>
            </w:r>
            <w:r w:rsidR="00E81EC2" w:rsidRPr="00A156DA">
              <w:rPr>
                <w:rFonts w:asciiTheme="minorHAnsi" w:eastAsia="Calibri" w:hAnsiTheme="minorHAnsi" w:cs="TimesNewRomanPSMT"/>
                <w:b/>
                <w:lang w:val="lv-LV"/>
              </w:rPr>
              <w:t>Apsaimniekošanas plānošanas un darbu izpildes gaitā jāņem vērā šo darbību sociālās ietekmes novērtējums, veicot pastāvīgas konsultācijas ar tiem cilvēkiem un cilvēku grupām (gan vīriešiem, gan sievietēm), kurus apsaimniekošanas darbības skar vistiešāk.</w:t>
            </w:r>
          </w:p>
        </w:tc>
      </w:tr>
      <w:tr w:rsidR="006139B1" w:rsidRPr="00A156DA" w:rsidTr="006139B1">
        <w:tc>
          <w:tcPr>
            <w:tcW w:w="2784" w:type="dxa"/>
          </w:tcPr>
          <w:p w:rsidR="006139B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5"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9"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6139B1" w:rsidRPr="00A156DA" w:rsidTr="006139B1">
        <w:tc>
          <w:tcPr>
            <w:tcW w:w="2784"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 xml:space="preserve">4.4.1. </w:t>
            </w:r>
            <w:r w:rsidR="00E81EC2" w:rsidRPr="00A156DA">
              <w:rPr>
                <w:rStyle w:val="longtext"/>
                <w:rFonts w:asciiTheme="minorHAnsi" w:eastAsiaTheme="majorEastAsia" w:hAnsiTheme="minorHAnsi"/>
                <w:lang w:val="lv-LV"/>
              </w:rPr>
              <w:t xml:space="preserve">Meža </w:t>
            </w:r>
            <w:r w:rsidR="00E81EC2" w:rsidRPr="00A156DA">
              <w:rPr>
                <w:rStyle w:val="longtext"/>
                <w:rFonts w:asciiTheme="minorHAnsi" w:eastAsiaTheme="majorEastAsia" w:hAnsiTheme="minorHAnsi"/>
                <w:shd w:val="clear" w:color="auto" w:fill="FFFFFF"/>
                <w:lang w:val="lv-LV"/>
              </w:rPr>
              <w:t xml:space="preserve">apsaimniekotājs </w:t>
            </w:r>
            <w:r w:rsidR="00E81EC2" w:rsidRPr="00A156DA">
              <w:rPr>
                <w:rStyle w:val="longtext"/>
                <w:rFonts w:asciiTheme="minorHAnsi" w:eastAsiaTheme="majorEastAsia" w:hAnsiTheme="minorHAnsi"/>
                <w:lang w:val="lv-LV"/>
              </w:rPr>
              <w:t xml:space="preserve">veic ar meža </w:t>
            </w:r>
            <w:r w:rsidR="00E81EC2" w:rsidRPr="00A156DA">
              <w:rPr>
                <w:rStyle w:val="longtext"/>
                <w:rFonts w:asciiTheme="minorHAnsi" w:eastAsiaTheme="majorEastAsia" w:hAnsiTheme="minorHAnsi"/>
                <w:lang w:val="lv-LV"/>
              </w:rPr>
              <w:lastRenderedPageBreak/>
              <w:t>apsaimniekošanu saistītu sociālās ietekmes novērtējumu.</w:t>
            </w:r>
          </w:p>
        </w:tc>
        <w:tc>
          <w:tcPr>
            <w:tcW w:w="2965" w:type="dxa"/>
          </w:tcPr>
          <w:p w:rsidR="009F481E" w:rsidRPr="00A156DA" w:rsidRDefault="009F481E"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A156DA" w:rsidTr="006139B1">
        <w:tc>
          <w:tcPr>
            <w:tcW w:w="2784" w:type="dxa"/>
          </w:tcPr>
          <w:p w:rsidR="009F481E" w:rsidRPr="00A156DA" w:rsidRDefault="006139B1" w:rsidP="00637200">
            <w:pPr>
              <w:rPr>
                <w:rFonts w:asciiTheme="minorHAnsi" w:hAnsiTheme="minorHAnsi" w:cstheme="minorHAnsi"/>
                <w:szCs w:val="22"/>
              </w:rPr>
            </w:pPr>
            <w:r w:rsidRPr="00A156DA">
              <w:rPr>
                <w:rFonts w:asciiTheme="minorHAnsi" w:hAnsiTheme="minorHAnsi" w:cstheme="minorHAnsi"/>
                <w:szCs w:val="22"/>
                <w:lang w:val="en-IN"/>
              </w:rPr>
              <w:lastRenderedPageBreak/>
              <w:t xml:space="preserve">4.4.2. </w:t>
            </w:r>
            <w:r w:rsidR="00E81EC2" w:rsidRPr="00A156DA">
              <w:rPr>
                <w:rFonts w:asciiTheme="minorHAnsi" w:hAnsiTheme="minorHAnsi"/>
                <w:lang w:val="lv-LV" w:eastAsia="lv-LV"/>
              </w:rPr>
              <w:t>Meža apsaimniekotājs, izmantojot procedūras, kas pielāgotas meža apsaimniekošanas darbības lielumam un mērogam, informē par to, kā piekļūt informācijai par plānotajiem meža apsaimniekošanas darbiem.</w:t>
            </w:r>
          </w:p>
        </w:tc>
        <w:tc>
          <w:tcPr>
            <w:tcW w:w="2965" w:type="dxa"/>
          </w:tcPr>
          <w:p w:rsidR="009F481E" w:rsidRPr="00A156DA" w:rsidRDefault="009F481E"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A156DA" w:rsidTr="006139B1">
        <w:tc>
          <w:tcPr>
            <w:tcW w:w="2784" w:type="dxa"/>
          </w:tcPr>
          <w:p w:rsidR="006139B1" w:rsidRPr="00A156DA" w:rsidRDefault="006139B1" w:rsidP="00637200">
            <w:pPr>
              <w:rPr>
                <w:rFonts w:asciiTheme="minorHAnsi" w:hAnsiTheme="minorHAnsi" w:cstheme="minorHAnsi"/>
                <w:szCs w:val="22"/>
                <w:lang w:val="en-IN"/>
              </w:rPr>
            </w:pPr>
            <w:r w:rsidRPr="00A156DA">
              <w:rPr>
                <w:rFonts w:asciiTheme="minorHAnsi" w:hAnsiTheme="minorHAnsi" w:cstheme="minorHAnsi"/>
                <w:szCs w:val="22"/>
                <w:lang w:val="en-IN"/>
              </w:rPr>
              <w:t xml:space="preserve">4.4.3. </w:t>
            </w:r>
            <w:r w:rsidR="00E81EC2" w:rsidRPr="00A156DA">
              <w:rPr>
                <w:rStyle w:val="longtext"/>
                <w:rFonts w:asciiTheme="minorHAnsi" w:eastAsiaTheme="majorEastAsia" w:hAnsiTheme="minorHAnsi"/>
                <w:lang w:val="lv-LV"/>
              </w:rPr>
              <w:t xml:space="preserve">Meža </w:t>
            </w:r>
            <w:r w:rsidR="00E81EC2" w:rsidRPr="00A156DA">
              <w:rPr>
                <w:rStyle w:val="longtext"/>
                <w:rFonts w:asciiTheme="minorHAnsi" w:eastAsiaTheme="majorEastAsia" w:hAnsiTheme="minorHAnsi"/>
                <w:shd w:val="clear" w:color="auto" w:fill="FFFFFF"/>
                <w:lang w:val="lv-LV"/>
              </w:rPr>
              <w:t>apsaimniekotājs pierāda, ka informācija, kas iegūta sociālās ietekmes novērtēšanas rezultātā un/vai pēc konsultācijām ar ieinteresētām pusēm, ir izvērtēta vai ietverta meža apsaimniekošanas darbību plānošanā un izpildē.</w:t>
            </w:r>
          </w:p>
        </w:tc>
        <w:tc>
          <w:tcPr>
            <w:tcW w:w="2965" w:type="dxa"/>
          </w:tcPr>
          <w:p w:rsidR="006139B1" w:rsidRPr="00A156DA" w:rsidRDefault="006139B1"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A156DA" w:rsidTr="006139B1">
        <w:tc>
          <w:tcPr>
            <w:tcW w:w="2784" w:type="dxa"/>
          </w:tcPr>
          <w:p w:rsidR="006139B1" w:rsidRPr="00A156DA" w:rsidRDefault="006139B1" w:rsidP="00637200">
            <w:pPr>
              <w:rPr>
                <w:rFonts w:asciiTheme="minorHAnsi" w:hAnsiTheme="minorHAnsi" w:cstheme="minorHAnsi"/>
                <w:szCs w:val="22"/>
                <w:lang w:val="en-IN"/>
              </w:rPr>
            </w:pPr>
            <w:r w:rsidRPr="00A156DA">
              <w:rPr>
                <w:rFonts w:asciiTheme="minorHAnsi" w:hAnsiTheme="minorHAnsi" w:cstheme="minorHAnsi"/>
                <w:szCs w:val="22"/>
                <w:lang w:val="en-IN"/>
              </w:rPr>
              <w:t>4.4.</w:t>
            </w:r>
            <w:r w:rsidR="00013186" w:rsidRPr="00A156DA">
              <w:rPr>
                <w:rFonts w:asciiTheme="minorHAnsi" w:hAnsiTheme="minorHAnsi" w:cstheme="minorHAnsi"/>
                <w:szCs w:val="22"/>
                <w:lang w:val="en-IN"/>
              </w:rPr>
              <w:t>4</w:t>
            </w:r>
            <w:r w:rsidRPr="00A156DA">
              <w:rPr>
                <w:rFonts w:asciiTheme="minorHAnsi" w:hAnsiTheme="minorHAnsi" w:cstheme="minorHAnsi"/>
                <w:szCs w:val="22"/>
                <w:lang w:val="en-IN"/>
              </w:rPr>
              <w:t xml:space="preserve">. </w:t>
            </w:r>
            <w:r w:rsidR="00E81EC2" w:rsidRPr="00A156DA">
              <w:rPr>
                <w:rFonts w:asciiTheme="minorHAnsi" w:hAnsiTheme="minorHAnsi"/>
                <w:lang w:val="lv-LV" w:eastAsia="lv-LV"/>
              </w:rPr>
              <w:t>Identificētie objekti ar kultūrvēsturisku un/vai arheoloģisku vērtību tiek aizsargāti dabā.</w:t>
            </w:r>
          </w:p>
        </w:tc>
        <w:tc>
          <w:tcPr>
            <w:tcW w:w="2965"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Verifiers:</w:t>
            </w:r>
          </w:p>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List of stakeholders</w:t>
            </w:r>
          </w:p>
          <w:p w:rsidR="006139B1" w:rsidRPr="00A156DA" w:rsidRDefault="006139B1" w:rsidP="00637200">
            <w:pPr>
              <w:rPr>
                <w:rFonts w:asciiTheme="minorHAnsi" w:hAnsiTheme="minorHAnsi" w:cstheme="minorHAnsi"/>
                <w:szCs w:val="22"/>
              </w:rPr>
            </w:pPr>
          </w:p>
          <w:p w:rsidR="006139B1" w:rsidRPr="00A156DA" w:rsidRDefault="006139B1"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F45ECE" w:rsidTr="006139B1">
        <w:tc>
          <w:tcPr>
            <w:tcW w:w="2784"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4.4.</w:t>
            </w:r>
            <w:r w:rsidR="00013186" w:rsidRPr="00A156DA">
              <w:rPr>
                <w:rFonts w:asciiTheme="minorHAnsi" w:hAnsiTheme="minorHAnsi" w:cstheme="minorHAnsi"/>
                <w:szCs w:val="22"/>
              </w:rPr>
              <w:t>5</w:t>
            </w:r>
            <w:r w:rsidRPr="00A156DA">
              <w:rPr>
                <w:rFonts w:asciiTheme="minorHAnsi" w:hAnsiTheme="minorHAnsi" w:cstheme="minorHAnsi"/>
                <w:szCs w:val="22"/>
              </w:rPr>
              <w:t xml:space="preserve">. </w:t>
            </w:r>
            <w:r w:rsidR="00E81EC2" w:rsidRPr="00A156DA">
              <w:rPr>
                <w:rStyle w:val="longtext"/>
                <w:rFonts w:asciiTheme="minorHAnsi" w:eastAsiaTheme="majorEastAsia" w:hAnsiTheme="minorHAnsi"/>
                <w:lang w:val="lv-LV"/>
              </w:rPr>
              <w:t xml:space="preserve">Meža </w:t>
            </w:r>
            <w:r w:rsidR="00E81EC2" w:rsidRPr="00A156DA">
              <w:rPr>
                <w:rStyle w:val="longtext"/>
                <w:rFonts w:asciiTheme="minorHAnsi" w:eastAsiaTheme="majorEastAsia" w:hAnsiTheme="minorHAnsi"/>
                <w:shd w:val="clear" w:color="auto" w:fill="FFFFFF"/>
                <w:lang w:val="lv-LV"/>
              </w:rPr>
              <w:t>apsaimniekotājs iespēju robežās ņem vērā papamatotas vietējo iedzīvotāju intereses, strādājot tuvu apdzīvotai vietai.</w:t>
            </w:r>
          </w:p>
        </w:tc>
        <w:tc>
          <w:tcPr>
            <w:tcW w:w="2965" w:type="dxa"/>
          </w:tcPr>
          <w:p w:rsidR="00E81EC2" w:rsidRPr="00A156DA" w:rsidRDefault="00E81EC2" w:rsidP="00637200">
            <w:pPr>
              <w:tabs>
                <w:tab w:val="left" w:pos="0"/>
              </w:tabs>
              <w:rPr>
                <w:rFonts w:asciiTheme="minorHAnsi" w:hAnsiTheme="minorHAnsi"/>
                <w:i/>
                <w:lang w:val="lv-LV"/>
              </w:rPr>
            </w:pPr>
            <w:r w:rsidRPr="00A156DA">
              <w:rPr>
                <w:rFonts w:asciiTheme="minorHAnsi" w:hAnsiTheme="minorHAnsi"/>
                <w:i/>
                <w:lang w:val="lv-LV"/>
              </w:rPr>
              <w:t>Piemēram:</w:t>
            </w:r>
          </w:p>
          <w:p w:rsidR="00E81EC2" w:rsidRPr="00A156DA" w:rsidRDefault="00E81EC2" w:rsidP="00406EF9">
            <w:pPr>
              <w:numPr>
                <w:ilvl w:val="0"/>
                <w:numId w:val="10"/>
              </w:numPr>
              <w:tabs>
                <w:tab w:val="left" w:pos="0"/>
              </w:tabs>
              <w:ind w:left="426" w:hanging="426"/>
              <w:rPr>
                <w:rFonts w:asciiTheme="minorHAnsi" w:hAnsiTheme="minorHAnsi"/>
                <w:i/>
                <w:lang w:val="lv-LV"/>
              </w:rPr>
            </w:pPr>
            <w:r w:rsidRPr="00A156DA">
              <w:rPr>
                <w:rFonts w:asciiTheme="minorHAnsi" w:hAnsiTheme="minorHAnsi"/>
                <w:i/>
                <w:lang w:val="lv-LV"/>
              </w:rPr>
              <w:t>Darba laika respektēšana (netraucēt nakts laikā)</w:t>
            </w:r>
          </w:p>
          <w:p w:rsidR="00E81EC2" w:rsidRPr="00A156DA" w:rsidRDefault="00E81EC2" w:rsidP="00406EF9">
            <w:pPr>
              <w:numPr>
                <w:ilvl w:val="0"/>
                <w:numId w:val="10"/>
              </w:numPr>
              <w:tabs>
                <w:tab w:val="left" w:pos="0"/>
              </w:tabs>
              <w:ind w:left="426" w:hanging="426"/>
              <w:rPr>
                <w:rFonts w:asciiTheme="minorHAnsi" w:hAnsiTheme="minorHAnsi"/>
                <w:i/>
                <w:lang w:val="lv-LV"/>
              </w:rPr>
            </w:pPr>
            <w:r w:rsidRPr="00A156DA">
              <w:rPr>
                <w:rFonts w:asciiTheme="minorHAnsi" w:hAnsiTheme="minorHAnsi"/>
                <w:i/>
                <w:lang w:val="lv-LV"/>
              </w:rPr>
              <w:t>Piesardzības pasākumi, lai brīdinātu par veicamiem darbiem</w:t>
            </w:r>
          </w:p>
          <w:p w:rsidR="00E81EC2" w:rsidRPr="00A156DA" w:rsidRDefault="00E81EC2" w:rsidP="00406EF9">
            <w:pPr>
              <w:numPr>
                <w:ilvl w:val="0"/>
                <w:numId w:val="10"/>
              </w:numPr>
              <w:tabs>
                <w:tab w:val="left" w:pos="0"/>
              </w:tabs>
              <w:ind w:left="426" w:hanging="426"/>
              <w:rPr>
                <w:rFonts w:asciiTheme="minorHAnsi" w:hAnsiTheme="minorHAnsi"/>
                <w:i/>
                <w:lang w:val="lv-LV"/>
              </w:rPr>
            </w:pPr>
            <w:r w:rsidRPr="00A156DA">
              <w:rPr>
                <w:rFonts w:asciiTheme="minorHAnsi" w:hAnsiTheme="minorHAnsi"/>
                <w:i/>
                <w:lang w:val="lv-LV"/>
              </w:rPr>
              <w:t>Papildus piesardzība, strādājot tuvumā ēkām un citu īpašumiem.</w:t>
            </w:r>
          </w:p>
          <w:p w:rsidR="006139B1" w:rsidRPr="00F45ECE" w:rsidRDefault="00E81EC2" w:rsidP="00406EF9">
            <w:pPr>
              <w:pStyle w:val="ListParagraph"/>
              <w:numPr>
                <w:ilvl w:val="0"/>
                <w:numId w:val="10"/>
              </w:numPr>
              <w:ind w:left="325"/>
              <w:rPr>
                <w:rFonts w:asciiTheme="minorHAnsi" w:hAnsiTheme="minorHAnsi" w:cstheme="minorHAnsi"/>
                <w:szCs w:val="22"/>
                <w:lang w:val="lv-LV"/>
              </w:rPr>
            </w:pPr>
            <w:r w:rsidRPr="00A156DA">
              <w:rPr>
                <w:rFonts w:asciiTheme="minorHAnsi" w:hAnsiTheme="minorHAnsi"/>
                <w:i/>
                <w:lang w:val="lv-LV"/>
              </w:rPr>
              <w:t>Piesardzības pasākumi, lai izvairītos no ceļu bojājumiem.</w:t>
            </w:r>
          </w:p>
        </w:tc>
        <w:tc>
          <w:tcPr>
            <w:tcW w:w="2349" w:type="dxa"/>
          </w:tcPr>
          <w:p w:rsidR="006139B1" w:rsidRPr="00F45ECE" w:rsidRDefault="006139B1" w:rsidP="00637200">
            <w:pPr>
              <w:rPr>
                <w:rFonts w:asciiTheme="minorHAnsi" w:hAnsiTheme="minorHAnsi" w:cstheme="minorHAnsi"/>
                <w:szCs w:val="22"/>
                <w:lang w:val="lv-LV"/>
              </w:rPr>
            </w:pPr>
          </w:p>
        </w:tc>
        <w:tc>
          <w:tcPr>
            <w:tcW w:w="1478" w:type="dxa"/>
          </w:tcPr>
          <w:p w:rsidR="006139B1" w:rsidRPr="00F45ECE" w:rsidRDefault="006139B1" w:rsidP="00637200">
            <w:pPr>
              <w:rPr>
                <w:rFonts w:asciiTheme="minorHAnsi" w:hAnsiTheme="minorHAnsi" w:cstheme="minorHAnsi"/>
                <w:szCs w:val="22"/>
                <w:lang w:val="lv-LV"/>
              </w:rPr>
            </w:pPr>
          </w:p>
        </w:tc>
      </w:tr>
      <w:tr w:rsidR="004A789C" w:rsidRPr="00A156DA" w:rsidTr="006139B1">
        <w:tc>
          <w:tcPr>
            <w:tcW w:w="2784" w:type="dxa"/>
          </w:tcPr>
          <w:p w:rsidR="004A789C" w:rsidRPr="00A156DA" w:rsidRDefault="004A789C" w:rsidP="00637200">
            <w:pPr>
              <w:rPr>
                <w:rFonts w:asciiTheme="minorHAnsi" w:hAnsiTheme="minorHAnsi" w:cstheme="minorHAnsi"/>
                <w:szCs w:val="22"/>
              </w:rPr>
            </w:pPr>
            <w:r w:rsidRPr="00F45ECE">
              <w:rPr>
                <w:rFonts w:asciiTheme="minorHAnsi" w:hAnsiTheme="minorHAnsi" w:cstheme="minorHAnsi"/>
                <w:szCs w:val="22"/>
                <w:lang w:val="lv-LV"/>
              </w:rPr>
              <w:t xml:space="preserve">4.4.6. </w:t>
            </w:r>
            <w:r w:rsidRPr="00A156DA">
              <w:rPr>
                <w:rStyle w:val="longtext"/>
                <w:rFonts w:asciiTheme="minorHAnsi" w:eastAsiaTheme="majorEastAsia" w:hAnsiTheme="minorHAnsi"/>
                <w:lang w:val="lv-LV"/>
              </w:rPr>
              <w:t xml:space="preserve">Meža </w:t>
            </w:r>
            <w:r w:rsidRPr="00A156DA">
              <w:rPr>
                <w:rStyle w:val="longtext"/>
                <w:rFonts w:asciiTheme="minorHAnsi" w:eastAsiaTheme="majorEastAsia" w:hAnsiTheme="minorHAnsi"/>
                <w:shd w:val="clear" w:color="auto" w:fill="FFFFFF"/>
                <w:lang w:val="lv-LV"/>
              </w:rPr>
              <w:t>apsaimniekotājs nodrošina publisku pieejamību apsaimniekošanas plānam (skat. FSC 7.4. kritēriju).</w:t>
            </w:r>
          </w:p>
        </w:tc>
        <w:tc>
          <w:tcPr>
            <w:tcW w:w="2965" w:type="dxa"/>
          </w:tcPr>
          <w:p w:rsidR="004A789C" w:rsidRPr="00A156DA" w:rsidRDefault="004A789C" w:rsidP="00637200">
            <w:pPr>
              <w:tabs>
                <w:tab w:val="left" w:pos="0"/>
              </w:tabs>
              <w:rPr>
                <w:rFonts w:asciiTheme="minorHAnsi" w:hAnsiTheme="minorHAnsi"/>
                <w:i/>
                <w:lang w:val="lv-LV"/>
              </w:rPr>
            </w:pPr>
          </w:p>
        </w:tc>
        <w:tc>
          <w:tcPr>
            <w:tcW w:w="2349" w:type="dxa"/>
          </w:tcPr>
          <w:p w:rsidR="004A789C" w:rsidRPr="00A156DA" w:rsidRDefault="004A789C" w:rsidP="00637200">
            <w:pPr>
              <w:rPr>
                <w:rFonts w:asciiTheme="minorHAnsi" w:hAnsiTheme="minorHAnsi" w:cstheme="minorHAnsi"/>
                <w:szCs w:val="22"/>
              </w:rPr>
            </w:pPr>
          </w:p>
        </w:tc>
        <w:tc>
          <w:tcPr>
            <w:tcW w:w="1478" w:type="dxa"/>
          </w:tcPr>
          <w:p w:rsidR="004A789C" w:rsidRPr="00A156DA" w:rsidRDefault="004A789C" w:rsidP="00637200">
            <w:pPr>
              <w:rPr>
                <w:rFonts w:asciiTheme="minorHAnsi" w:hAnsiTheme="minorHAnsi" w:cstheme="minorHAnsi"/>
                <w:szCs w:val="22"/>
              </w:rPr>
            </w:pPr>
          </w:p>
        </w:tc>
      </w:tr>
      <w:tr w:rsidR="004A789C" w:rsidRPr="00A156DA" w:rsidTr="004A789C">
        <w:tc>
          <w:tcPr>
            <w:tcW w:w="2784" w:type="dxa"/>
            <w:shd w:val="clear" w:color="auto" w:fill="EEECE1" w:themeFill="background2"/>
          </w:tcPr>
          <w:p w:rsidR="004A789C" w:rsidRPr="00A156DA" w:rsidRDefault="004A789C" w:rsidP="00637200">
            <w:pPr>
              <w:rPr>
                <w:rFonts w:asciiTheme="minorHAnsi" w:hAnsiTheme="minorHAnsi" w:cstheme="minorHAnsi"/>
                <w:szCs w:val="22"/>
              </w:rPr>
            </w:pPr>
            <w:r w:rsidRPr="00A156DA">
              <w:rPr>
                <w:rFonts w:asciiTheme="minorHAnsi" w:hAnsiTheme="minorHAnsi"/>
                <w:lang w:val="lv-LV"/>
              </w:rPr>
              <w:t xml:space="preserve">Apsaimniekojamai teritorijai, kas atbilst SLIMF prasībām, piemēro vienīgi šādus šī kritērija darbības rādītājus; darbības rādītājus </w:t>
            </w:r>
            <w:r w:rsidRPr="00A156DA">
              <w:rPr>
                <w:rFonts w:asciiTheme="minorHAnsi" w:hAnsiTheme="minorHAnsi"/>
                <w:lang w:val="lv-LV"/>
              </w:rPr>
              <w:lastRenderedPageBreak/>
              <w:t>neizmanto to darbību novērtēšanai, kas neietilpst SLIMF kategorijā:</w:t>
            </w:r>
          </w:p>
        </w:tc>
        <w:tc>
          <w:tcPr>
            <w:tcW w:w="2965" w:type="dxa"/>
          </w:tcPr>
          <w:p w:rsidR="004A789C" w:rsidRPr="00A156DA" w:rsidRDefault="004A789C" w:rsidP="00637200">
            <w:pPr>
              <w:tabs>
                <w:tab w:val="left" w:pos="0"/>
              </w:tabs>
              <w:rPr>
                <w:rFonts w:asciiTheme="minorHAnsi" w:hAnsiTheme="minorHAnsi"/>
                <w:i/>
                <w:lang w:val="lv-LV"/>
              </w:rPr>
            </w:pPr>
          </w:p>
        </w:tc>
        <w:tc>
          <w:tcPr>
            <w:tcW w:w="2349" w:type="dxa"/>
          </w:tcPr>
          <w:p w:rsidR="004A789C" w:rsidRPr="00A156DA" w:rsidRDefault="004A789C" w:rsidP="00637200">
            <w:pPr>
              <w:rPr>
                <w:rFonts w:asciiTheme="minorHAnsi" w:hAnsiTheme="minorHAnsi" w:cstheme="minorHAnsi"/>
                <w:szCs w:val="22"/>
              </w:rPr>
            </w:pPr>
          </w:p>
        </w:tc>
        <w:tc>
          <w:tcPr>
            <w:tcW w:w="1478" w:type="dxa"/>
          </w:tcPr>
          <w:p w:rsidR="004A789C" w:rsidRPr="00A156DA" w:rsidRDefault="004A789C" w:rsidP="00637200">
            <w:pPr>
              <w:rPr>
                <w:rFonts w:asciiTheme="minorHAnsi" w:hAnsiTheme="minorHAnsi" w:cstheme="minorHAnsi"/>
                <w:szCs w:val="22"/>
              </w:rPr>
            </w:pPr>
          </w:p>
        </w:tc>
      </w:tr>
      <w:tr w:rsidR="004A789C" w:rsidRPr="00A156DA" w:rsidTr="006139B1">
        <w:tc>
          <w:tcPr>
            <w:tcW w:w="2784" w:type="dxa"/>
          </w:tcPr>
          <w:p w:rsidR="004A789C" w:rsidRPr="00A156DA" w:rsidRDefault="004A789C" w:rsidP="00637200">
            <w:pPr>
              <w:rPr>
                <w:rFonts w:asciiTheme="minorHAnsi" w:hAnsiTheme="minorHAnsi" w:cstheme="minorHAnsi"/>
                <w:szCs w:val="22"/>
              </w:rPr>
            </w:pPr>
            <w:r w:rsidRPr="00A156DA">
              <w:rPr>
                <w:rFonts w:asciiTheme="minorHAnsi" w:hAnsiTheme="minorHAnsi" w:cstheme="minorHAnsi"/>
                <w:szCs w:val="22"/>
              </w:rPr>
              <w:lastRenderedPageBreak/>
              <w:t xml:space="preserve">4.4.7. </w:t>
            </w:r>
            <w:r w:rsidRPr="00A156DA">
              <w:rPr>
                <w:rStyle w:val="longtext"/>
                <w:rFonts w:asciiTheme="minorHAnsi" w:eastAsiaTheme="majorEastAsia" w:hAnsiTheme="minorHAnsi"/>
                <w:lang w:val="lv-LV"/>
              </w:rPr>
              <w:t xml:space="preserve">Meža </w:t>
            </w:r>
            <w:r w:rsidRPr="00A156DA">
              <w:rPr>
                <w:rStyle w:val="longtext"/>
                <w:rFonts w:asciiTheme="minorHAnsi" w:eastAsiaTheme="majorEastAsia" w:hAnsiTheme="minorHAnsi"/>
                <w:shd w:val="clear" w:color="auto" w:fill="FFFFFF"/>
                <w:lang w:val="lv-LV"/>
              </w:rPr>
              <w:t>apsaimniekotājam ir atjaunināti saraksti ar to blakus esošo īpašumu īpašnieku vai vietējo iedzīvotāju pārstāvju vārdiem, kurus varētu ietekmēt meža apsaimniekošanas darbības vai to sekas.</w:t>
            </w:r>
          </w:p>
        </w:tc>
        <w:tc>
          <w:tcPr>
            <w:tcW w:w="2965" w:type="dxa"/>
          </w:tcPr>
          <w:p w:rsidR="004A789C" w:rsidRPr="00A156DA" w:rsidRDefault="004A789C" w:rsidP="00637200">
            <w:pPr>
              <w:tabs>
                <w:tab w:val="left" w:pos="0"/>
              </w:tabs>
              <w:rPr>
                <w:rFonts w:asciiTheme="minorHAnsi" w:hAnsiTheme="minorHAnsi"/>
                <w:i/>
                <w:lang w:val="lv-LV"/>
              </w:rPr>
            </w:pPr>
          </w:p>
        </w:tc>
        <w:tc>
          <w:tcPr>
            <w:tcW w:w="2349" w:type="dxa"/>
          </w:tcPr>
          <w:p w:rsidR="004A789C" w:rsidRPr="00A156DA" w:rsidRDefault="004A789C" w:rsidP="00637200">
            <w:pPr>
              <w:rPr>
                <w:rFonts w:asciiTheme="minorHAnsi" w:hAnsiTheme="minorHAnsi" w:cstheme="minorHAnsi"/>
                <w:szCs w:val="22"/>
              </w:rPr>
            </w:pPr>
          </w:p>
        </w:tc>
        <w:tc>
          <w:tcPr>
            <w:tcW w:w="1478" w:type="dxa"/>
          </w:tcPr>
          <w:p w:rsidR="004A789C" w:rsidRPr="00A156DA" w:rsidRDefault="004A789C" w:rsidP="00637200">
            <w:pPr>
              <w:rPr>
                <w:rFonts w:asciiTheme="minorHAnsi" w:hAnsiTheme="minorHAnsi" w:cstheme="minorHAnsi"/>
                <w:szCs w:val="22"/>
              </w:rPr>
            </w:pPr>
          </w:p>
        </w:tc>
      </w:tr>
      <w:tr w:rsidR="004A789C" w:rsidRPr="00F45ECE" w:rsidTr="006139B1">
        <w:tc>
          <w:tcPr>
            <w:tcW w:w="2784" w:type="dxa"/>
          </w:tcPr>
          <w:p w:rsidR="004A789C" w:rsidRPr="00F45ECE" w:rsidRDefault="004A789C" w:rsidP="00637200">
            <w:pPr>
              <w:rPr>
                <w:rFonts w:asciiTheme="minorHAnsi" w:hAnsiTheme="minorHAnsi" w:cstheme="minorHAnsi"/>
                <w:szCs w:val="22"/>
                <w:lang w:val="lv-LV"/>
              </w:rPr>
            </w:pPr>
            <w:r w:rsidRPr="00A156DA">
              <w:rPr>
                <w:rFonts w:asciiTheme="minorHAnsi" w:hAnsiTheme="minorHAnsi" w:cstheme="minorHAnsi"/>
                <w:szCs w:val="22"/>
              </w:rPr>
              <w:t xml:space="preserve">4.4.8 </w:t>
            </w:r>
            <w:r w:rsidRPr="00A156DA">
              <w:rPr>
                <w:rStyle w:val="longtext"/>
                <w:rFonts w:asciiTheme="minorHAnsi" w:eastAsiaTheme="majorEastAsia" w:hAnsiTheme="minorHAnsi"/>
                <w:lang w:val="lv-LV"/>
              </w:rPr>
              <w:t xml:space="preserve">Meža </w:t>
            </w:r>
            <w:r w:rsidRPr="00A156DA">
              <w:rPr>
                <w:rStyle w:val="longtext"/>
                <w:rFonts w:asciiTheme="minorHAnsi" w:eastAsiaTheme="majorEastAsia" w:hAnsiTheme="minorHAnsi"/>
                <w:shd w:val="clear" w:color="auto" w:fill="FFFFFF"/>
                <w:lang w:val="lv-LV"/>
              </w:rPr>
              <w:t>apsaimniekotājs</w:t>
            </w:r>
            <w:r w:rsidRPr="00A156DA">
              <w:rPr>
                <w:rStyle w:val="longtext"/>
                <w:rFonts w:asciiTheme="minorHAnsi" w:eastAsiaTheme="majorEastAsia" w:hAnsiTheme="minorHAnsi"/>
                <w:lang w:val="lv-LV"/>
              </w:rPr>
              <w:t xml:space="preserve"> uztur regulārus sakarus ar blakus esošo īpašumu apsaimniekotājiem, vietējās sabiedrības pārstāvjiem un citām ieinteresētajām pusēm. Vajadzības gadījumā meža </w:t>
            </w:r>
            <w:r w:rsidRPr="00A156DA">
              <w:rPr>
                <w:rStyle w:val="longtext"/>
                <w:rFonts w:asciiTheme="minorHAnsi" w:eastAsiaTheme="majorEastAsia" w:hAnsiTheme="minorHAnsi"/>
                <w:shd w:val="clear" w:color="auto" w:fill="FFFFFF"/>
                <w:lang w:val="lv-LV"/>
              </w:rPr>
              <w:t xml:space="preserve">apsaimniekotājs </w:t>
            </w:r>
            <w:r w:rsidRPr="00A156DA">
              <w:rPr>
                <w:rStyle w:val="longtext"/>
                <w:rFonts w:asciiTheme="minorHAnsi" w:eastAsiaTheme="majorEastAsia" w:hAnsiTheme="minorHAnsi"/>
                <w:lang w:val="lv-LV"/>
              </w:rPr>
              <w:t>īsteno politiku un veic darbības, kas respektē šo ieinteresēto pušu intereses un vēlmes.</w:t>
            </w:r>
          </w:p>
        </w:tc>
        <w:tc>
          <w:tcPr>
            <w:tcW w:w="2965" w:type="dxa"/>
          </w:tcPr>
          <w:p w:rsidR="004A789C" w:rsidRPr="00A156DA" w:rsidRDefault="004A789C" w:rsidP="00637200">
            <w:pPr>
              <w:tabs>
                <w:tab w:val="left" w:pos="0"/>
              </w:tabs>
              <w:rPr>
                <w:rFonts w:asciiTheme="minorHAnsi" w:hAnsiTheme="minorHAnsi"/>
                <w:i/>
                <w:lang w:val="lv-LV"/>
              </w:rPr>
            </w:pPr>
          </w:p>
        </w:tc>
        <w:tc>
          <w:tcPr>
            <w:tcW w:w="2349" w:type="dxa"/>
          </w:tcPr>
          <w:p w:rsidR="004A789C" w:rsidRPr="00F45ECE" w:rsidRDefault="004A789C" w:rsidP="00637200">
            <w:pPr>
              <w:rPr>
                <w:rFonts w:asciiTheme="minorHAnsi" w:hAnsiTheme="minorHAnsi" w:cstheme="minorHAnsi"/>
                <w:szCs w:val="22"/>
                <w:lang w:val="lv-LV"/>
              </w:rPr>
            </w:pPr>
          </w:p>
        </w:tc>
        <w:tc>
          <w:tcPr>
            <w:tcW w:w="1478" w:type="dxa"/>
          </w:tcPr>
          <w:p w:rsidR="004A789C" w:rsidRPr="00F45ECE" w:rsidRDefault="004A789C" w:rsidP="00637200">
            <w:pPr>
              <w:rPr>
                <w:rFonts w:asciiTheme="minorHAnsi" w:hAnsiTheme="minorHAnsi" w:cstheme="minorHAnsi"/>
                <w:szCs w:val="22"/>
                <w:lang w:val="lv-LV"/>
              </w:rPr>
            </w:pPr>
          </w:p>
        </w:tc>
      </w:tr>
      <w:tr w:rsidR="006139B1" w:rsidRPr="00F45ECE" w:rsidTr="00A156DA">
        <w:tc>
          <w:tcPr>
            <w:tcW w:w="9576" w:type="dxa"/>
            <w:gridSpan w:val="4"/>
            <w:shd w:val="clear" w:color="auto" w:fill="D6E3BC"/>
          </w:tcPr>
          <w:p w:rsidR="006139B1" w:rsidRPr="00F45ECE" w:rsidRDefault="006139B1" w:rsidP="00637200">
            <w:pPr>
              <w:rPr>
                <w:rFonts w:asciiTheme="minorHAnsi" w:hAnsiTheme="minorHAnsi" w:cstheme="minorHAnsi"/>
                <w:b/>
                <w:szCs w:val="22"/>
                <w:lang w:val="lv-LV"/>
              </w:rPr>
            </w:pPr>
            <w:r w:rsidRPr="00F45ECE">
              <w:rPr>
                <w:rFonts w:asciiTheme="minorHAnsi" w:hAnsiTheme="minorHAnsi" w:cstheme="minorHAnsi"/>
                <w:b/>
                <w:szCs w:val="22"/>
                <w:lang w:val="lv-LV"/>
              </w:rPr>
              <w:t>C4.5.</w:t>
            </w:r>
            <w:r w:rsidRPr="00F45ECE">
              <w:rPr>
                <w:rFonts w:asciiTheme="minorHAnsi" w:hAnsiTheme="minorHAnsi" w:cstheme="minorHAnsi"/>
                <w:b/>
                <w:szCs w:val="22"/>
                <w:lang w:val="lv-LV"/>
              </w:rPr>
              <w:tab/>
            </w:r>
            <w:r w:rsidR="004A789C" w:rsidRPr="00A156DA">
              <w:rPr>
                <w:rFonts w:asciiTheme="minorHAnsi" w:eastAsia="Calibri" w:hAnsiTheme="minorHAnsi" w:cs="TimesNewRomanPSMT"/>
                <w:b/>
                <w:lang w:val="lv-LV"/>
              </w:rPr>
              <w:t>Jāizmanto piemēroti mehānismi, lai atrisinātu strīdus un nodrošinātu taisnīgu kompensāciju gadījumos, kad tiek skartas vietējo iedzīvotāju likumīgās vai tradicionālās tiesības, vai radīti zaudējumi īpašumam, resursiem vai vietējo iedzīvotāju iztikas līdzekļu avotiem. Jāveic pasākumi, lai izvairītos no šādiem zaudējumiem vai tiesību aizskārumiem.</w:t>
            </w:r>
          </w:p>
        </w:tc>
      </w:tr>
      <w:tr w:rsidR="006139B1" w:rsidRPr="00A156DA" w:rsidTr="006139B1">
        <w:tc>
          <w:tcPr>
            <w:tcW w:w="2784" w:type="dxa"/>
          </w:tcPr>
          <w:p w:rsidR="006139B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5"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9"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6139B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6139B1" w:rsidRPr="00A156DA" w:rsidTr="006139B1">
        <w:tc>
          <w:tcPr>
            <w:tcW w:w="2784"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4.5.1.</w:t>
            </w:r>
            <w:r w:rsidR="004A789C" w:rsidRPr="00A156DA">
              <w:rPr>
                <w:rFonts w:asciiTheme="minorHAnsi" w:hAnsiTheme="minorHAnsi" w:cstheme="minorHAnsi"/>
                <w:szCs w:val="22"/>
              </w:rPr>
              <w:t xml:space="preserve"> </w:t>
            </w:r>
            <w:r w:rsidR="004A789C" w:rsidRPr="00A156DA">
              <w:rPr>
                <w:rFonts w:asciiTheme="minorHAnsi" w:hAnsiTheme="minorHAnsi"/>
                <w:lang w:val="lv-LV" w:eastAsia="lv-LV"/>
              </w:rPr>
              <w:t>Meža apsaimniekotājs apzinās un ievēro likumīgas īpašuma un lietošanas tiesības attiecībā uz meža apsaimniekošanu zemes īpašumā.</w:t>
            </w:r>
          </w:p>
        </w:tc>
        <w:tc>
          <w:tcPr>
            <w:tcW w:w="2965" w:type="dxa"/>
          </w:tcPr>
          <w:p w:rsidR="006139B1" w:rsidRPr="00A156DA" w:rsidRDefault="006139B1"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A156DA" w:rsidTr="006139B1">
        <w:tc>
          <w:tcPr>
            <w:tcW w:w="2784"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4.5.</w:t>
            </w:r>
            <w:r w:rsidR="00A52F4D" w:rsidRPr="00A156DA">
              <w:rPr>
                <w:rFonts w:asciiTheme="minorHAnsi" w:hAnsiTheme="minorHAnsi" w:cstheme="minorHAnsi"/>
                <w:szCs w:val="22"/>
              </w:rPr>
              <w:t>2</w:t>
            </w:r>
            <w:r w:rsidRPr="00A156DA">
              <w:rPr>
                <w:rFonts w:asciiTheme="minorHAnsi" w:hAnsiTheme="minorHAnsi" w:cstheme="minorHAnsi"/>
                <w:szCs w:val="22"/>
              </w:rPr>
              <w:t xml:space="preserve">. </w:t>
            </w:r>
            <w:r w:rsidR="004A789C" w:rsidRPr="00A156DA">
              <w:rPr>
                <w:rStyle w:val="longtext"/>
                <w:rFonts w:asciiTheme="minorHAnsi" w:eastAsiaTheme="majorEastAsia" w:hAnsiTheme="minorHAnsi"/>
                <w:lang w:val="lv-LV"/>
              </w:rPr>
              <w:t xml:space="preserve">Meža </w:t>
            </w:r>
            <w:r w:rsidR="004A789C" w:rsidRPr="00A156DA">
              <w:rPr>
                <w:rStyle w:val="longtext"/>
                <w:rFonts w:asciiTheme="minorHAnsi" w:eastAsiaTheme="majorEastAsia" w:hAnsiTheme="minorHAnsi"/>
                <w:shd w:val="clear" w:color="auto" w:fill="FFFFFF"/>
                <w:lang w:val="lv-LV"/>
              </w:rPr>
              <w:t xml:space="preserve">apsaimniekotāji </w:t>
            </w:r>
            <w:r w:rsidR="004A789C" w:rsidRPr="00A156DA">
              <w:rPr>
                <w:rStyle w:val="longtext"/>
                <w:rFonts w:asciiTheme="minorHAnsi" w:eastAsiaTheme="majorEastAsia" w:hAnsiTheme="minorHAnsi"/>
                <w:lang w:val="lv-LV"/>
              </w:rPr>
              <w:t>īsteno tādu politiku un darbības, lai pasargātu</w:t>
            </w:r>
            <w:r w:rsidR="004A789C" w:rsidRPr="00A156DA">
              <w:rPr>
                <w:rFonts w:asciiTheme="minorHAnsi" w:eastAsia="Calibri" w:hAnsiTheme="minorHAnsi" w:cs="TimesNewRomanPSMT"/>
                <w:lang w:val="lv-LV"/>
              </w:rPr>
              <w:t xml:space="preserve"> vietējo iedzīvotāju īpašumus, resursus un/vai iztikas līdzekļu avotus no tās nelabvēlīgas ietekmes.</w:t>
            </w:r>
          </w:p>
        </w:tc>
        <w:tc>
          <w:tcPr>
            <w:tcW w:w="2965" w:type="dxa"/>
          </w:tcPr>
          <w:p w:rsidR="006139B1" w:rsidRPr="00A156DA" w:rsidRDefault="006139B1"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r w:rsidR="006139B1" w:rsidRPr="00A156DA" w:rsidTr="006139B1">
        <w:tc>
          <w:tcPr>
            <w:tcW w:w="2784" w:type="dxa"/>
          </w:tcPr>
          <w:p w:rsidR="006139B1" w:rsidRPr="00A156DA" w:rsidRDefault="006139B1" w:rsidP="00637200">
            <w:pPr>
              <w:rPr>
                <w:rFonts w:asciiTheme="minorHAnsi" w:hAnsiTheme="minorHAnsi" w:cstheme="minorHAnsi"/>
                <w:szCs w:val="22"/>
              </w:rPr>
            </w:pPr>
            <w:r w:rsidRPr="00A156DA">
              <w:rPr>
                <w:rFonts w:asciiTheme="minorHAnsi" w:hAnsiTheme="minorHAnsi" w:cstheme="minorHAnsi"/>
                <w:szCs w:val="22"/>
              </w:rPr>
              <w:t>4.5.</w:t>
            </w:r>
            <w:r w:rsidR="00A52F4D" w:rsidRPr="00A156DA">
              <w:rPr>
                <w:rFonts w:asciiTheme="minorHAnsi" w:hAnsiTheme="minorHAnsi" w:cstheme="minorHAnsi"/>
                <w:szCs w:val="22"/>
              </w:rPr>
              <w:t>3</w:t>
            </w:r>
            <w:r w:rsidRPr="00A156DA">
              <w:rPr>
                <w:rFonts w:asciiTheme="minorHAnsi" w:hAnsiTheme="minorHAnsi" w:cstheme="minorHAnsi"/>
                <w:szCs w:val="22"/>
              </w:rPr>
              <w:t xml:space="preserve">. </w:t>
            </w:r>
            <w:r w:rsidR="004A789C" w:rsidRPr="00A156DA">
              <w:rPr>
                <w:rFonts w:asciiTheme="minorHAnsi" w:hAnsiTheme="minorHAnsi"/>
                <w:lang w:val="lv-LV" w:eastAsia="lv-LV"/>
              </w:rPr>
              <w:t xml:space="preserve">Kompensācija vai zaudējumu atlīdzināšana </w:t>
            </w:r>
            <w:r w:rsidR="004A789C" w:rsidRPr="00A156DA">
              <w:rPr>
                <w:rFonts w:asciiTheme="minorHAnsi" w:hAnsiTheme="minorHAnsi"/>
                <w:lang w:val="lv-LV" w:eastAsia="lv-LV"/>
              </w:rPr>
              <w:lastRenderedPageBreak/>
              <w:t>tiek noteikta, pusēm vienojoties, vai, domstarpību gadījumā, LR normatīvos aktos noteiktajā kārtībā.</w:t>
            </w:r>
          </w:p>
        </w:tc>
        <w:tc>
          <w:tcPr>
            <w:tcW w:w="2965" w:type="dxa"/>
          </w:tcPr>
          <w:p w:rsidR="006139B1" w:rsidRPr="00A156DA" w:rsidRDefault="006139B1" w:rsidP="00637200">
            <w:pPr>
              <w:rPr>
                <w:rFonts w:asciiTheme="minorHAnsi" w:hAnsiTheme="minorHAnsi" w:cstheme="minorHAnsi"/>
                <w:szCs w:val="22"/>
              </w:rPr>
            </w:pPr>
          </w:p>
        </w:tc>
        <w:tc>
          <w:tcPr>
            <w:tcW w:w="2349" w:type="dxa"/>
          </w:tcPr>
          <w:p w:rsidR="006139B1" w:rsidRPr="00A156DA" w:rsidRDefault="006139B1" w:rsidP="00637200">
            <w:pPr>
              <w:rPr>
                <w:rFonts w:asciiTheme="minorHAnsi" w:hAnsiTheme="minorHAnsi" w:cstheme="minorHAnsi"/>
                <w:szCs w:val="22"/>
              </w:rPr>
            </w:pPr>
          </w:p>
        </w:tc>
        <w:tc>
          <w:tcPr>
            <w:tcW w:w="1478" w:type="dxa"/>
          </w:tcPr>
          <w:p w:rsidR="006139B1" w:rsidRPr="00A156DA" w:rsidRDefault="006139B1" w:rsidP="00637200">
            <w:pPr>
              <w:rPr>
                <w:rFonts w:asciiTheme="minorHAnsi" w:hAnsiTheme="minorHAnsi" w:cstheme="minorHAnsi"/>
                <w:szCs w:val="22"/>
              </w:rPr>
            </w:pPr>
          </w:p>
        </w:tc>
      </w:tr>
    </w:tbl>
    <w:p w:rsidR="00E81EC2" w:rsidRPr="00A156DA" w:rsidRDefault="00E81EC2" w:rsidP="00637200">
      <w:pPr>
        <w:rPr>
          <w:rFonts w:asciiTheme="minorHAnsi" w:hAnsiTheme="minorHAnsi" w:cstheme="minorHAnsi"/>
          <w:szCs w:val="22"/>
        </w:rPr>
      </w:pPr>
    </w:p>
    <w:p w:rsidR="00E81EC2" w:rsidRPr="00A156DA" w:rsidRDefault="00E81EC2" w:rsidP="00637200">
      <w:pPr>
        <w:rPr>
          <w:rFonts w:asciiTheme="minorHAnsi" w:hAnsiTheme="minorHAnsi" w:cstheme="minorHAnsi"/>
          <w:szCs w:val="22"/>
        </w:rPr>
      </w:pPr>
    </w:p>
    <w:p w:rsidR="00E86438" w:rsidRPr="00A156DA" w:rsidRDefault="00E86438" w:rsidP="00637200">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967"/>
        <w:gridCol w:w="2466"/>
        <w:gridCol w:w="1484"/>
      </w:tblGrid>
      <w:tr w:rsidR="007F2050" w:rsidRPr="00A156DA" w:rsidTr="006B7D81">
        <w:tc>
          <w:tcPr>
            <w:tcW w:w="9576" w:type="dxa"/>
            <w:gridSpan w:val="4"/>
            <w:shd w:val="clear" w:color="auto" w:fill="78A22F"/>
          </w:tcPr>
          <w:p w:rsidR="007F2050" w:rsidRPr="00A156DA" w:rsidRDefault="004A789C" w:rsidP="00637200">
            <w:pPr>
              <w:rPr>
                <w:rFonts w:asciiTheme="minorHAnsi" w:hAnsiTheme="minorHAnsi" w:cstheme="minorHAnsi"/>
                <w:color w:val="FFFFFF" w:themeColor="background1"/>
                <w:szCs w:val="22"/>
                <w:lang w:val="en-IN"/>
              </w:rPr>
            </w:pPr>
            <w:r w:rsidRPr="00A156DA">
              <w:rPr>
                <w:rFonts w:asciiTheme="minorHAnsi" w:hAnsiTheme="minorHAnsi" w:cstheme="minorHAnsi"/>
                <w:b/>
                <w:color w:val="FFFFFF" w:themeColor="background1"/>
                <w:szCs w:val="22"/>
                <w:lang w:val="lv-LV"/>
              </w:rPr>
              <w:t>5. PRINCIPS. IEGUVUMI NO MEŽA</w:t>
            </w:r>
            <w:r w:rsidRPr="00A156DA">
              <w:rPr>
                <w:rFonts w:asciiTheme="minorHAnsi" w:hAnsiTheme="minorHAnsi" w:cstheme="minorHAnsi"/>
                <w:b/>
                <w:color w:val="FFFFFF" w:themeColor="background1"/>
                <w:szCs w:val="22"/>
                <w:lang w:val="en-IN"/>
              </w:rPr>
              <w:t xml:space="preserve"> </w:t>
            </w:r>
          </w:p>
          <w:p w:rsidR="007F2050" w:rsidRPr="00A156DA" w:rsidRDefault="004A789C" w:rsidP="00637200">
            <w:pPr>
              <w:rPr>
                <w:rFonts w:asciiTheme="minorHAnsi" w:hAnsiTheme="minorHAnsi" w:cstheme="minorHAnsi"/>
                <w:b/>
                <w:color w:val="FFFFFF" w:themeColor="background1"/>
                <w:szCs w:val="22"/>
                <w:lang w:val="en-IN"/>
              </w:rPr>
            </w:pPr>
            <w:r w:rsidRPr="00A156DA">
              <w:rPr>
                <w:rFonts w:asciiTheme="minorHAnsi" w:hAnsiTheme="minorHAnsi" w:cstheme="minorHAnsi"/>
                <w:b/>
                <w:color w:val="FFFFFF" w:themeColor="background1"/>
                <w:szCs w:val="22"/>
                <w:lang w:val="lv-LV"/>
              </w:rPr>
              <w:t>Meža apsaimniekošanai jāveicina efektīva daudzveidīgu meža produktu un pakalpojumu izmantošana, tā nodrošinot savu ekonomisko dzīvotspēju un plašu vides un sociālo ieguvumu klāstu.</w:t>
            </w:r>
          </w:p>
        </w:tc>
      </w:tr>
      <w:tr w:rsidR="007F2050" w:rsidRPr="00A156DA" w:rsidTr="00A156DA">
        <w:tc>
          <w:tcPr>
            <w:tcW w:w="9576" w:type="dxa"/>
            <w:gridSpan w:val="4"/>
            <w:shd w:val="clear" w:color="auto" w:fill="D6E3BC"/>
          </w:tcPr>
          <w:p w:rsidR="007F2050" w:rsidRPr="00A156DA" w:rsidRDefault="007F2050" w:rsidP="00637200">
            <w:pPr>
              <w:rPr>
                <w:rFonts w:asciiTheme="minorHAnsi" w:hAnsiTheme="minorHAnsi" w:cstheme="minorHAnsi"/>
                <w:b/>
                <w:szCs w:val="22"/>
                <w:lang w:val="en-IN"/>
              </w:rPr>
            </w:pPr>
            <w:r w:rsidRPr="00A156DA">
              <w:rPr>
                <w:rFonts w:asciiTheme="minorHAnsi" w:hAnsiTheme="minorHAnsi" w:cstheme="minorHAnsi"/>
                <w:b/>
                <w:szCs w:val="22"/>
                <w:lang w:val="en-IN"/>
              </w:rPr>
              <w:t>C5.1.</w:t>
            </w:r>
            <w:r w:rsidRPr="00A156DA">
              <w:rPr>
                <w:rFonts w:asciiTheme="minorHAnsi" w:hAnsiTheme="minorHAnsi" w:cstheme="minorHAnsi"/>
                <w:b/>
                <w:szCs w:val="22"/>
                <w:lang w:val="en-IN"/>
              </w:rPr>
              <w:tab/>
            </w:r>
            <w:r w:rsidR="004A789C" w:rsidRPr="00A156DA">
              <w:rPr>
                <w:rFonts w:asciiTheme="minorHAnsi" w:hAnsiTheme="minorHAnsi"/>
                <w:b/>
                <w:lang w:val="lv-LV"/>
              </w:rPr>
              <w:t>Meža apsaimniekošanai ir jātiecas uz ekonomisku izdevīgumu, vienlaikus ņemot vērā vides, sociālās un tiešās ražošanas izmaksas, kā arī meža ekoloģiskās saglabāšanās spēju veicināšanai nepieciešamās investīcijas.</w:t>
            </w:r>
          </w:p>
        </w:tc>
      </w:tr>
      <w:tr w:rsidR="00080950" w:rsidRPr="00A156DA" w:rsidTr="004E578A">
        <w:tc>
          <w:tcPr>
            <w:tcW w:w="2659" w:type="dxa"/>
          </w:tcPr>
          <w:p w:rsidR="007F205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7" w:type="dxa"/>
          </w:tcPr>
          <w:p w:rsidR="007F205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66" w:type="dxa"/>
          </w:tcPr>
          <w:p w:rsidR="007F205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4" w:type="dxa"/>
          </w:tcPr>
          <w:p w:rsidR="007F205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080950" w:rsidRPr="00A156DA" w:rsidTr="004E578A">
        <w:tc>
          <w:tcPr>
            <w:tcW w:w="2659" w:type="dxa"/>
          </w:tcPr>
          <w:p w:rsidR="007F2050" w:rsidRPr="00A156DA" w:rsidRDefault="00AC708D" w:rsidP="00637200">
            <w:pPr>
              <w:rPr>
                <w:rFonts w:asciiTheme="minorHAnsi" w:hAnsiTheme="minorHAnsi" w:cstheme="minorHAnsi"/>
                <w:szCs w:val="22"/>
              </w:rPr>
            </w:pPr>
            <w:r w:rsidRPr="00A156DA">
              <w:rPr>
                <w:rFonts w:asciiTheme="minorHAnsi" w:hAnsiTheme="minorHAnsi" w:cstheme="minorHAnsi"/>
                <w:szCs w:val="22"/>
              </w:rPr>
              <w:t xml:space="preserve">5.1.1. </w:t>
            </w:r>
            <w:r w:rsidR="004A789C" w:rsidRPr="00A156DA">
              <w:rPr>
                <w:rFonts w:asciiTheme="minorHAnsi" w:hAnsiTheme="minorHAnsi"/>
                <w:lang w:val="lv-LV"/>
              </w:rPr>
              <w:t>Meža apsaimniekotājam ir pietiekams finanšu kapitāls un cilvēkresursi, lai īstenotu apsaimniekošanas plānu, ieskaitot izmaksas, kas siastītas ar sociālo un vides aizsardzības prasību izpildi, ilgtermiņā (plantāciju gadījumā – vismaz vienu rotācijas ciklu).</w:t>
            </w:r>
          </w:p>
        </w:tc>
        <w:tc>
          <w:tcPr>
            <w:tcW w:w="2967" w:type="dxa"/>
          </w:tcPr>
          <w:p w:rsidR="008F6B80" w:rsidRPr="00A156DA" w:rsidRDefault="008F6B80" w:rsidP="00637200">
            <w:pPr>
              <w:rPr>
                <w:rFonts w:asciiTheme="minorHAnsi" w:hAnsiTheme="minorHAnsi" w:cstheme="minorHAnsi"/>
                <w:szCs w:val="22"/>
              </w:rPr>
            </w:pPr>
          </w:p>
        </w:tc>
        <w:tc>
          <w:tcPr>
            <w:tcW w:w="2466" w:type="dxa"/>
          </w:tcPr>
          <w:p w:rsidR="007F2050" w:rsidRPr="00A156DA" w:rsidRDefault="007F2050" w:rsidP="00637200">
            <w:pPr>
              <w:rPr>
                <w:rFonts w:asciiTheme="minorHAnsi" w:hAnsiTheme="minorHAnsi" w:cstheme="minorHAnsi"/>
                <w:szCs w:val="22"/>
              </w:rPr>
            </w:pPr>
          </w:p>
        </w:tc>
        <w:tc>
          <w:tcPr>
            <w:tcW w:w="1484" w:type="dxa"/>
          </w:tcPr>
          <w:p w:rsidR="007F2050" w:rsidRPr="00A156DA" w:rsidRDefault="007F2050" w:rsidP="00637200">
            <w:pPr>
              <w:rPr>
                <w:rFonts w:asciiTheme="minorHAnsi" w:hAnsiTheme="minorHAnsi" w:cstheme="minorHAnsi"/>
                <w:szCs w:val="22"/>
              </w:rPr>
            </w:pPr>
          </w:p>
        </w:tc>
      </w:tr>
      <w:tr w:rsidR="00080950" w:rsidRPr="00A156DA" w:rsidTr="004E578A">
        <w:tc>
          <w:tcPr>
            <w:tcW w:w="2659" w:type="dxa"/>
          </w:tcPr>
          <w:p w:rsidR="007F2050" w:rsidRPr="00A156DA" w:rsidRDefault="008F6B80" w:rsidP="00637200">
            <w:pPr>
              <w:rPr>
                <w:rFonts w:asciiTheme="minorHAnsi" w:hAnsiTheme="minorHAnsi" w:cstheme="minorHAnsi"/>
                <w:szCs w:val="22"/>
              </w:rPr>
            </w:pPr>
            <w:r w:rsidRPr="00A156DA">
              <w:rPr>
                <w:rFonts w:asciiTheme="minorHAnsi" w:hAnsiTheme="minorHAnsi" w:cstheme="minorHAnsi"/>
                <w:szCs w:val="22"/>
              </w:rPr>
              <w:t xml:space="preserve">5.1.2. </w:t>
            </w:r>
            <w:r w:rsidR="004A789C" w:rsidRPr="00A156DA">
              <w:rPr>
                <w:rFonts w:asciiTheme="minorHAnsi" w:hAnsiTheme="minorHAnsi"/>
                <w:lang w:val="lv-LV"/>
              </w:rPr>
              <w:t>Meža apsaimniekotājs veic ilgtermiņa finanšu plānošanu (piem., budžeta), kur ietilpst ienākumi, kā arī ar vidi saistītās, sociālās un tiešās izmaksas. Budžetā vai finanšu modelī iekļautie pieņēmumi pienācīgi jāpamato.</w:t>
            </w:r>
          </w:p>
        </w:tc>
        <w:tc>
          <w:tcPr>
            <w:tcW w:w="2967" w:type="dxa"/>
          </w:tcPr>
          <w:p w:rsidR="007F2050" w:rsidRPr="00A156DA" w:rsidRDefault="007F2050" w:rsidP="00637200">
            <w:pPr>
              <w:rPr>
                <w:rFonts w:asciiTheme="minorHAnsi" w:hAnsiTheme="minorHAnsi" w:cstheme="minorHAnsi"/>
                <w:szCs w:val="22"/>
              </w:rPr>
            </w:pPr>
          </w:p>
        </w:tc>
        <w:tc>
          <w:tcPr>
            <w:tcW w:w="2466" w:type="dxa"/>
          </w:tcPr>
          <w:p w:rsidR="007F2050" w:rsidRPr="00A156DA" w:rsidRDefault="007F2050" w:rsidP="00637200">
            <w:pPr>
              <w:rPr>
                <w:rFonts w:asciiTheme="minorHAnsi" w:hAnsiTheme="minorHAnsi" w:cstheme="minorHAnsi"/>
                <w:szCs w:val="22"/>
              </w:rPr>
            </w:pPr>
          </w:p>
        </w:tc>
        <w:tc>
          <w:tcPr>
            <w:tcW w:w="1484" w:type="dxa"/>
          </w:tcPr>
          <w:p w:rsidR="007F2050" w:rsidRPr="00A156DA" w:rsidRDefault="007F2050" w:rsidP="00637200">
            <w:pPr>
              <w:rPr>
                <w:rFonts w:asciiTheme="minorHAnsi" w:hAnsiTheme="minorHAnsi" w:cstheme="minorHAnsi"/>
                <w:szCs w:val="22"/>
              </w:rPr>
            </w:pPr>
          </w:p>
        </w:tc>
      </w:tr>
      <w:tr w:rsidR="00274280" w:rsidRPr="00F45ECE" w:rsidTr="004E578A">
        <w:tc>
          <w:tcPr>
            <w:tcW w:w="2659" w:type="dxa"/>
          </w:tcPr>
          <w:p w:rsidR="00274280" w:rsidRPr="00F45ECE" w:rsidRDefault="00274280" w:rsidP="00637200">
            <w:pPr>
              <w:rPr>
                <w:rFonts w:asciiTheme="minorHAnsi" w:hAnsiTheme="minorHAnsi" w:cstheme="minorHAnsi"/>
                <w:szCs w:val="22"/>
                <w:lang w:val="lv-LV"/>
              </w:rPr>
            </w:pPr>
            <w:r w:rsidRPr="00A156DA">
              <w:rPr>
                <w:rFonts w:asciiTheme="minorHAnsi" w:hAnsiTheme="minorHAnsi" w:cstheme="minorHAnsi"/>
                <w:szCs w:val="22"/>
              </w:rPr>
              <w:t xml:space="preserve">5.1.3. </w:t>
            </w:r>
            <w:r w:rsidR="004A789C" w:rsidRPr="00A156DA">
              <w:rPr>
                <w:rFonts w:asciiTheme="minorHAnsi" w:hAnsiTheme="minorHAnsi"/>
                <w:lang w:val="lv-LV"/>
              </w:rPr>
              <w:t xml:space="preserve">Komercdarbība (ienākumus nesoša darbība) ir finansiāli rentabla, ievērojot tirgus nosacījumus un izmaksas. Aktivitātes, kas rada finansiālus zaudējumus, ir </w:t>
            </w:r>
            <w:r w:rsidR="004A789C" w:rsidRPr="00A156DA">
              <w:rPr>
                <w:rFonts w:asciiTheme="minorHAnsi" w:hAnsiTheme="minorHAnsi"/>
                <w:lang w:val="lv-LV"/>
              </w:rPr>
              <w:lastRenderedPageBreak/>
              <w:t>attaisnojamas kā ilgtermiņa investīcijas meža ekoloģiskajā produktivitātē.</w:t>
            </w:r>
          </w:p>
        </w:tc>
        <w:tc>
          <w:tcPr>
            <w:tcW w:w="2967" w:type="dxa"/>
          </w:tcPr>
          <w:p w:rsidR="004A789C" w:rsidRPr="00A156DA" w:rsidRDefault="004A789C" w:rsidP="00637200">
            <w:pPr>
              <w:tabs>
                <w:tab w:val="left" w:pos="0"/>
              </w:tabs>
              <w:rPr>
                <w:rFonts w:asciiTheme="minorHAnsi" w:hAnsiTheme="minorHAnsi"/>
                <w:lang w:val="lv-LV"/>
              </w:rPr>
            </w:pPr>
            <w:r w:rsidRPr="00A156DA">
              <w:rPr>
                <w:rFonts w:asciiTheme="minorHAnsi" w:hAnsiTheme="minorHAnsi"/>
                <w:lang w:val="lv-LV"/>
              </w:rPr>
              <w:lastRenderedPageBreak/>
              <w:t>Pārbaudes līdzekļi:</w:t>
            </w:r>
          </w:p>
          <w:p w:rsidR="00274280" w:rsidRPr="00F45ECE" w:rsidDel="00274280" w:rsidRDefault="004A789C" w:rsidP="00637200">
            <w:pPr>
              <w:rPr>
                <w:rFonts w:asciiTheme="minorHAnsi" w:hAnsiTheme="minorHAnsi" w:cstheme="minorHAnsi"/>
                <w:szCs w:val="22"/>
                <w:lang w:val="lv-LV"/>
              </w:rPr>
            </w:pPr>
            <w:r w:rsidRPr="00A156DA">
              <w:rPr>
                <w:rFonts w:asciiTheme="minorHAnsi" w:hAnsiTheme="minorHAnsi"/>
                <w:lang w:val="lv-LV"/>
              </w:rPr>
              <w:t>dati, kas rāda veikto apsaimniekošanas darbību izmaksas, kā arī gūtos ienākumus.</w:t>
            </w:r>
          </w:p>
        </w:tc>
        <w:tc>
          <w:tcPr>
            <w:tcW w:w="2466" w:type="dxa"/>
          </w:tcPr>
          <w:p w:rsidR="00274280" w:rsidRPr="00F45ECE" w:rsidRDefault="00274280" w:rsidP="00637200">
            <w:pPr>
              <w:rPr>
                <w:rFonts w:asciiTheme="minorHAnsi" w:hAnsiTheme="minorHAnsi" w:cstheme="minorHAnsi"/>
                <w:szCs w:val="22"/>
                <w:lang w:val="lv-LV"/>
              </w:rPr>
            </w:pPr>
          </w:p>
        </w:tc>
        <w:tc>
          <w:tcPr>
            <w:tcW w:w="1484" w:type="dxa"/>
          </w:tcPr>
          <w:p w:rsidR="00274280" w:rsidRPr="00F45ECE" w:rsidRDefault="00274280" w:rsidP="00637200">
            <w:pPr>
              <w:rPr>
                <w:rFonts w:asciiTheme="minorHAnsi" w:hAnsiTheme="minorHAnsi" w:cstheme="minorHAnsi"/>
                <w:szCs w:val="22"/>
                <w:lang w:val="lv-LV"/>
              </w:rPr>
            </w:pPr>
          </w:p>
        </w:tc>
      </w:tr>
      <w:tr w:rsidR="00BA1CB2" w:rsidRPr="00F45ECE" w:rsidTr="00A156DA">
        <w:tc>
          <w:tcPr>
            <w:tcW w:w="9576" w:type="dxa"/>
            <w:gridSpan w:val="4"/>
            <w:shd w:val="clear" w:color="auto" w:fill="D6E3BC"/>
          </w:tcPr>
          <w:p w:rsidR="00BA1CB2" w:rsidRPr="00F45ECE" w:rsidRDefault="00D73AC4" w:rsidP="00637200">
            <w:pPr>
              <w:rPr>
                <w:rFonts w:asciiTheme="minorHAnsi" w:hAnsiTheme="minorHAnsi" w:cstheme="minorHAnsi"/>
                <w:b/>
                <w:szCs w:val="22"/>
                <w:lang w:val="lv-LV"/>
              </w:rPr>
            </w:pPr>
            <w:r w:rsidRPr="00F45ECE">
              <w:rPr>
                <w:rFonts w:asciiTheme="minorHAnsi" w:hAnsiTheme="minorHAnsi" w:cstheme="minorHAnsi"/>
                <w:b/>
                <w:szCs w:val="22"/>
                <w:lang w:val="lv-LV"/>
              </w:rPr>
              <w:lastRenderedPageBreak/>
              <w:t>C5.2.</w:t>
            </w:r>
            <w:r w:rsidRPr="00F45ECE">
              <w:rPr>
                <w:rFonts w:asciiTheme="minorHAnsi" w:hAnsiTheme="minorHAnsi" w:cstheme="minorHAnsi"/>
                <w:b/>
                <w:szCs w:val="22"/>
                <w:lang w:val="lv-LV"/>
              </w:rPr>
              <w:tab/>
            </w:r>
            <w:r w:rsidR="004A789C" w:rsidRPr="00A156DA">
              <w:rPr>
                <w:rFonts w:asciiTheme="minorHAnsi" w:hAnsiTheme="minorHAnsi"/>
                <w:b/>
                <w:lang w:val="lv-LV"/>
              </w:rPr>
              <w:t>Meža apsaimniekošanai un mārketinga darbībām jāsekmē daudzveidīgu meža resursu optimāla izmantošana un to vietējā apstrāde.</w:t>
            </w:r>
          </w:p>
        </w:tc>
      </w:tr>
      <w:tr w:rsidR="00D73AC4" w:rsidRPr="00A156DA" w:rsidTr="004E578A">
        <w:tc>
          <w:tcPr>
            <w:tcW w:w="2659" w:type="dxa"/>
          </w:tcPr>
          <w:p w:rsidR="00D73AC4"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7" w:type="dxa"/>
          </w:tcPr>
          <w:p w:rsidR="00D73AC4"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66" w:type="dxa"/>
          </w:tcPr>
          <w:p w:rsidR="00D73AC4"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4" w:type="dxa"/>
          </w:tcPr>
          <w:p w:rsidR="00D73AC4"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D73AC4" w:rsidRPr="00F45ECE" w:rsidTr="004E578A">
        <w:tc>
          <w:tcPr>
            <w:tcW w:w="2659" w:type="dxa"/>
          </w:tcPr>
          <w:p w:rsidR="00D73AC4" w:rsidRPr="00A156DA" w:rsidRDefault="00C004FD" w:rsidP="00637200">
            <w:pPr>
              <w:rPr>
                <w:rFonts w:asciiTheme="minorHAnsi" w:hAnsiTheme="minorHAnsi" w:cstheme="minorHAnsi"/>
                <w:szCs w:val="22"/>
              </w:rPr>
            </w:pPr>
            <w:r w:rsidRPr="00A156DA">
              <w:rPr>
                <w:rFonts w:asciiTheme="minorHAnsi" w:hAnsiTheme="minorHAnsi" w:cstheme="minorHAnsi"/>
                <w:szCs w:val="22"/>
              </w:rPr>
              <w:t>5.</w:t>
            </w:r>
            <w:r w:rsidR="003F06B8" w:rsidRPr="00A156DA">
              <w:rPr>
                <w:rFonts w:asciiTheme="minorHAnsi" w:hAnsiTheme="minorHAnsi" w:cstheme="minorHAnsi"/>
                <w:szCs w:val="22"/>
              </w:rPr>
              <w:t>2</w:t>
            </w:r>
            <w:r w:rsidRPr="00A156DA">
              <w:rPr>
                <w:rFonts w:asciiTheme="minorHAnsi" w:hAnsiTheme="minorHAnsi" w:cstheme="minorHAnsi"/>
                <w:szCs w:val="22"/>
              </w:rPr>
              <w:t>.1.</w:t>
            </w:r>
            <w:r w:rsidR="00475B2F" w:rsidRPr="00A156DA">
              <w:rPr>
                <w:rFonts w:asciiTheme="minorHAnsi" w:hAnsiTheme="minorHAnsi" w:cstheme="minorHAnsi"/>
                <w:szCs w:val="22"/>
              </w:rPr>
              <w:t xml:space="preserve"> </w:t>
            </w:r>
            <w:r w:rsidR="004A789C" w:rsidRPr="00A156DA">
              <w:rPr>
                <w:rFonts w:asciiTheme="minorHAnsi" w:hAnsiTheme="minorHAnsi"/>
                <w:lang w:val="lv-LV"/>
              </w:rPr>
              <w:t>Meža apsaimniekošanas un mārketinga politika, kā arī lēmumi attiecībā uz konkrēto meža teritoriju, sistemātiski nodrošina, ka meža komercprodukti tiek pārdoti pēc iespējas izdevīgāk, optimizējot to izmantošanu.</w:t>
            </w:r>
          </w:p>
        </w:tc>
        <w:tc>
          <w:tcPr>
            <w:tcW w:w="2967" w:type="dxa"/>
          </w:tcPr>
          <w:p w:rsidR="004A789C" w:rsidRPr="00A156DA" w:rsidRDefault="004A789C" w:rsidP="00637200">
            <w:pPr>
              <w:rPr>
                <w:rFonts w:asciiTheme="minorHAnsi" w:hAnsiTheme="minorHAnsi"/>
                <w:i/>
                <w:lang w:val="lv-LV"/>
              </w:rPr>
            </w:pPr>
            <w:r w:rsidRPr="00A156DA">
              <w:rPr>
                <w:rFonts w:asciiTheme="minorHAnsi" w:hAnsiTheme="minorHAnsi"/>
                <w:i/>
                <w:lang w:val="lv-LV"/>
              </w:rPr>
              <w:t>Piemēram:</w:t>
            </w:r>
          </w:p>
          <w:p w:rsidR="004A789C" w:rsidRPr="00A156DA" w:rsidRDefault="004A789C" w:rsidP="00637200">
            <w:pPr>
              <w:rPr>
                <w:rFonts w:asciiTheme="minorHAnsi" w:hAnsiTheme="minorHAnsi"/>
                <w:i/>
                <w:lang w:val="lv-LV"/>
              </w:rPr>
            </w:pPr>
            <w:r w:rsidRPr="00A156DA">
              <w:rPr>
                <w:rFonts w:asciiTheme="minorHAnsi" w:hAnsiTheme="minorHAnsi"/>
                <w:i/>
                <w:lang w:val="lv-LV"/>
              </w:rPr>
              <w:t xml:space="preserve">- tiek pētīti un izstrādāti jauni produkti, izmantojot izplatītas, bet mazāk izmantotas sugas; </w:t>
            </w:r>
          </w:p>
          <w:p w:rsidR="00C004FD" w:rsidRPr="00F45ECE" w:rsidRDefault="004A789C" w:rsidP="00637200">
            <w:pPr>
              <w:rPr>
                <w:rFonts w:asciiTheme="minorHAnsi" w:hAnsiTheme="minorHAnsi" w:cstheme="minorHAnsi"/>
                <w:szCs w:val="22"/>
                <w:lang w:val="lv-LV"/>
              </w:rPr>
            </w:pPr>
            <w:r w:rsidRPr="00A156DA">
              <w:rPr>
                <w:rFonts w:asciiTheme="minorHAnsi" w:hAnsiTheme="minorHAnsi"/>
                <w:i/>
                <w:lang w:val="lv-LV"/>
              </w:rPr>
              <w:t>- tiek pētīta un attīstīta piekļuve jauniem tirgiem.</w:t>
            </w:r>
          </w:p>
        </w:tc>
        <w:tc>
          <w:tcPr>
            <w:tcW w:w="2466" w:type="dxa"/>
          </w:tcPr>
          <w:p w:rsidR="00D73AC4" w:rsidRPr="00F45ECE" w:rsidRDefault="00D73AC4" w:rsidP="00637200">
            <w:pPr>
              <w:rPr>
                <w:rFonts w:asciiTheme="minorHAnsi" w:hAnsiTheme="minorHAnsi" w:cstheme="minorHAnsi"/>
                <w:szCs w:val="22"/>
                <w:lang w:val="lv-LV"/>
              </w:rPr>
            </w:pPr>
          </w:p>
        </w:tc>
        <w:tc>
          <w:tcPr>
            <w:tcW w:w="1484" w:type="dxa"/>
          </w:tcPr>
          <w:p w:rsidR="00D73AC4" w:rsidRPr="00F45ECE" w:rsidRDefault="00D73AC4" w:rsidP="00637200">
            <w:pPr>
              <w:rPr>
                <w:rFonts w:asciiTheme="minorHAnsi" w:hAnsiTheme="minorHAnsi" w:cstheme="minorHAnsi"/>
                <w:szCs w:val="22"/>
                <w:lang w:val="lv-LV"/>
              </w:rPr>
            </w:pPr>
          </w:p>
        </w:tc>
      </w:tr>
      <w:tr w:rsidR="00D73AC4" w:rsidRPr="00F45ECE" w:rsidTr="004E578A">
        <w:tc>
          <w:tcPr>
            <w:tcW w:w="2659" w:type="dxa"/>
          </w:tcPr>
          <w:p w:rsidR="00D73AC4" w:rsidRPr="00A156DA" w:rsidRDefault="00C004FD" w:rsidP="00637200">
            <w:pPr>
              <w:tabs>
                <w:tab w:val="left" w:pos="0"/>
              </w:tabs>
              <w:rPr>
                <w:rFonts w:asciiTheme="minorHAnsi" w:hAnsiTheme="minorHAnsi"/>
                <w:lang w:val="lv-LV"/>
              </w:rPr>
            </w:pPr>
            <w:r w:rsidRPr="00F45ECE">
              <w:rPr>
                <w:rFonts w:asciiTheme="minorHAnsi" w:hAnsiTheme="minorHAnsi" w:cstheme="minorHAnsi"/>
                <w:szCs w:val="22"/>
                <w:lang w:val="lv-LV"/>
              </w:rPr>
              <w:t>5.</w:t>
            </w:r>
            <w:r w:rsidR="003F06B8" w:rsidRPr="00F45ECE">
              <w:rPr>
                <w:rFonts w:asciiTheme="minorHAnsi" w:hAnsiTheme="minorHAnsi" w:cstheme="minorHAnsi"/>
                <w:szCs w:val="22"/>
                <w:lang w:val="lv-LV"/>
              </w:rPr>
              <w:t>2</w:t>
            </w:r>
            <w:r w:rsidRPr="00F45ECE">
              <w:rPr>
                <w:rFonts w:asciiTheme="minorHAnsi" w:hAnsiTheme="minorHAnsi" w:cstheme="minorHAnsi"/>
                <w:szCs w:val="22"/>
                <w:lang w:val="lv-LV"/>
              </w:rPr>
              <w:t xml:space="preserve">.2. </w:t>
            </w:r>
            <w:r w:rsidR="004A789C" w:rsidRPr="00A156DA">
              <w:rPr>
                <w:rFonts w:asciiTheme="minorHAnsi" w:hAnsiTheme="minorHAnsi"/>
                <w:lang w:val="lv-LV"/>
              </w:rPr>
              <w:t>Meža apsaimniekotājs cenšas dažādot no meža iegūto un tirgū izplatīto komercproduktu klāstu.</w:t>
            </w:r>
          </w:p>
        </w:tc>
        <w:tc>
          <w:tcPr>
            <w:tcW w:w="2967" w:type="dxa"/>
          </w:tcPr>
          <w:p w:rsidR="004A789C" w:rsidRPr="00A156DA" w:rsidRDefault="004A789C" w:rsidP="00637200">
            <w:pPr>
              <w:tabs>
                <w:tab w:val="left" w:pos="0"/>
              </w:tabs>
              <w:rPr>
                <w:rFonts w:asciiTheme="minorHAnsi" w:hAnsiTheme="minorHAnsi"/>
                <w:lang w:val="lv-LV"/>
              </w:rPr>
            </w:pPr>
            <w:r w:rsidRPr="00A156DA">
              <w:rPr>
                <w:rFonts w:asciiTheme="minorHAnsi" w:hAnsiTheme="minorHAnsi"/>
                <w:lang w:val="lv-LV"/>
              </w:rPr>
              <w:t>Piemēram:</w:t>
            </w:r>
          </w:p>
          <w:p w:rsidR="004A789C" w:rsidRPr="00A156DA" w:rsidRDefault="004A789C" w:rsidP="00406EF9">
            <w:pPr>
              <w:numPr>
                <w:ilvl w:val="0"/>
                <w:numId w:val="2"/>
              </w:numPr>
              <w:tabs>
                <w:tab w:val="left" w:pos="0"/>
              </w:tabs>
              <w:rPr>
                <w:rFonts w:asciiTheme="minorHAnsi" w:hAnsiTheme="minorHAnsi"/>
                <w:lang w:val="lv-LV"/>
              </w:rPr>
            </w:pPr>
            <w:r w:rsidRPr="00A156DA">
              <w:rPr>
                <w:rFonts w:asciiTheme="minorHAnsi" w:hAnsiTheme="minorHAnsi"/>
                <w:lang w:val="lv-LV"/>
              </w:rPr>
              <w:t>kad tas ir finansiāli un tehniski iespējams, meža apsaimniekotājs komerciālizē nekoksnes meža produktus;</w:t>
            </w:r>
          </w:p>
          <w:p w:rsidR="00C004FD" w:rsidRPr="00F45ECE" w:rsidRDefault="004A789C" w:rsidP="00406EF9">
            <w:pPr>
              <w:numPr>
                <w:ilvl w:val="0"/>
                <w:numId w:val="2"/>
              </w:numPr>
              <w:rPr>
                <w:rFonts w:asciiTheme="minorHAnsi" w:hAnsiTheme="minorHAnsi" w:cstheme="minorHAnsi"/>
                <w:szCs w:val="22"/>
                <w:lang w:val="lv-LV"/>
              </w:rPr>
            </w:pPr>
            <w:r w:rsidRPr="00A156DA">
              <w:rPr>
                <w:rFonts w:asciiTheme="minorHAnsi" w:hAnsiTheme="minorHAnsi"/>
                <w:lang w:val="lv-LV"/>
              </w:rPr>
              <w:t>kad tas ir finansiāli un tehniski iespējams, meža apsaimniekotājs komercializē ar vidi saistītus pakalpojumus, piemēram, ūdenskrātuvju aizsardzību, kurās atrodas hidroelektrisko spēkstaciju aizsprosti, vai realizē ogļskābās gāzes emisiju kompensācijas projektus.</w:t>
            </w:r>
          </w:p>
        </w:tc>
        <w:tc>
          <w:tcPr>
            <w:tcW w:w="2466" w:type="dxa"/>
          </w:tcPr>
          <w:p w:rsidR="00D73AC4" w:rsidRPr="00F45ECE" w:rsidRDefault="00D73AC4" w:rsidP="00637200">
            <w:pPr>
              <w:rPr>
                <w:rFonts w:asciiTheme="minorHAnsi" w:hAnsiTheme="minorHAnsi" w:cstheme="minorHAnsi"/>
                <w:szCs w:val="22"/>
                <w:lang w:val="lv-LV"/>
              </w:rPr>
            </w:pPr>
          </w:p>
        </w:tc>
        <w:tc>
          <w:tcPr>
            <w:tcW w:w="1484" w:type="dxa"/>
          </w:tcPr>
          <w:p w:rsidR="00D73AC4" w:rsidRPr="00F45ECE" w:rsidRDefault="00D73AC4" w:rsidP="00637200">
            <w:pPr>
              <w:rPr>
                <w:rFonts w:asciiTheme="minorHAnsi" w:hAnsiTheme="minorHAnsi" w:cstheme="minorHAnsi"/>
                <w:szCs w:val="22"/>
                <w:lang w:val="lv-LV"/>
              </w:rPr>
            </w:pPr>
          </w:p>
        </w:tc>
      </w:tr>
      <w:tr w:rsidR="00475B2F" w:rsidRPr="00F45ECE" w:rsidTr="004E578A">
        <w:tc>
          <w:tcPr>
            <w:tcW w:w="2659" w:type="dxa"/>
          </w:tcPr>
          <w:p w:rsidR="00475B2F" w:rsidRPr="00F45ECE" w:rsidRDefault="00475B2F"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5.2.3. </w:t>
            </w:r>
            <w:r w:rsidR="004A789C" w:rsidRPr="00A156DA">
              <w:rPr>
                <w:rFonts w:asciiTheme="minorHAnsi" w:hAnsiTheme="minorHAnsi"/>
                <w:lang w:val="lv-LV"/>
              </w:rPr>
              <w:t>Meža apsaimniekotājam ir dokumentēti pierādījumi, kas apliecina koksnes, tehnisko materiālu un citu meža produktu vietējās pārstrādes veicināšanu vai atbalstīšanu, ciktāl tas nav pretrunā ar spēkā esošajiem likumdošanas aktiem.</w:t>
            </w:r>
          </w:p>
        </w:tc>
        <w:tc>
          <w:tcPr>
            <w:tcW w:w="2967" w:type="dxa"/>
          </w:tcPr>
          <w:p w:rsidR="00475B2F" w:rsidRPr="00F45ECE" w:rsidRDefault="00475B2F" w:rsidP="00637200">
            <w:pPr>
              <w:rPr>
                <w:rFonts w:asciiTheme="minorHAnsi" w:hAnsiTheme="minorHAnsi" w:cstheme="minorHAnsi"/>
                <w:szCs w:val="22"/>
                <w:lang w:val="lv-LV"/>
              </w:rPr>
            </w:pPr>
          </w:p>
        </w:tc>
        <w:tc>
          <w:tcPr>
            <w:tcW w:w="2466" w:type="dxa"/>
          </w:tcPr>
          <w:p w:rsidR="00475B2F" w:rsidRPr="00F45ECE" w:rsidRDefault="00475B2F" w:rsidP="00637200">
            <w:pPr>
              <w:rPr>
                <w:rFonts w:asciiTheme="minorHAnsi" w:hAnsiTheme="minorHAnsi" w:cstheme="minorHAnsi"/>
                <w:szCs w:val="22"/>
                <w:lang w:val="lv-LV"/>
              </w:rPr>
            </w:pPr>
          </w:p>
        </w:tc>
        <w:tc>
          <w:tcPr>
            <w:tcW w:w="1484" w:type="dxa"/>
          </w:tcPr>
          <w:p w:rsidR="00475B2F" w:rsidRPr="00F45ECE" w:rsidRDefault="00475B2F" w:rsidP="00637200">
            <w:pPr>
              <w:rPr>
                <w:rFonts w:asciiTheme="minorHAnsi" w:hAnsiTheme="minorHAnsi" w:cstheme="minorHAnsi"/>
                <w:szCs w:val="22"/>
                <w:lang w:val="lv-LV"/>
              </w:rPr>
            </w:pPr>
          </w:p>
        </w:tc>
      </w:tr>
      <w:tr w:rsidR="005C58A5" w:rsidRPr="00F45ECE" w:rsidTr="00A156DA">
        <w:tc>
          <w:tcPr>
            <w:tcW w:w="9576" w:type="dxa"/>
            <w:gridSpan w:val="4"/>
            <w:shd w:val="clear" w:color="auto" w:fill="D6E3BC"/>
          </w:tcPr>
          <w:p w:rsidR="005C58A5" w:rsidRPr="00F45ECE" w:rsidRDefault="005C58A5" w:rsidP="00637200">
            <w:pPr>
              <w:rPr>
                <w:rFonts w:asciiTheme="minorHAnsi" w:hAnsiTheme="minorHAnsi" w:cstheme="minorHAnsi"/>
                <w:b/>
                <w:szCs w:val="22"/>
                <w:lang w:val="lv-LV"/>
              </w:rPr>
            </w:pPr>
            <w:r w:rsidRPr="00F45ECE">
              <w:rPr>
                <w:rFonts w:asciiTheme="minorHAnsi" w:hAnsiTheme="minorHAnsi" w:cstheme="minorHAnsi"/>
                <w:b/>
                <w:szCs w:val="22"/>
                <w:lang w:val="lv-LV"/>
              </w:rPr>
              <w:lastRenderedPageBreak/>
              <w:t>C5.3.</w:t>
            </w:r>
            <w:r w:rsidRPr="00F45ECE">
              <w:rPr>
                <w:rFonts w:asciiTheme="minorHAnsi" w:hAnsiTheme="minorHAnsi" w:cstheme="minorHAnsi"/>
                <w:b/>
                <w:szCs w:val="22"/>
                <w:lang w:val="lv-LV"/>
              </w:rPr>
              <w:tab/>
            </w:r>
            <w:r w:rsidR="004A789C" w:rsidRPr="00A156DA">
              <w:rPr>
                <w:rFonts w:asciiTheme="minorHAnsi" w:hAnsiTheme="minorHAnsi"/>
                <w:b/>
                <w:lang w:val="lv-LV"/>
              </w:rPr>
              <w:t>Meža apsaimniekošanā iespējami jāsamazina mežizstrādes un citu veikto darbu rezultātā radušies atkritumi, kā arī jāizvairās no citu meža resursu bojāšanas.</w:t>
            </w:r>
          </w:p>
        </w:tc>
      </w:tr>
      <w:tr w:rsidR="005C58A5" w:rsidRPr="00A156DA" w:rsidTr="004E578A">
        <w:tc>
          <w:tcPr>
            <w:tcW w:w="2659" w:type="dxa"/>
          </w:tcPr>
          <w:p w:rsidR="005C58A5"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7" w:type="dxa"/>
          </w:tcPr>
          <w:p w:rsidR="005C58A5"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66" w:type="dxa"/>
          </w:tcPr>
          <w:p w:rsidR="005C58A5"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4" w:type="dxa"/>
          </w:tcPr>
          <w:p w:rsidR="005C58A5"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5C58A5" w:rsidRPr="00A156DA" w:rsidTr="004E578A">
        <w:tc>
          <w:tcPr>
            <w:tcW w:w="2659" w:type="dxa"/>
          </w:tcPr>
          <w:p w:rsidR="005C58A5" w:rsidRPr="00A156DA" w:rsidRDefault="00D654F7" w:rsidP="00637200">
            <w:pPr>
              <w:rPr>
                <w:rFonts w:asciiTheme="minorHAnsi" w:hAnsiTheme="minorHAnsi" w:cstheme="minorHAnsi"/>
                <w:szCs w:val="22"/>
              </w:rPr>
            </w:pPr>
            <w:r w:rsidRPr="00A156DA">
              <w:rPr>
                <w:rFonts w:asciiTheme="minorHAnsi" w:hAnsiTheme="minorHAnsi" w:cstheme="minorHAnsi"/>
                <w:szCs w:val="22"/>
              </w:rPr>
              <w:t xml:space="preserve">5.3.1. </w:t>
            </w:r>
            <w:r w:rsidR="004A789C" w:rsidRPr="00A156DA">
              <w:rPr>
                <w:rFonts w:asciiTheme="minorHAnsi" w:hAnsiTheme="minorHAnsi"/>
                <w:lang w:val="lv-LV"/>
              </w:rPr>
              <w:t>Meža apsaimniekošanā līdz minimumam samazina vērtīgās koksnes zudumus un cirsmā atstājamo koku bojājumus</w:t>
            </w:r>
          </w:p>
        </w:tc>
        <w:tc>
          <w:tcPr>
            <w:tcW w:w="2967" w:type="dxa"/>
          </w:tcPr>
          <w:p w:rsidR="00637200" w:rsidRPr="00A156DA" w:rsidRDefault="00637200" w:rsidP="00637200">
            <w:pPr>
              <w:rPr>
                <w:rFonts w:asciiTheme="minorHAnsi" w:hAnsiTheme="minorHAnsi"/>
                <w:i/>
                <w:lang w:val="lv-LV"/>
              </w:rPr>
            </w:pPr>
            <w:r w:rsidRPr="00A156DA">
              <w:rPr>
                <w:rFonts w:asciiTheme="minorHAnsi" w:hAnsiTheme="minorHAnsi"/>
                <w:i/>
                <w:lang w:val="lv-LV"/>
              </w:rPr>
              <w:t>Piemēram:</w:t>
            </w:r>
          </w:p>
          <w:p w:rsidR="005C58A5" w:rsidRPr="00A156DA" w:rsidRDefault="00637200" w:rsidP="00637200">
            <w:pPr>
              <w:rPr>
                <w:rFonts w:asciiTheme="minorHAnsi" w:hAnsiTheme="minorHAnsi" w:cstheme="minorHAnsi"/>
                <w:szCs w:val="22"/>
              </w:rPr>
            </w:pPr>
            <w:r w:rsidRPr="00A156DA">
              <w:rPr>
                <w:rFonts w:asciiTheme="minorHAnsi" w:hAnsiTheme="minorHAnsi"/>
                <w:i/>
                <w:lang w:val="lv-LV"/>
              </w:rPr>
              <w:t>- netīšu koku bojājumu mazināšanai izmanto virzītas koku gāšanas metodes.</w:t>
            </w:r>
          </w:p>
        </w:tc>
        <w:tc>
          <w:tcPr>
            <w:tcW w:w="2466" w:type="dxa"/>
          </w:tcPr>
          <w:p w:rsidR="005C58A5" w:rsidRPr="00A156DA" w:rsidRDefault="005C58A5" w:rsidP="00637200">
            <w:pPr>
              <w:rPr>
                <w:rFonts w:asciiTheme="minorHAnsi" w:hAnsiTheme="minorHAnsi" w:cstheme="minorHAnsi"/>
                <w:szCs w:val="22"/>
              </w:rPr>
            </w:pPr>
          </w:p>
        </w:tc>
        <w:tc>
          <w:tcPr>
            <w:tcW w:w="1484" w:type="dxa"/>
          </w:tcPr>
          <w:p w:rsidR="005C58A5" w:rsidRPr="00A156DA" w:rsidRDefault="005C58A5" w:rsidP="00637200">
            <w:pPr>
              <w:rPr>
                <w:rFonts w:asciiTheme="minorHAnsi" w:hAnsiTheme="minorHAnsi" w:cstheme="minorHAnsi"/>
                <w:szCs w:val="22"/>
              </w:rPr>
            </w:pPr>
          </w:p>
        </w:tc>
      </w:tr>
      <w:tr w:rsidR="005C58A5" w:rsidRPr="00A156DA" w:rsidTr="004E578A">
        <w:tc>
          <w:tcPr>
            <w:tcW w:w="2659" w:type="dxa"/>
          </w:tcPr>
          <w:p w:rsidR="005C58A5" w:rsidRPr="00A156DA" w:rsidRDefault="00D654F7" w:rsidP="00637200">
            <w:pPr>
              <w:rPr>
                <w:rFonts w:asciiTheme="minorHAnsi" w:hAnsiTheme="minorHAnsi" w:cstheme="minorHAnsi"/>
                <w:szCs w:val="22"/>
              </w:rPr>
            </w:pPr>
            <w:r w:rsidRPr="00A156DA">
              <w:rPr>
                <w:rFonts w:asciiTheme="minorHAnsi" w:hAnsiTheme="minorHAnsi" w:cstheme="minorHAnsi"/>
                <w:szCs w:val="22"/>
              </w:rPr>
              <w:t xml:space="preserve">5.3.2. </w:t>
            </w:r>
            <w:r w:rsidR="00637200" w:rsidRPr="00A156DA">
              <w:rPr>
                <w:rFonts w:asciiTheme="minorHAnsi" w:hAnsiTheme="minorHAnsi"/>
                <w:lang w:val="lv-LV"/>
              </w:rPr>
              <w:t>Kokmateriālu sagatavošana un pievešana  tiek veikta tā, lai līdz minimumam samazinātu koksnes bojāšanos un kvalitātes zudumus, un saglabātu tās tirgus vērtību.</w:t>
            </w:r>
          </w:p>
        </w:tc>
        <w:tc>
          <w:tcPr>
            <w:tcW w:w="2967" w:type="dxa"/>
          </w:tcPr>
          <w:p w:rsidR="005C58A5" w:rsidRPr="00A156DA" w:rsidRDefault="005C58A5" w:rsidP="00637200">
            <w:pPr>
              <w:rPr>
                <w:rFonts w:asciiTheme="minorHAnsi" w:hAnsiTheme="minorHAnsi" w:cstheme="minorHAnsi"/>
                <w:szCs w:val="22"/>
              </w:rPr>
            </w:pPr>
          </w:p>
        </w:tc>
        <w:tc>
          <w:tcPr>
            <w:tcW w:w="2466" w:type="dxa"/>
          </w:tcPr>
          <w:p w:rsidR="005C58A5" w:rsidRPr="00A156DA" w:rsidRDefault="005C58A5" w:rsidP="00637200">
            <w:pPr>
              <w:rPr>
                <w:rFonts w:asciiTheme="minorHAnsi" w:hAnsiTheme="minorHAnsi" w:cstheme="minorHAnsi"/>
                <w:szCs w:val="22"/>
              </w:rPr>
            </w:pPr>
          </w:p>
        </w:tc>
        <w:tc>
          <w:tcPr>
            <w:tcW w:w="1484" w:type="dxa"/>
          </w:tcPr>
          <w:p w:rsidR="005C58A5" w:rsidRPr="00A156DA" w:rsidRDefault="005C58A5" w:rsidP="00637200">
            <w:pPr>
              <w:rPr>
                <w:rFonts w:asciiTheme="minorHAnsi" w:hAnsiTheme="minorHAnsi" w:cstheme="minorHAnsi"/>
                <w:szCs w:val="22"/>
              </w:rPr>
            </w:pPr>
          </w:p>
        </w:tc>
      </w:tr>
      <w:tr w:rsidR="005C58A5" w:rsidRPr="00A156DA" w:rsidTr="004E578A">
        <w:tc>
          <w:tcPr>
            <w:tcW w:w="2659" w:type="dxa"/>
          </w:tcPr>
          <w:p w:rsidR="005C58A5" w:rsidRPr="00A156DA" w:rsidRDefault="00C75D2A" w:rsidP="00637200">
            <w:pPr>
              <w:rPr>
                <w:rFonts w:asciiTheme="minorHAnsi" w:hAnsiTheme="minorHAnsi" w:cstheme="minorHAnsi"/>
                <w:szCs w:val="22"/>
                <w:lang w:val="en-IN"/>
              </w:rPr>
            </w:pPr>
            <w:r w:rsidRPr="00A156DA">
              <w:rPr>
                <w:rFonts w:asciiTheme="minorHAnsi" w:hAnsiTheme="minorHAnsi" w:cstheme="minorHAnsi"/>
                <w:szCs w:val="22"/>
              </w:rPr>
              <w:t xml:space="preserve">5.3.3. </w:t>
            </w:r>
            <w:r w:rsidR="00637200" w:rsidRPr="00A156DA">
              <w:rPr>
                <w:rFonts w:asciiTheme="minorHAnsi" w:hAnsiTheme="minorHAnsi"/>
                <w:bCs/>
                <w:lang w:val="lv-LV"/>
              </w:rPr>
              <w:t>Krautuvju skaits</w:t>
            </w:r>
            <w:r w:rsidR="00637200" w:rsidRPr="00A156DA">
              <w:rPr>
                <w:rFonts w:asciiTheme="minorHAnsi" w:hAnsiTheme="minorHAnsi"/>
                <w:b/>
                <w:bCs/>
                <w:lang w:val="lv-LV"/>
              </w:rPr>
              <w:t xml:space="preserve"> </w:t>
            </w:r>
            <w:r w:rsidR="00637200" w:rsidRPr="00A156DA">
              <w:rPr>
                <w:rFonts w:asciiTheme="minorHAnsi" w:hAnsiTheme="minorHAnsi"/>
                <w:bCs/>
                <w:lang w:val="lv-LV"/>
              </w:rPr>
              <w:t xml:space="preserve">un izmērs atbilst </w:t>
            </w:r>
            <w:r w:rsidR="00637200" w:rsidRPr="00A156DA">
              <w:rPr>
                <w:rFonts w:asciiTheme="minorHAnsi" w:hAnsiTheme="minorHAnsi"/>
                <w:lang w:val="lv-LV"/>
              </w:rPr>
              <w:t>minimālajām prasībām, un tās ir izvietotas tā, lai pēc iespējas samazinātu nelabvēlīgu ietekmi uz vidi.</w:t>
            </w:r>
          </w:p>
        </w:tc>
        <w:tc>
          <w:tcPr>
            <w:tcW w:w="2967" w:type="dxa"/>
          </w:tcPr>
          <w:p w:rsidR="00C75D2A" w:rsidRPr="00A156DA" w:rsidRDefault="00C75D2A" w:rsidP="00637200">
            <w:pPr>
              <w:rPr>
                <w:rFonts w:asciiTheme="minorHAnsi" w:hAnsiTheme="minorHAnsi" w:cstheme="minorHAnsi"/>
                <w:szCs w:val="22"/>
                <w:lang w:val="en-IN"/>
              </w:rPr>
            </w:pPr>
            <w:r w:rsidRPr="00A156DA">
              <w:rPr>
                <w:rFonts w:asciiTheme="minorHAnsi" w:hAnsiTheme="minorHAnsi" w:cstheme="minorHAnsi"/>
                <w:szCs w:val="22"/>
                <w:lang w:val="en-IN"/>
              </w:rPr>
              <w:t>Guidance: The size and location of log landings should be based on impacts to sensitive ecosystems, proximity to the transportation network, and the rate at which logs at the landing can be transported to their next location.</w:t>
            </w:r>
          </w:p>
        </w:tc>
        <w:tc>
          <w:tcPr>
            <w:tcW w:w="2466" w:type="dxa"/>
          </w:tcPr>
          <w:p w:rsidR="005C58A5" w:rsidRPr="00A156DA" w:rsidRDefault="005C58A5" w:rsidP="00637200">
            <w:pPr>
              <w:rPr>
                <w:rFonts w:asciiTheme="minorHAnsi" w:hAnsiTheme="minorHAnsi" w:cstheme="minorHAnsi"/>
                <w:szCs w:val="22"/>
              </w:rPr>
            </w:pPr>
          </w:p>
        </w:tc>
        <w:tc>
          <w:tcPr>
            <w:tcW w:w="1484" w:type="dxa"/>
          </w:tcPr>
          <w:p w:rsidR="005C58A5" w:rsidRPr="00A156DA" w:rsidRDefault="005C58A5" w:rsidP="00637200">
            <w:pPr>
              <w:rPr>
                <w:rFonts w:asciiTheme="minorHAnsi" w:hAnsiTheme="minorHAnsi" w:cstheme="minorHAnsi"/>
                <w:szCs w:val="22"/>
              </w:rPr>
            </w:pPr>
          </w:p>
        </w:tc>
      </w:tr>
      <w:tr w:rsidR="005C58A5" w:rsidRPr="00A156DA" w:rsidTr="004E578A">
        <w:tc>
          <w:tcPr>
            <w:tcW w:w="2659" w:type="dxa"/>
          </w:tcPr>
          <w:p w:rsidR="005C58A5" w:rsidRPr="00A156DA" w:rsidRDefault="00C75D2A" w:rsidP="00637200">
            <w:pPr>
              <w:rPr>
                <w:rFonts w:asciiTheme="minorHAnsi" w:hAnsiTheme="minorHAnsi" w:cstheme="minorHAnsi"/>
                <w:szCs w:val="22"/>
                <w:lang w:val="en-IN"/>
              </w:rPr>
            </w:pPr>
            <w:r w:rsidRPr="00A156DA">
              <w:rPr>
                <w:rFonts w:asciiTheme="minorHAnsi" w:hAnsiTheme="minorHAnsi" w:cstheme="minorHAnsi"/>
                <w:szCs w:val="22"/>
              </w:rPr>
              <w:t xml:space="preserve">5.3.4. </w:t>
            </w:r>
            <w:r w:rsidR="00637200" w:rsidRPr="00A156DA">
              <w:rPr>
                <w:rFonts w:asciiTheme="minorHAnsi" w:hAnsiTheme="minorHAnsi"/>
                <w:lang w:val="lv-LV"/>
              </w:rPr>
              <w:t>Gadījumos, kad notiek apstrāde uz vietas, tai jānotiek pēc iespējas mazākā platībā; kokapstrādes iekārtas tiek izvietotas no vides viedokļa vispiemērotākajās vietās, kā arī vietās, kur bojājumi ražīgām mežaudzēm ir pēc iespējas mazāki.</w:t>
            </w:r>
          </w:p>
        </w:tc>
        <w:tc>
          <w:tcPr>
            <w:tcW w:w="2967" w:type="dxa"/>
          </w:tcPr>
          <w:p w:rsidR="00637200" w:rsidRPr="00A156DA" w:rsidRDefault="00637200" w:rsidP="00637200">
            <w:pPr>
              <w:tabs>
                <w:tab w:val="left" w:pos="0"/>
              </w:tabs>
              <w:rPr>
                <w:rFonts w:asciiTheme="minorHAnsi" w:hAnsiTheme="minorHAnsi"/>
                <w:lang w:val="lv-LV"/>
              </w:rPr>
            </w:pPr>
            <w:r w:rsidRPr="00A156DA">
              <w:rPr>
                <w:rFonts w:asciiTheme="minorHAnsi" w:hAnsiTheme="minorHAnsi"/>
                <w:lang w:val="lv-LV"/>
              </w:rPr>
              <w:t>Piemērs:</w:t>
            </w:r>
          </w:p>
          <w:p w:rsidR="005C58A5" w:rsidRPr="00A156DA" w:rsidRDefault="00637200" w:rsidP="00637200">
            <w:pPr>
              <w:rPr>
                <w:rFonts w:asciiTheme="minorHAnsi" w:hAnsiTheme="minorHAnsi" w:cstheme="minorHAnsi"/>
                <w:szCs w:val="22"/>
                <w:lang w:val="en-IN"/>
              </w:rPr>
            </w:pPr>
            <w:r w:rsidRPr="00A156DA">
              <w:rPr>
                <w:rFonts w:asciiTheme="minorHAnsi" w:hAnsiTheme="minorHAnsi"/>
                <w:lang w:val="lv-LV"/>
              </w:rPr>
              <w:t>meža apsaimniekotājs</w:t>
            </w:r>
            <w:r w:rsidRPr="00A156DA">
              <w:rPr>
                <w:rFonts w:asciiTheme="minorHAnsi" w:hAnsiTheme="minorHAnsi"/>
                <w:b/>
                <w:bCs/>
                <w:lang w:val="lv-LV"/>
              </w:rPr>
              <w:t xml:space="preserve"> </w:t>
            </w:r>
            <w:r w:rsidRPr="00A156DA">
              <w:rPr>
                <w:rFonts w:asciiTheme="minorHAnsi" w:hAnsiTheme="minorHAnsi"/>
                <w:shd w:val="clear" w:color="auto" w:fill="FFFFFF"/>
                <w:lang w:val="lv-LV"/>
              </w:rPr>
              <w:t>ierīko ogļu dedzināšanas krāsnis</w:t>
            </w:r>
            <w:r w:rsidRPr="00A156DA">
              <w:rPr>
                <w:rFonts w:asciiTheme="minorHAnsi" w:hAnsiTheme="minorHAnsi"/>
                <w:lang w:val="lv-LV"/>
              </w:rPr>
              <w:t xml:space="preserve"> vai pārvietojamās kokzāģētavas tikai pēc tam, kad novērtēta paredzamā ietekme uz vidi izraudzītajās vietās.</w:t>
            </w:r>
          </w:p>
        </w:tc>
        <w:tc>
          <w:tcPr>
            <w:tcW w:w="2466" w:type="dxa"/>
          </w:tcPr>
          <w:p w:rsidR="005C58A5" w:rsidRPr="00A156DA" w:rsidRDefault="005C58A5" w:rsidP="00637200">
            <w:pPr>
              <w:rPr>
                <w:rFonts w:asciiTheme="minorHAnsi" w:hAnsiTheme="minorHAnsi" w:cstheme="minorHAnsi"/>
                <w:szCs w:val="22"/>
              </w:rPr>
            </w:pPr>
          </w:p>
        </w:tc>
        <w:tc>
          <w:tcPr>
            <w:tcW w:w="1484" w:type="dxa"/>
          </w:tcPr>
          <w:p w:rsidR="005C58A5" w:rsidRPr="00A156DA" w:rsidRDefault="005C58A5" w:rsidP="00637200">
            <w:pPr>
              <w:rPr>
                <w:rFonts w:asciiTheme="minorHAnsi" w:hAnsiTheme="minorHAnsi" w:cstheme="minorHAnsi"/>
                <w:szCs w:val="22"/>
              </w:rPr>
            </w:pPr>
          </w:p>
        </w:tc>
      </w:tr>
      <w:tr w:rsidR="00637200" w:rsidRPr="00A156DA" w:rsidTr="004E578A">
        <w:tc>
          <w:tcPr>
            <w:tcW w:w="2659" w:type="dxa"/>
          </w:tcPr>
          <w:p w:rsidR="00637200" w:rsidRPr="00A156DA" w:rsidRDefault="00637200" w:rsidP="00637200">
            <w:pPr>
              <w:rPr>
                <w:rFonts w:asciiTheme="minorHAnsi" w:hAnsiTheme="minorHAnsi" w:cstheme="minorHAnsi"/>
                <w:szCs w:val="22"/>
              </w:rPr>
            </w:pPr>
            <w:r w:rsidRPr="00A156DA">
              <w:rPr>
                <w:rFonts w:asciiTheme="minorHAnsi" w:hAnsiTheme="minorHAnsi" w:cstheme="minorHAnsi"/>
                <w:szCs w:val="22"/>
              </w:rPr>
              <w:t xml:space="preserve">5.3.5. </w:t>
            </w:r>
            <w:r w:rsidRPr="00A156DA">
              <w:rPr>
                <w:rFonts w:asciiTheme="minorHAnsi" w:hAnsiTheme="minorHAnsi"/>
                <w:lang w:val="lv-LV"/>
              </w:rPr>
              <w:t xml:space="preserve">Maksimāli ierobežojot mežizstrādes atlikumus, meža apsaimniekotāji izstrādā vadlīnijas darbam cirsmā, atzīmējot cirsmā atstātās biomasas ekoloģisko vērtību; meža apsaimniekotājiem ir </w:t>
            </w:r>
            <w:r w:rsidRPr="00A156DA">
              <w:rPr>
                <w:rFonts w:asciiTheme="minorHAnsi" w:hAnsiTheme="minorHAnsi"/>
                <w:lang w:val="lv-LV"/>
              </w:rPr>
              <w:lastRenderedPageBreak/>
              <w:t>rakstveida vadlīnijas attiecībā uz kritalu un stāvošu nokaltušu koku atstāšanu cirsmās.</w:t>
            </w:r>
          </w:p>
        </w:tc>
        <w:tc>
          <w:tcPr>
            <w:tcW w:w="2967" w:type="dxa"/>
          </w:tcPr>
          <w:p w:rsidR="00637200" w:rsidRPr="00A156DA" w:rsidRDefault="00637200" w:rsidP="00637200">
            <w:pPr>
              <w:tabs>
                <w:tab w:val="left" w:pos="0"/>
              </w:tabs>
              <w:rPr>
                <w:rFonts w:asciiTheme="minorHAnsi" w:hAnsiTheme="minorHAnsi"/>
                <w:lang w:val="lv-LV"/>
              </w:rPr>
            </w:pPr>
            <w:r w:rsidRPr="00A156DA">
              <w:rPr>
                <w:rFonts w:asciiTheme="minorHAnsi" w:hAnsiTheme="minorHAnsi"/>
                <w:lang w:val="lv-LV"/>
              </w:rPr>
              <w:lastRenderedPageBreak/>
              <w:t>Pārbaudes līdzeklis:</w:t>
            </w:r>
          </w:p>
          <w:p w:rsidR="00637200" w:rsidRPr="00A156DA" w:rsidRDefault="00637200" w:rsidP="00637200">
            <w:pPr>
              <w:tabs>
                <w:tab w:val="left" w:pos="0"/>
              </w:tabs>
              <w:rPr>
                <w:rFonts w:asciiTheme="minorHAnsi" w:hAnsiTheme="minorHAnsi"/>
                <w:lang w:val="lv-LV"/>
              </w:rPr>
            </w:pPr>
            <w:r w:rsidRPr="00A156DA">
              <w:rPr>
                <w:rFonts w:asciiTheme="minorHAnsi" w:hAnsiTheme="minorHAnsi"/>
                <w:lang w:val="lv-LV"/>
              </w:rPr>
              <w:t>rakstveida vadlīnijas biomasas (stāvošu nokaltušu koku, galotņu un kritalu) atstāšanai cirsmā un augsnes bojājumu minimizēšanai</w:t>
            </w:r>
          </w:p>
        </w:tc>
        <w:tc>
          <w:tcPr>
            <w:tcW w:w="2466" w:type="dxa"/>
          </w:tcPr>
          <w:p w:rsidR="00637200" w:rsidRPr="00A156DA" w:rsidRDefault="00637200" w:rsidP="00637200">
            <w:pPr>
              <w:rPr>
                <w:rFonts w:asciiTheme="minorHAnsi" w:hAnsiTheme="minorHAnsi" w:cstheme="minorHAnsi"/>
                <w:szCs w:val="22"/>
              </w:rPr>
            </w:pPr>
          </w:p>
        </w:tc>
        <w:tc>
          <w:tcPr>
            <w:tcW w:w="1484" w:type="dxa"/>
          </w:tcPr>
          <w:p w:rsidR="00637200" w:rsidRPr="00A156DA" w:rsidRDefault="00637200" w:rsidP="00637200">
            <w:pPr>
              <w:rPr>
                <w:rFonts w:asciiTheme="minorHAnsi" w:hAnsiTheme="minorHAnsi" w:cstheme="minorHAnsi"/>
                <w:szCs w:val="22"/>
              </w:rPr>
            </w:pPr>
          </w:p>
        </w:tc>
      </w:tr>
      <w:tr w:rsidR="008E03A7" w:rsidRPr="00A156DA" w:rsidTr="00A156DA">
        <w:tc>
          <w:tcPr>
            <w:tcW w:w="9576" w:type="dxa"/>
            <w:gridSpan w:val="4"/>
            <w:shd w:val="clear" w:color="auto" w:fill="D6E3BC"/>
          </w:tcPr>
          <w:p w:rsidR="008E03A7" w:rsidRPr="00A156DA" w:rsidRDefault="008E03A7" w:rsidP="00637200">
            <w:pPr>
              <w:rPr>
                <w:rFonts w:asciiTheme="minorHAnsi" w:hAnsiTheme="minorHAnsi" w:cstheme="minorHAnsi"/>
                <w:b/>
                <w:szCs w:val="22"/>
                <w:lang w:val="en-IN"/>
              </w:rPr>
            </w:pPr>
            <w:r w:rsidRPr="00A156DA">
              <w:rPr>
                <w:rFonts w:asciiTheme="minorHAnsi" w:hAnsiTheme="minorHAnsi" w:cstheme="minorHAnsi"/>
                <w:b/>
                <w:szCs w:val="22"/>
                <w:lang w:val="en-IN"/>
              </w:rPr>
              <w:lastRenderedPageBreak/>
              <w:t xml:space="preserve">C5.4 </w:t>
            </w:r>
            <w:r w:rsidR="009D2411" w:rsidRPr="00A156DA">
              <w:rPr>
                <w:rFonts w:asciiTheme="minorHAnsi" w:hAnsiTheme="minorHAnsi" w:cstheme="minorHAnsi"/>
                <w:b/>
                <w:szCs w:val="22"/>
                <w:lang w:val="en-IN"/>
              </w:rPr>
              <w:t xml:space="preserve">   </w:t>
            </w:r>
            <w:r w:rsidR="00637200" w:rsidRPr="00A156DA">
              <w:rPr>
                <w:rFonts w:asciiTheme="minorHAnsi" w:hAnsiTheme="minorHAnsi"/>
                <w:b/>
                <w:lang w:val="lv-LV"/>
              </w:rPr>
              <w:t>Meža apsaimniekošanai jāveicina vietējās ekonomikas nostiprināšana un dažādošana, izvairoties no atkarības no tikai viena meža produkta izmantošanas.</w:t>
            </w:r>
          </w:p>
        </w:tc>
      </w:tr>
      <w:tr w:rsidR="008E03A7" w:rsidRPr="00A156DA" w:rsidTr="004E578A">
        <w:tc>
          <w:tcPr>
            <w:tcW w:w="2659" w:type="dxa"/>
          </w:tcPr>
          <w:p w:rsidR="008E03A7"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7" w:type="dxa"/>
          </w:tcPr>
          <w:p w:rsidR="008E03A7"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66" w:type="dxa"/>
          </w:tcPr>
          <w:p w:rsidR="008E03A7"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4" w:type="dxa"/>
          </w:tcPr>
          <w:p w:rsidR="008E03A7"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8E03A7" w:rsidRPr="00A156DA" w:rsidTr="004E578A">
        <w:tc>
          <w:tcPr>
            <w:tcW w:w="2659" w:type="dxa"/>
          </w:tcPr>
          <w:p w:rsidR="008E03A7" w:rsidRPr="00A156DA" w:rsidRDefault="007707BA" w:rsidP="00637200">
            <w:pPr>
              <w:rPr>
                <w:rFonts w:asciiTheme="minorHAnsi" w:hAnsiTheme="minorHAnsi" w:cstheme="minorHAnsi"/>
                <w:szCs w:val="22"/>
              </w:rPr>
            </w:pPr>
            <w:r w:rsidRPr="00A156DA">
              <w:rPr>
                <w:rFonts w:asciiTheme="minorHAnsi" w:hAnsiTheme="minorHAnsi" w:cstheme="minorHAnsi"/>
                <w:szCs w:val="22"/>
              </w:rPr>
              <w:t xml:space="preserve">5.4.1. </w:t>
            </w:r>
            <w:r w:rsidR="00637200" w:rsidRPr="00A156DA">
              <w:rPr>
                <w:rFonts w:asciiTheme="minorHAnsi" w:hAnsiTheme="minorHAnsi"/>
                <w:lang w:val="lv-LV"/>
              </w:rPr>
              <w:t>Meža apsaimniekotājs var pierādīt, ka ir veikti pasākumi, lai dažādotu mežā iegūstamo un pārdodamo komercproduktu sortimentu.</w:t>
            </w:r>
          </w:p>
        </w:tc>
        <w:tc>
          <w:tcPr>
            <w:tcW w:w="2967" w:type="dxa"/>
          </w:tcPr>
          <w:p w:rsidR="007707BA" w:rsidRPr="00A156DA" w:rsidRDefault="007707BA" w:rsidP="00637200">
            <w:pPr>
              <w:rPr>
                <w:rFonts w:asciiTheme="minorHAnsi" w:hAnsiTheme="minorHAnsi" w:cstheme="minorHAnsi"/>
                <w:szCs w:val="22"/>
              </w:rPr>
            </w:pPr>
          </w:p>
        </w:tc>
        <w:tc>
          <w:tcPr>
            <w:tcW w:w="2466" w:type="dxa"/>
          </w:tcPr>
          <w:p w:rsidR="008E03A7" w:rsidRPr="00A156DA" w:rsidRDefault="008E03A7" w:rsidP="00637200">
            <w:pPr>
              <w:rPr>
                <w:rFonts w:asciiTheme="minorHAnsi" w:hAnsiTheme="minorHAnsi" w:cstheme="minorHAnsi"/>
                <w:szCs w:val="22"/>
              </w:rPr>
            </w:pPr>
          </w:p>
        </w:tc>
        <w:tc>
          <w:tcPr>
            <w:tcW w:w="1484" w:type="dxa"/>
          </w:tcPr>
          <w:p w:rsidR="008E03A7" w:rsidRPr="00A156DA" w:rsidRDefault="008E03A7" w:rsidP="00637200">
            <w:pPr>
              <w:rPr>
                <w:rFonts w:asciiTheme="minorHAnsi" w:hAnsiTheme="minorHAnsi" w:cstheme="minorHAnsi"/>
                <w:szCs w:val="22"/>
              </w:rPr>
            </w:pPr>
          </w:p>
        </w:tc>
      </w:tr>
      <w:tr w:rsidR="008E03A7" w:rsidRPr="00A156DA" w:rsidTr="004E578A">
        <w:tc>
          <w:tcPr>
            <w:tcW w:w="2659" w:type="dxa"/>
          </w:tcPr>
          <w:p w:rsidR="008E03A7" w:rsidRPr="00A156DA" w:rsidRDefault="00B73D05" w:rsidP="00637200">
            <w:pPr>
              <w:rPr>
                <w:rFonts w:asciiTheme="minorHAnsi" w:hAnsiTheme="minorHAnsi" w:cstheme="minorHAnsi"/>
                <w:szCs w:val="22"/>
              </w:rPr>
            </w:pPr>
            <w:r w:rsidRPr="00A156DA">
              <w:rPr>
                <w:rFonts w:asciiTheme="minorHAnsi" w:hAnsiTheme="minorHAnsi" w:cstheme="minorHAnsi"/>
                <w:szCs w:val="22"/>
              </w:rPr>
              <w:t xml:space="preserve">5.4.2. </w:t>
            </w:r>
            <w:r w:rsidR="00637200" w:rsidRPr="00A156DA">
              <w:rPr>
                <w:rFonts w:asciiTheme="minorHAnsi" w:hAnsiTheme="minorHAnsi"/>
                <w:lang w:val="lv-LV"/>
              </w:rPr>
              <w:t>Meža apsaimniekotājs var pierādīt, ka ir veikti pasākumi, lai atbalstītu vietējos pārstrādātājus, kas nodrošina pievienoto vērtību.</w:t>
            </w:r>
          </w:p>
        </w:tc>
        <w:tc>
          <w:tcPr>
            <w:tcW w:w="2967" w:type="dxa"/>
          </w:tcPr>
          <w:p w:rsidR="008E03A7" w:rsidRPr="00A156DA" w:rsidRDefault="008E03A7" w:rsidP="00637200">
            <w:pPr>
              <w:rPr>
                <w:rFonts w:asciiTheme="minorHAnsi" w:hAnsiTheme="minorHAnsi" w:cstheme="minorHAnsi"/>
                <w:szCs w:val="22"/>
              </w:rPr>
            </w:pPr>
          </w:p>
        </w:tc>
        <w:tc>
          <w:tcPr>
            <w:tcW w:w="2466" w:type="dxa"/>
          </w:tcPr>
          <w:p w:rsidR="008E03A7" w:rsidRPr="00A156DA" w:rsidRDefault="008E03A7" w:rsidP="00637200">
            <w:pPr>
              <w:rPr>
                <w:rFonts w:asciiTheme="minorHAnsi" w:hAnsiTheme="minorHAnsi" w:cstheme="minorHAnsi"/>
                <w:szCs w:val="22"/>
              </w:rPr>
            </w:pPr>
          </w:p>
        </w:tc>
        <w:tc>
          <w:tcPr>
            <w:tcW w:w="1484" w:type="dxa"/>
          </w:tcPr>
          <w:p w:rsidR="008E03A7" w:rsidRPr="00A156DA" w:rsidRDefault="008E03A7" w:rsidP="00637200">
            <w:pPr>
              <w:rPr>
                <w:rFonts w:asciiTheme="minorHAnsi" w:hAnsiTheme="minorHAnsi" w:cstheme="minorHAnsi"/>
                <w:szCs w:val="22"/>
              </w:rPr>
            </w:pPr>
          </w:p>
        </w:tc>
      </w:tr>
      <w:tr w:rsidR="00637200" w:rsidRPr="00A156DA" w:rsidTr="004E578A">
        <w:tc>
          <w:tcPr>
            <w:tcW w:w="2659" w:type="dxa"/>
          </w:tcPr>
          <w:p w:rsidR="00637200" w:rsidRPr="00A156DA" w:rsidRDefault="00637200" w:rsidP="00637200">
            <w:pPr>
              <w:rPr>
                <w:rFonts w:asciiTheme="minorHAnsi" w:hAnsiTheme="minorHAnsi" w:cstheme="minorHAnsi"/>
                <w:szCs w:val="22"/>
              </w:rPr>
            </w:pPr>
            <w:r w:rsidRPr="00A156DA">
              <w:rPr>
                <w:rFonts w:asciiTheme="minorHAnsi" w:hAnsiTheme="minorHAnsi" w:cstheme="minorHAnsi"/>
                <w:szCs w:val="22"/>
              </w:rPr>
              <w:t xml:space="preserve">5.4.3. </w:t>
            </w:r>
            <w:r w:rsidRPr="00A156DA">
              <w:rPr>
                <w:rFonts w:asciiTheme="minorHAnsi" w:hAnsiTheme="minorHAnsi"/>
                <w:lang w:val="lv-LV"/>
              </w:rPr>
              <w:t xml:space="preserve">Ja ir noieta iespējas </w:t>
            </w:r>
            <w:r w:rsidRPr="00A156DA">
              <w:rPr>
                <w:rFonts w:asciiTheme="minorHAnsi" w:hAnsiTheme="minorHAnsi"/>
                <w:noProof/>
                <w:lang w:val="lv-LV"/>
              </w:rPr>
              <w:t>un ja šāds izmantojums nekaitē meža ekoloģiskajai veselībai, meža apsaimniekotājs organizē nekoksnes produktu un pakalpojumu tirdzniecību</w:t>
            </w:r>
            <w:r w:rsidRPr="00A156DA">
              <w:rPr>
                <w:rFonts w:asciiTheme="minorHAnsi" w:hAnsiTheme="minorHAnsi"/>
                <w:lang w:val="lv-LV"/>
              </w:rPr>
              <w:t>.</w:t>
            </w:r>
          </w:p>
        </w:tc>
        <w:tc>
          <w:tcPr>
            <w:tcW w:w="2967" w:type="dxa"/>
          </w:tcPr>
          <w:p w:rsidR="00637200" w:rsidRPr="00A156DA" w:rsidRDefault="00637200" w:rsidP="00637200">
            <w:pPr>
              <w:rPr>
                <w:rFonts w:asciiTheme="minorHAnsi" w:hAnsiTheme="minorHAnsi"/>
                <w:i/>
                <w:lang w:val="lv-LV"/>
              </w:rPr>
            </w:pPr>
            <w:r w:rsidRPr="00A156DA">
              <w:rPr>
                <w:rFonts w:asciiTheme="minorHAnsi" w:hAnsiTheme="minorHAnsi"/>
                <w:i/>
                <w:lang w:val="lv-LV"/>
              </w:rPr>
              <w:t>Piemēram:</w:t>
            </w:r>
          </w:p>
          <w:p w:rsidR="00637200" w:rsidRPr="00A156DA" w:rsidRDefault="00637200" w:rsidP="00637200">
            <w:pPr>
              <w:rPr>
                <w:rFonts w:asciiTheme="minorHAnsi" w:hAnsiTheme="minorHAnsi" w:cstheme="minorHAnsi"/>
                <w:szCs w:val="22"/>
              </w:rPr>
            </w:pPr>
            <w:r w:rsidRPr="00A156DA">
              <w:rPr>
                <w:rFonts w:asciiTheme="minorHAnsi" w:hAnsiTheme="minorHAnsi"/>
                <w:i/>
                <w:lang w:val="lv-LV"/>
              </w:rPr>
              <w:t>- nenoplicinoši meža izmantošanas veidi – atpūtas organizēšana, ekotūrisms, medības, zveja, Ziemassvētku eglīšu ciršana utt.</w:t>
            </w:r>
          </w:p>
        </w:tc>
        <w:tc>
          <w:tcPr>
            <w:tcW w:w="2466" w:type="dxa"/>
          </w:tcPr>
          <w:p w:rsidR="00637200" w:rsidRPr="00A156DA" w:rsidRDefault="00637200" w:rsidP="00637200">
            <w:pPr>
              <w:rPr>
                <w:rFonts w:asciiTheme="minorHAnsi" w:hAnsiTheme="minorHAnsi" w:cstheme="minorHAnsi"/>
                <w:szCs w:val="22"/>
              </w:rPr>
            </w:pPr>
          </w:p>
        </w:tc>
        <w:tc>
          <w:tcPr>
            <w:tcW w:w="1484" w:type="dxa"/>
          </w:tcPr>
          <w:p w:rsidR="00637200" w:rsidRPr="00A156DA" w:rsidRDefault="00637200" w:rsidP="00637200">
            <w:pPr>
              <w:rPr>
                <w:rFonts w:asciiTheme="minorHAnsi" w:hAnsiTheme="minorHAnsi" w:cstheme="minorHAnsi"/>
                <w:szCs w:val="22"/>
              </w:rPr>
            </w:pPr>
          </w:p>
        </w:tc>
      </w:tr>
      <w:tr w:rsidR="009D2411" w:rsidRPr="00A156DA" w:rsidTr="00A156DA">
        <w:tc>
          <w:tcPr>
            <w:tcW w:w="9576" w:type="dxa"/>
            <w:gridSpan w:val="4"/>
            <w:shd w:val="clear" w:color="auto" w:fill="D6E3BC"/>
          </w:tcPr>
          <w:p w:rsidR="009D2411" w:rsidRPr="00A156DA" w:rsidRDefault="00637200" w:rsidP="00637200">
            <w:pPr>
              <w:rPr>
                <w:rFonts w:asciiTheme="minorHAnsi" w:hAnsiTheme="minorHAnsi" w:cstheme="minorHAnsi"/>
                <w:b/>
                <w:szCs w:val="22"/>
                <w:lang w:val="en-IN"/>
              </w:rPr>
            </w:pPr>
            <w:r w:rsidRPr="00A156DA">
              <w:rPr>
                <w:rFonts w:asciiTheme="minorHAnsi" w:hAnsiTheme="minorHAnsi" w:cstheme="minorHAnsi"/>
                <w:b/>
                <w:szCs w:val="22"/>
                <w:lang w:val="en-IN"/>
              </w:rPr>
              <w:t>C5.5.</w:t>
            </w:r>
            <w:r w:rsidR="009D2411" w:rsidRPr="00A156DA">
              <w:rPr>
                <w:rFonts w:asciiTheme="minorHAnsi" w:hAnsiTheme="minorHAnsi" w:cstheme="minorHAnsi"/>
                <w:b/>
                <w:szCs w:val="22"/>
                <w:lang w:val="en-IN"/>
              </w:rPr>
              <w:t xml:space="preserve"> </w:t>
            </w:r>
            <w:r w:rsidRPr="00A156DA">
              <w:rPr>
                <w:rFonts w:asciiTheme="minorHAnsi" w:hAnsiTheme="minorHAnsi"/>
                <w:b/>
                <w:lang w:val="lv-LV"/>
              </w:rPr>
              <w:t>Meža apsaimniekošanā jākonstatē, jāsaglabā un, kad iespējams, jāvairo citu meža pakalpojumu un resursu, piemēram, ūdenstilpju, zvejas vietu, vērtība.</w:t>
            </w:r>
          </w:p>
        </w:tc>
      </w:tr>
      <w:tr w:rsidR="009D2411" w:rsidRPr="00A156DA" w:rsidTr="004E578A">
        <w:tc>
          <w:tcPr>
            <w:tcW w:w="2659" w:type="dxa"/>
          </w:tcPr>
          <w:p w:rsidR="009D241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7" w:type="dxa"/>
          </w:tcPr>
          <w:p w:rsidR="009D241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66" w:type="dxa"/>
          </w:tcPr>
          <w:p w:rsidR="009D241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4" w:type="dxa"/>
          </w:tcPr>
          <w:p w:rsidR="009D241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9D2411" w:rsidRPr="00A156DA" w:rsidTr="004E578A">
        <w:tc>
          <w:tcPr>
            <w:tcW w:w="2659" w:type="dxa"/>
          </w:tcPr>
          <w:p w:rsidR="009D2411" w:rsidRPr="00A156DA" w:rsidRDefault="00813852" w:rsidP="00637200">
            <w:pPr>
              <w:rPr>
                <w:rFonts w:asciiTheme="minorHAnsi" w:hAnsiTheme="minorHAnsi" w:cstheme="minorHAnsi"/>
                <w:szCs w:val="22"/>
              </w:rPr>
            </w:pPr>
            <w:r w:rsidRPr="00A156DA">
              <w:rPr>
                <w:rFonts w:asciiTheme="minorHAnsi" w:hAnsiTheme="minorHAnsi" w:cstheme="minorHAnsi"/>
                <w:szCs w:val="22"/>
              </w:rPr>
              <w:t xml:space="preserve">5.5.1. </w:t>
            </w:r>
            <w:r w:rsidR="00637200" w:rsidRPr="00A156DA">
              <w:rPr>
                <w:rFonts w:asciiTheme="minorHAnsi" w:hAnsiTheme="minorHAnsi"/>
                <w:lang w:val="lv-LV"/>
              </w:rPr>
              <w:t xml:space="preserve">Apsaimniekošanas plānā uzskaitīti visi meža pakalpojumi, kas pieejami apsaimniekojamajā īpašumā, tostarp, vietējai sabiedrībai nozīmīgas dzeramā ūdens ieguves vietas, komerciālas un atpūtas zvejas vietas (vai ūdens padeve uz tālāk lejtecē izvietotām zvejas </w:t>
            </w:r>
            <w:r w:rsidR="00637200" w:rsidRPr="00A156DA">
              <w:rPr>
                <w:rFonts w:asciiTheme="minorHAnsi" w:hAnsiTheme="minorHAnsi"/>
                <w:lang w:val="lv-LV"/>
              </w:rPr>
              <w:lastRenderedPageBreak/>
              <w:t>vietām), ainaviski skati, reģionam nozīmīga bioloģiskā daudzveidībā, atpūtas organizēšana un tūrisms saskaņā ar meža apsaimniekotāja norādījumiem.</w:t>
            </w:r>
          </w:p>
        </w:tc>
        <w:tc>
          <w:tcPr>
            <w:tcW w:w="2967" w:type="dxa"/>
          </w:tcPr>
          <w:p w:rsidR="009F481E" w:rsidRPr="00A156DA" w:rsidRDefault="009F481E" w:rsidP="00637200">
            <w:pPr>
              <w:rPr>
                <w:rFonts w:asciiTheme="minorHAnsi" w:hAnsiTheme="minorHAnsi" w:cstheme="minorHAnsi"/>
                <w:szCs w:val="22"/>
              </w:rPr>
            </w:pPr>
          </w:p>
        </w:tc>
        <w:tc>
          <w:tcPr>
            <w:tcW w:w="2466" w:type="dxa"/>
          </w:tcPr>
          <w:p w:rsidR="009D2411" w:rsidRPr="00A156DA" w:rsidRDefault="009D2411" w:rsidP="00637200">
            <w:pPr>
              <w:rPr>
                <w:rFonts w:asciiTheme="minorHAnsi" w:hAnsiTheme="minorHAnsi" w:cstheme="minorHAnsi"/>
                <w:szCs w:val="22"/>
              </w:rPr>
            </w:pPr>
          </w:p>
        </w:tc>
        <w:tc>
          <w:tcPr>
            <w:tcW w:w="1484" w:type="dxa"/>
          </w:tcPr>
          <w:p w:rsidR="009D2411" w:rsidRPr="00A156DA" w:rsidRDefault="009D2411" w:rsidP="00637200">
            <w:pPr>
              <w:rPr>
                <w:rFonts w:asciiTheme="minorHAnsi" w:hAnsiTheme="minorHAnsi" w:cstheme="minorHAnsi"/>
                <w:szCs w:val="22"/>
              </w:rPr>
            </w:pPr>
          </w:p>
        </w:tc>
      </w:tr>
      <w:tr w:rsidR="009D2411" w:rsidRPr="00A156DA" w:rsidTr="004E578A">
        <w:tc>
          <w:tcPr>
            <w:tcW w:w="2659" w:type="dxa"/>
          </w:tcPr>
          <w:p w:rsidR="009D2411" w:rsidRPr="00A156DA" w:rsidRDefault="0095755F" w:rsidP="00637200">
            <w:pPr>
              <w:rPr>
                <w:rFonts w:asciiTheme="minorHAnsi" w:hAnsiTheme="minorHAnsi" w:cstheme="minorHAnsi"/>
                <w:szCs w:val="22"/>
              </w:rPr>
            </w:pPr>
            <w:r w:rsidRPr="00A156DA">
              <w:rPr>
                <w:rFonts w:asciiTheme="minorHAnsi" w:hAnsiTheme="minorHAnsi" w:cstheme="minorHAnsi"/>
                <w:szCs w:val="22"/>
              </w:rPr>
              <w:lastRenderedPageBreak/>
              <w:t xml:space="preserve">5.5.2. </w:t>
            </w:r>
            <w:r w:rsidR="00637200" w:rsidRPr="00A156DA">
              <w:rPr>
                <w:rFonts w:asciiTheme="minorHAnsi" w:hAnsiTheme="minorHAnsi"/>
                <w:lang w:val="lv-LV"/>
              </w:rPr>
              <w:t>Saimnieciskā darbība tiek laikā un telpā plānota un veikta, ņemot vērā tās ietekmi uz 5.5.1. punktā minētajiem meža pakalpojumiem.</w:t>
            </w:r>
          </w:p>
        </w:tc>
        <w:tc>
          <w:tcPr>
            <w:tcW w:w="2967" w:type="dxa"/>
          </w:tcPr>
          <w:p w:rsidR="00947419" w:rsidRPr="00A156DA" w:rsidRDefault="00947419" w:rsidP="00637200">
            <w:pPr>
              <w:rPr>
                <w:rFonts w:asciiTheme="minorHAnsi" w:hAnsiTheme="minorHAnsi" w:cstheme="minorHAnsi"/>
                <w:szCs w:val="22"/>
              </w:rPr>
            </w:pPr>
          </w:p>
        </w:tc>
        <w:tc>
          <w:tcPr>
            <w:tcW w:w="2466" w:type="dxa"/>
          </w:tcPr>
          <w:p w:rsidR="009D2411" w:rsidRPr="00A156DA" w:rsidRDefault="009D2411" w:rsidP="00637200">
            <w:pPr>
              <w:rPr>
                <w:rFonts w:asciiTheme="minorHAnsi" w:hAnsiTheme="minorHAnsi" w:cstheme="minorHAnsi"/>
                <w:szCs w:val="22"/>
              </w:rPr>
            </w:pPr>
          </w:p>
        </w:tc>
        <w:tc>
          <w:tcPr>
            <w:tcW w:w="1484" w:type="dxa"/>
          </w:tcPr>
          <w:p w:rsidR="009D2411" w:rsidRPr="00A156DA" w:rsidRDefault="009D2411" w:rsidP="00637200">
            <w:pPr>
              <w:rPr>
                <w:rFonts w:asciiTheme="minorHAnsi" w:hAnsiTheme="minorHAnsi" w:cstheme="minorHAnsi"/>
                <w:szCs w:val="22"/>
              </w:rPr>
            </w:pPr>
          </w:p>
        </w:tc>
      </w:tr>
      <w:tr w:rsidR="00467946" w:rsidRPr="00A156DA" w:rsidTr="004E578A">
        <w:tc>
          <w:tcPr>
            <w:tcW w:w="2659" w:type="dxa"/>
          </w:tcPr>
          <w:p w:rsidR="00467946" w:rsidRPr="00A156DA" w:rsidRDefault="00467946" w:rsidP="00637200">
            <w:pPr>
              <w:rPr>
                <w:rFonts w:asciiTheme="minorHAnsi" w:hAnsiTheme="minorHAnsi" w:cstheme="minorHAnsi"/>
                <w:szCs w:val="22"/>
              </w:rPr>
            </w:pPr>
            <w:r w:rsidRPr="00A156DA">
              <w:rPr>
                <w:rFonts w:asciiTheme="minorHAnsi" w:hAnsiTheme="minorHAnsi" w:cstheme="minorHAnsi"/>
                <w:szCs w:val="22"/>
              </w:rPr>
              <w:t xml:space="preserve">5.5.3. </w:t>
            </w:r>
            <w:r w:rsidR="00637200" w:rsidRPr="00A156DA">
              <w:rPr>
                <w:rFonts w:asciiTheme="minorHAnsi" w:hAnsiTheme="minorHAnsi"/>
                <w:lang w:val="lv-LV"/>
              </w:rPr>
              <w:t>Meža apsaimniekotājs apliecina, ka apzinās, kāda nozīme ir nekoksnes meža produktiem un pakalpojumiem, no kuriem daudzi nenes ienākumus.</w:t>
            </w:r>
          </w:p>
        </w:tc>
        <w:tc>
          <w:tcPr>
            <w:tcW w:w="2967" w:type="dxa"/>
          </w:tcPr>
          <w:p w:rsidR="00467946" w:rsidRPr="00A156DA" w:rsidRDefault="00467946" w:rsidP="00637200">
            <w:pPr>
              <w:rPr>
                <w:rFonts w:asciiTheme="minorHAnsi" w:hAnsiTheme="minorHAnsi" w:cstheme="minorHAnsi"/>
                <w:szCs w:val="22"/>
              </w:rPr>
            </w:pPr>
          </w:p>
        </w:tc>
        <w:tc>
          <w:tcPr>
            <w:tcW w:w="2466" w:type="dxa"/>
          </w:tcPr>
          <w:p w:rsidR="00467946" w:rsidRPr="00A156DA" w:rsidRDefault="00467946" w:rsidP="00637200">
            <w:pPr>
              <w:rPr>
                <w:rFonts w:asciiTheme="minorHAnsi" w:hAnsiTheme="minorHAnsi" w:cstheme="minorHAnsi"/>
                <w:szCs w:val="22"/>
              </w:rPr>
            </w:pPr>
          </w:p>
        </w:tc>
        <w:tc>
          <w:tcPr>
            <w:tcW w:w="1484" w:type="dxa"/>
          </w:tcPr>
          <w:p w:rsidR="00467946" w:rsidRPr="00A156DA" w:rsidRDefault="00467946" w:rsidP="00637200">
            <w:pPr>
              <w:rPr>
                <w:rFonts w:asciiTheme="minorHAnsi" w:hAnsiTheme="minorHAnsi" w:cstheme="minorHAnsi"/>
                <w:szCs w:val="22"/>
              </w:rPr>
            </w:pPr>
          </w:p>
        </w:tc>
      </w:tr>
      <w:tr w:rsidR="00637200" w:rsidRPr="00A156DA" w:rsidTr="004E578A">
        <w:tc>
          <w:tcPr>
            <w:tcW w:w="2659" w:type="dxa"/>
          </w:tcPr>
          <w:p w:rsidR="00637200" w:rsidRPr="00A156DA" w:rsidRDefault="00637200" w:rsidP="00637200">
            <w:pPr>
              <w:rPr>
                <w:rFonts w:asciiTheme="minorHAnsi" w:hAnsiTheme="minorHAnsi" w:cstheme="minorHAnsi"/>
                <w:szCs w:val="22"/>
              </w:rPr>
            </w:pPr>
            <w:r w:rsidRPr="00A156DA">
              <w:rPr>
                <w:rFonts w:asciiTheme="minorHAnsi" w:hAnsiTheme="minorHAnsi" w:cstheme="minorHAnsi"/>
                <w:szCs w:val="22"/>
              </w:rPr>
              <w:t xml:space="preserve">5.5.4. </w:t>
            </w:r>
            <w:r w:rsidRPr="00A156DA">
              <w:rPr>
                <w:rFonts w:asciiTheme="minorHAnsi" w:hAnsiTheme="minorHAnsi"/>
                <w:lang w:val="lv-LV"/>
              </w:rPr>
              <w:t>Meža apsaimniekotājs uztur regulāru dialogu ar ieinteresētajām pusēm un meža pakalpojumu izmantotājiem, kurus varētu ietekmēt apsaimniekošanas darbības.</w:t>
            </w:r>
          </w:p>
        </w:tc>
        <w:tc>
          <w:tcPr>
            <w:tcW w:w="2967" w:type="dxa"/>
          </w:tcPr>
          <w:p w:rsidR="00637200" w:rsidRPr="00A156DA" w:rsidRDefault="00637200" w:rsidP="00637200">
            <w:pPr>
              <w:rPr>
                <w:rFonts w:asciiTheme="minorHAnsi" w:hAnsiTheme="minorHAnsi" w:cstheme="minorHAnsi"/>
                <w:szCs w:val="22"/>
              </w:rPr>
            </w:pPr>
          </w:p>
        </w:tc>
        <w:tc>
          <w:tcPr>
            <w:tcW w:w="2466" w:type="dxa"/>
          </w:tcPr>
          <w:p w:rsidR="00637200" w:rsidRPr="00A156DA" w:rsidRDefault="00637200" w:rsidP="00637200">
            <w:pPr>
              <w:rPr>
                <w:rFonts w:asciiTheme="minorHAnsi" w:hAnsiTheme="minorHAnsi" w:cstheme="minorHAnsi"/>
                <w:szCs w:val="22"/>
              </w:rPr>
            </w:pPr>
          </w:p>
        </w:tc>
        <w:tc>
          <w:tcPr>
            <w:tcW w:w="1484" w:type="dxa"/>
          </w:tcPr>
          <w:p w:rsidR="00637200" w:rsidRPr="00A156DA" w:rsidRDefault="00637200" w:rsidP="00637200">
            <w:pPr>
              <w:rPr>
                <w:rFonts w:asciiTheme="minorHAnsi" w:hAnsiTheme="minorHAnsi" w:cstheme="minorHAnsi"/>
                <w:szCs w:val="22"/>
              </w:rPr>
            </w:pPr>
          </w:p>
        </w:tc>
      </w:tr>
      <w:tr w:rsidR="00D26D57" w:rsidRPr="00A156DA" w:rsidTr="00A156DA">
        <w:tc>
          <w:tcPr>
            <w:tcW w:w="9576" w:type="dxa"/>
            <w:gridSpan w:val="4"/>
            <w:shd w:val="clear" w:color="auto" w:fill="D6E3BC"/>
          </w:tcPr>
          <w:p w:rsidR="00D26D57" w:rsidRPr="00A156DA" w:rsidRDefault="00637200" w:rsidP="00637200">
            <w:pPr>
              <w:rPr>
                <w:rFonts w:asciiTheme="minorHAnsi" w:hAnsiTheme="minorHAnsi" w:cstheme="minorHAnsi"/>
                <w:b/>
                <w:szCs w:val="22"/>
                <w:lang w:val="en-IN"/>
              </w:rPr>
            </w:pPr>
            <w:r w:rsidRPr="00A156DA">
              <w:rPr>
                <w:rFonts w:asciiTheme="minorHAnsi" w:hAnsiTheme="minorHAnsi" w:cstheme="minorHAnsi"/>
                <w:b/>
                <w:szCs w:val="22"/>
                <w:lang w:val="en-IN"/>
              </w:rPr>
              <w:t xml:space="preserve">C5.6 </w:t>
            </w:r>
            <w:r w:rsidRPr="00A156DA">
              <w:rPr>
                <w:rFonts w:asciiTheme="minorHAnsi" w:hAnsiTheme="minorHAnsi"/>
                <w:b/>
                <w:lang w:val="lv-LV"/>
              </w:rPr>
              <w:t>Regulāri iegūstamo meža produktu apjomi nedrīkst pārsniegt līmeni, kādā mežs spēj ilgstoši nodrošināt šādu apjomu tikpat regulāru atjaunošanos.</w:t>
            </w:r>
          </w:p>
        </w:tc>
      </w:tr>
      <w:tr w:rsidR="00D26D57" w:rsidRPr="00A156DA" w:rsidTr="004E578A">
        <w:tc>
          <w:tcPr>
            <w:tcW w:w="2659" w:type="dxa"/>
          </w:tcPr>
          <w:p w:rsidR="00D26D57"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67" w:type="dxa"/>
          </w:tcPr>
          <w:p w:rsidR="00D26D57"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466" w:type="dxa"/>
          </w:tcPr>
          <w:p w:rsidR="00D26D57"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4" w:type="dxa"/>
          </w:tcPr>
          <w:p w:rsidR="00D26D57"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4E578A" w:rsidRPr="00F45ECE" w:rsidTr="004E578A">
        <w:tc>
          <w:tcPr>
            <w:tcW w:w="2659" w:type="dxa"/>
          </w:tcPr>
          <w:p w:rsidR="004E578A" w:rsidRPr="00A156DA" w:rsidRDefault="004E578A" w:rsidP="00637200">
            <w:pPr>
              <w:rPr>
                <w:rFonts w:asciiTheme="minorHAnsi" w:hAnsiTheme="minorHAnsi" w:cstheme="minorHAnsi"/>
                <w:szCs w:val="22"/>
                <w:lang w:val="en-IN"/>
              </w:rPr>
            </w:pPr>
            <w:r w:rsidRPr="00A156DA">
              <w:rPr>
                <w:rFonts w:asciiTheme="minorHAnsi" w:hAnsiTheme="minorHAnsi" w:cstheme="minorHAnsi"/>
                <w:szCs w:val="22"/>
                <w:lang w:val="en-IN"/>
              </w:rPr>
              <w:t>5.6.1.</w:t>
            </w:r>
            <w:r w:rsidRPr="00A156DA">
              <w:rPr>
                <w:rFonts w:asciiTheme="minorHAnsi" w:hAnsiTheme="minorHAnsi" w:cstheme="minorHAnsi"/>
                <w:szCs w:val="22"/>
                <w:lang w:val="en-IN"/>
              </w:rPr>
              <w:tab/>
            </w:r>
            <w:r w:rsidR="00637200" w:rsidRPr="00A156DA">
              <w:rPr>
                <w:rFonts w:asciiTheme="minorHAnsi" w:hAnsiTheme="minorHAnsi"/>
                <w:lang w:val="lv-LV"/>
              </w:rPr>
              <w:t xml:space="preserve">Pieļaujamais ikgadējais ciršanas apjoms pēc platības vai apjoma, jānosaka, balstoties uz empīriskiem datiem un publicētiem pētījumu rezultātiem, izmantojot piesardzīgu (konservatīvu), labi dokumentētu koku augšanas gaitas un ikgadējā pieauguma modeļu rezultātus, lai nodrošinātu, ka </w:t>
            </w:r>
            <w:r w:rsidR="00637200" w:rsidRPr="00A156DA">
              <w:rPr>
                <w:rFonts w:asciiTheme="minorHAnsi" w:hAnsiTheme="minorHAnsi"/>
                <w:lang w:val="lv-LV"/>
              </w:rPr>
              <w:lastRenderedPageBreak/>
              <w:t>mežizstrādes apjoms ilgtermiņā nepārsniedz paredzamo pieaugumu.</w:t>
            </w:r>
          </w:p>
        </w:tc>
        <w:tc>
          <w:tcPr>
            <w:tcW w:w="2967" w:type="dxa"/>
          </w:tcPr>
          <w:p w:rsidR="00637200" w:rsidRPr="00A156DA" w:rsidRDefault="00637200" w:rsidP="00637200">
            <w:pPr>
              <w:tabs>
                <w:tab w:val="left" w:pos="0"/>
              </w:tabs>
              <w:rPr>
                <w:rFonts w:asciiTheme="minorHAnsi" w:hAnsiTheme="minorHAnsi"/>
                <w:lang w:val="lv-LV"/>
              </w:rPr>
            </w:pPr>
            <w:r w:rsidRPr="00A156DA">
              <w:rPr>
                <w:rFonts w:asciiTheme="minorHAnsi" w:hAnsiTheme="minorHAnsi"/>
                <w:lang w:val="lv-LV"/>
              </w:rPr>
              <w:lastRenderedPageBreak/>
              <w:t>Nosakot pieļaujamo ikgadējo ciršanas apjomu katrā plānošanās vienībā, jāņem vērā:</w:t>
            </w:r>
          </w:p>
          <w:p w:rsidR="00637200" w:rsidRPr="00A156DA" w:rsidRDefault="00637200" w:rsidP="00406EF9">
            <w:pPr>
              <w:numPr>
                <w:ilvl w:val="0"/>
                <w:numId w:val="11"/>
              </w:numPr>
              <w:tabs>
                <w:tab w:val="left" w:pos="0"/>
              </w:tabs>
              <w:rPr>
                <w:rFonts w:asciiTheme="minorHAnsi" w:hAnsiTheme="minorHAnsi"/>
                <w:lang w:val="lv-LV"/>
              </w:rPr>
            </w:pPr>
            <w:r w:rsidRPr="00A156DA">
              <w:rPr>
                <w:rFonts w:asciiTheme="minorHAnsi" w:hAnsiTheme="minorHAnsi"/>
                <w:lang w:val="lv-LV"/>
              </w:rPr>
              <w:t>dokumentētu informāciju par ikgadējo pieauguma apjomu attiecīgajās platībās un/vai platības sadalījumu meža tipos, pa vecumklasēm un koku sugām;</w:t>
            </w:r>
          </w:p>
          <w:p w:rsidR="00637200" w:rsidRPr="00A156DA" w:rsidRDefault="00637200" w:rsidP="00406EF9">
            <w:pPr>
              <w:numPr>
                <w:ilvl w:val="0"/>
                <w:numId w:val="11"/>
              </w:numPr>
              <w:tabs>
                <w:tab w:val="left" w:pos="0"/>
              </w:tabs>
              <w:rPr>
                <w:rFonts w:asciiTheme="minorHAnsi" w:hAnsiTheme="minorHAnsi"/>
                <w:lang w:val="lv-LV"/>
              </w:rPr>
            </w:pPr>
            <w:r w:rsidRPr="00A156DA">
              <w:rPr>
                <w:rFonts w:asciiTheme="minorHAnsi" w:hAnsiTheme="minorHAnsi"/>
                <w:lang w:val="lv-LV"/>
              </w:rPr>
              <w:t xml:space="preserve">dabisko mirstību, sadalīšanos un citus </w:t>
            </w:r>
            <w:r w:rsidRPr="00A156DA">
              <w:rPr>
                <w:rFonts w:asciiTheme="minorHAnsi" w:hAnsiTheme="minorHAnsi"/>
                <w:lang w:val="lv-LV"/>
              </w:rPr>
              <w:lastRenderedPageBreak/>
              <w:t>faktoriem, kas ietekmē faktisko pieaugumu;</w:t>
            </w:r>
          </w:p>
          <w:p w:rsidR="00637200" w:rsidRPr="00A156DA" w:rsidRDefault="00637200" w:rsidP="00406EF9">
            <w:pPr>
              <w:numPr>
                <w:ilvl w:val="0"/>
                <w:numId w:val="11"/>
              </w:numPr>
              <w:tabs>
                <w:tab w:val="left" w:pos="0"/>
              </w:tabs>
              <w:rPr>
                <w:rFonts w:asciiTheme="minorHAnsi" w:hAnsiTheme="minorHAnsi"/>
                <w:lang w:val="lv-LV"/>
              </w:rPr>
            </w:pPr>
            <w:r w:rsidRPr="00A156DA">
              <w:rPr>
                <w:rFonts w:asciiTheme="minorHAnsi" w:hAnsiTheme="minorHAnsi"/>
                <w:lang w:val="lv-LV"/>
              </w:rPr>
              <w:t>platības, kas izslēgtas no koksnes ieguves vai kurās koksnes ieguve nav atļauta, lai nodrošinātu citu meža apsaimniekošanas mērķu sasniegšanu;</w:t>
            </w:r>
          </w:p>
          <w:p w:rsidR="00637200" w:rsidRPr="00A156DA" w:rsidRDefault="00637200" w:rsidP="00406EF9">
            <w:pPr>
              <w:numPr>
                <w:ilvl w:val="0"/>
                <w:numId w:val="11"/>
              </w:numPr>
              <w:tabs>
                <w:tab w:val="left" w:pos="0"/>
              </w:tabs>
              <w:rPr>
                <w:rFonts w:asciiTheme="minorHAnsi" w:hAnsiTheme="minorHAnsi"/>
                <w:lang w:val="lv-LV"/>
              </w:rPr>
            </w:pPr>
            <w:r w:rsidRPr="00A156DA">
              <w:rPr>
                <w:rFonts w:asciiTheme="minorHAnsi" w:hAnsiTheme="minorHAnsi"/>
                <w:lang w:val="lv-LV"/>
              </w:rPr>
              <w:t>mežkopības paņēmienus, kurus meža apsaimniekotājs izmantos;</w:t>
            </w:r>
          </w:p>
          <w:p w:rsidR="004E578A" w:rsidRPr="00A156DA" w:rsidRDefault="00637200" w:rsidP="00637200">
            <w:pPr>
              <w:tabs>
                <w:tab w:val="left" w:pos="0"/>
              </w:tabs>
              <w:rPr>
                <w:rFonts w:asciiTheme="minorHAnsi" w:hAnsiTheme="minorHAnsi"/>
                <w:lang w:val="lv-LV"/>
              </w:rPr>
            </w:pPr>
            <w:r w:rsidRPr="00A156DA">
              <w:rPr>
                <w:rFonts w:asciiTheme="minorHAnsi" w:hAnsiTheme="minorHAnsi"/>
                <w:lang w:val="lv-LV"/>
              </w:rPr>
              <w:t>meža apsaimniekošanas mērķus un vēlamo situāciju nākotnē.</w:t>
            </w:r>
          </w:p>
        </w:tc>
        <w:tc>
          <w:tcPr>
            <w:tcW w:w="2466" w:type="dxa"/>
          </w:tcPr>
          <w:p w:rsidR="004E578A" w:rsidRPr="00F45ECE" w:rsidRDefault="004E578A" w:rsidP="00637200">
            <w:pPr>
              <w:rPr>
                <w:rFonts w:asciiTheme="minorHAnsi" w:hAnsiTheme="minorHAnsi" w:cstheme="minorHAnsi"/>
                <w:szCs w:val="22"/>
                <w:lang w:val="lv-LV"/>
              </w:rPr>
            </w:pPr>
          </w:p>
        </w:tc>
        <w:tc>
          <w:tcPr>
            <w:tcW w:w="1484" w:type="dxa"/>
          </w:tcPr>
          <w:p w:rsidR="004E578A" w:rsidRPr="00F45ECE" w:rsidRDefault="004E578A" w:rsidP="00637200">
            <w:pPr>
              <w:rPr>
                <w:rFonts w:asciiTheme="minorHAnsi" w:hAnsiTheme="minorHAnsi" w:cstheme="minorHAnsi"/>
                <w:szCs w:val="22"/>
                <w:lang w:val="lv-LV"/>
              </w:rPr>
            </w:pPr>
          </w:p>
        </w:tc>
      </w:tr>
      <w:tr w:rsidR="004E578A" w:rsidRPr="00F45ECE" w:rsidTr="004E578A">
        <w:tc>
          <w:tcPr>
            <w:tcW w:w="2659" w:type="dxa"/>
          </w:tcPr>
          <w:p w:rsidR="004E578A" w:rsidRPr="00F45ECE" w:rsidRDefault="00637200"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5.6.2. </w:t>
            </w:r>
            <w:r w:rsidRPr="00A156DA">
              <w:rPr>
                <w:rFonts w:asciiTheme="minorHAnsi" w:hAnsiTheme="minorHAnsi"/>
                <w:lang w:val="lv-LV"/>
              </w:rPr>
              <w:t>Regulārā meža apsaimniekošanas procesā ietvertajās operācijās veiktās mežizstrādes apjoms nedrīkst pārsniegt 10 gadu perioda vidējo pieļaujamo ikgadējo ciršanas apjomu</w:t>
            </w:r>
          </w:p>
        </w:tc>
        <w:tc>
          <w:tcPr>
            <w:tcW w:w="2967" w:type="dxa"/>
          </w:tcPr>
          <w:p w:rsidR="004E578A" w:rsidRPr="00F45ECE" w:rsidRDefault="004E578A" w:rsidP="00637200">
            <w:pPr>
              <w:rPr>
                <w:rFonts w:asciiTheme="minorHAnsi" w:hAnsiTheme="minorHAnsi" w:cstheme="minorHAnsi"/>
                <w:szCs w:val="22"/>
                <w:lang w:val="lv-LV"/>
              </w:rPr>
            </w:pPr>
          </w:p>
        </w:tc>
        <w:tc>
          <w:tcPr>
            <w:tcW w:w="2466" w:type="dxa"/>
          </w:tcPr>
          <w:p w:rsidR="004E578A" w:rsidRPr="00F45ECE" w:rsidRDefault="004E578A" w:rsidP="00637200">
            <w:pPr>
              <w:rPr>
                <w:rFonts w:asciiTheme="minorHAnsi" w:hAnsiTheme="minorHAnsi" w:cstheme="minorHAnsi"/>
                <w:szCs w:val="22"/>
                <w:lang w:val="lv-LV"/>
              </w:rPr>
            </w:pPr>
          </w:p>
        </w:tc>
        <w:tc>
          <w:tcPr>
            <w:tcW w:w="1484" w:type="dxa"/>
          </w:tcPr>
          <w:p w:rsidR="004E578A" w:rsidRPr="00F45ECE" w:rsidRDefault="004E578A" w:rsidP="00637200">
            <w:pPr>
              <w:rPr>
                <w:rFonts w:asciiTheme="minorHAnsi" w:hAnsiTheme="minorHAnsi" w:cstheme="minorHAnsi"/>
                <w:szCs w:val="22"/>
                <w:lang w:val="lv-LV"/>
              </w:rPr>
            </w:pPr>
          </w:p>
        </w:tc>
      </w:tr>
      <w:tr w:rsidR="00D26D57" w:rsidRPr="00F45ECE" w:rsidTr="004E578A">
        <w:tc>
          <w:tcPr>
            <w:tcW w:w="2659" w:type="dxa"/>
          </w:tcPr>
          <w:p w:rsidR="001045C0" w:rsidRPr="00F45ECE" w:rsidRDefault="00FF395F" w:rsidP="00637200">
            <w:pPr>
              <w:rPr>
                <w:rFonts w:asciiTheme="minorHAnsi" w:hAnsiTheme="minorHAnsi" w:cstheme="minorHAnsi"/>
                <w:szCs w:val="22"/>
                <w:lang w:val="lv-LV"/>
              </w:rPr>
            </w:pPr>
            <w:r w:rsidRPr="00F45ECE">
              <w:rPr>
                <w:rFonts w:asciiTheme="minorHAnsi" w:hAnsiTheme="minorHAnsi" w:cstheme="minorHAnsi"/>
                <w:szCs w:val="22"/>
                <w:lang w:val="lv-LV"/>
              </w:rPr>
              <w:t>5.6.3</w:t>
            </w:r>
            <w:r w:rsidR="00AE6D6E" w:rsidRPr="00F45ECE">
              <w:rPr>
                <w:rFonts w:asciiTheme="minorHAnsi" w:hAnsiTheme="minorHAnsi" w:cstheme="minorHAnsi"/>
                <w:szCs w:val="22"/>
                <w:lang w:val="lv-LV"/>
              </w:rPr>
              <w:t xml:space="preserve">. </w:t>
            </w:r>
            <w:r w:rsidR="00AE6D6E" w:rsidRPr="00A156DA">
              <w:rPr>
                <w:rFonts w:asciiTheme="minorHAnsi" w:hAnsiTheme="minorHAnsi"/>
                <w:lang w:val="lv-LV"/>
              </w:rPr>
              <w:t>Mežizstrādes apjoma līmenim jābūt tādam, lai vēlamo koku apjoms noteiktā vecumā laika gaitā palielinātos, ja vien netiek konstatēts (apsaimniekošanas plānā), ka esošais apjoms (aprēķināts kā vidējā mežaudzes krāja uz hektāra), pārsniedz optimālos rādītājus.</w:t>
            </w:r>
          </w:p>
        </w:tc>
        <w:tc>
          <w:tcPr>
            <w:tcW w:w="2967" w:type="dxa"/>
          </w:tcPr>
          <w:p w:rsidR="001045C0" w:rsidRPr="00F45ECE" w:rsidRDefault="001045C0" w:rsidP="00637200">
            <w:pPr>
              <w:rPr>
                <w:rFonts w:asciiTheme="minorHAnsi" w:hAnsiTheme="minorHAnsi" w:cstheme="minorHAnsi"/>
                <w:szCs w:val="22"/>
                <w:lang w:val="lv-LV"/>
              </w:rPr>
            </w:pPr>
          </w:p>
        </w:tc>
        <w:tc>
          <w:tcPr>
            <w:tcW w:w="2466" w:type="dxa"/>
          </w:tcPr>
          <w:p w:rsidR="00D26D57" w:rsidRPr="00F45ECE" w:rsidRDefault="00D26D57" w:rsidP="00637200">
            <w:pPr>
              <w:rPr>
                <w:rFonts w:asciiTheme="minorHAnsi" w:hAnsiTheme="minorHAnsi" w:cstheme="minorHAnsi"/>
                <w:szCs w:val="22"/>
                <w:lang w:val="lv-LV"/>
              </w:rPr>
            </w:pPr>
          </w:p>
        </w:tc>
        <w:tc>
          <w:tcPr>
            <w:tcW w:w="1484" w:type="dxa"/>
          </w:tcPr>
          <w:p w:rsidR="00D26D57" w:rsidRPr="00F45ECE" w:rsidRDefault="00D26D57" w:rsidP="00637200">
            <w:pPr>
              <w:rPr>
                <w:rFonts w:asciiTheme="minorHAnsi" w:hAnsiTheme="minorHAnsi" w:cstheme="minorHAnsi"/>
                <w:szCs w:val="22"/>
                <w:lang w:val="lv-LV"/>
              </w:rPr>
            </w:pPr>
          </w:p>
        </w:tc>
      </w:tr>
      <w:tr w:rsidR="00D26D57" w:rsidRPr="00F45ECE" w:rsidTr="004E578A">
        <w:tc>
          <w:tcPr>
            <w:tcW w:w="2659" w:type="dxa"/>
          </w:tcPr>
          <w:p w:rsidR="00D26D57" w:rsidRPr="00F45ECE" w:rsidRDefault="00A00F5F" w:rsidP="00AE6D6E">
            <w:pPr>
              <w:rPr>
                <w:rFonts w:asciiTheme="minorHAnsi" w:hAnsiTheme="minorHAnsi" w:cstheme="minorHAnsi"/>
                <w:szCs w:val="22"/>
                <w:lang w:val="lv-LV"/>
              </w:rPr>
            </w:pPr>
            <w:r w:rsidRPr="00F45ECE">
              <w:rPr>
                <w:rFonts w:asciiTheme="minorHAnsi" w:hAnsiTheme="minorHAnsi" w:cstheme="minorHAnsi"/>
                <w:szCs w:val="22"/>
                <w:lang w:val="lv-LV"/>
              </w:rPr>
              <w:t>5.6.4</w:t>
            </w:r>
            <w:r w:rsidR="00AE6D6E" w:rsidRPr="00F45ECE">
              <w:rPr>
                <w:rFonts w:asciiTheme="minorHAnsi" w:hAnsiTheme="minorHAnsi" w:cstheme="minorHAnsi"/>
                <w:szCs w:val="22"/>
                <w:lang w:val="lv-LV"/>
              </w:rPr>
              <w:t xml:space="preserve">. </w:t>
            </w:r>
            <w:r w:rsidR="00AE6D6E" w:rsidRPr="00A156DA">
              <w:rPr>
                <w:rFonts w:asciiTheme="minorHAnsi" w:hAnsiTheme="minorHAnsi"/>
                <w:lang w:val="lv-LV"/>
              </w:rPr>
              <w:t>Veicot neliela mēroga saimniecisko darbību, kas neparedz ikgadēju cirsmu izstrādi, mežizstrādes biežumu un intensitāti nosaka tā, lai periodā starp mežistrādes aktivitātēm tiktu nodrošinātu meža resursu apjoma atjaunošanās vai palielināšanās, kur tas ir piemēroti.</w:t>
            </w:r>
          </w:p>
        </w:tc>
        <w:tc>
          <w:tcPr>
            <w:tcW w:w="2967" w:type="dxa"/>
          </w:tcPr>
          <w:p w:rsidR="00AE6D6E" w:rsidRPr="00A156DA" w:rsidRDefault="00AE6D6E" w:rsidP="00AE6D6E">
            <w:pPr>
              <w:tabs>
                <w:tab w:val="left" w:pos="0"/>
              </w:tabs>
              <w:rPr>
                <w:rFonts w:asciiTheme="minorHAnsi" w:hAnsiTheme="minorHAnsi"/>
                <w:lang w:val="lv-LV"/>
              </w:rPr>
            </w:pPr>
            <w:r w:rsidRPr="00A156DA">
              <w:rPr>
                <w:rFonts w:asciiTheme="minorHAnsi" w:hAnsiTheme="minorHAnsi"/>
                <w:lang w:val="lv-LV"/>
              </w:rPr>
              <w:t>Pārbaudes līdzekļi:</w:t>
            </w:r>
          </w:p>
          <w:p w:rsidR="00FF395F" w:rsidRPr="00F45ECE" w:rsidRDefault="00AE6D6E" w:rsidP="00AE6D6E">
            <w:pPr>
              <w:rPr>
                <w:rFonts w:asciiTheme="minorHAnsi" w:hAnsiTheme="minorHAnsi" w:cstheme="minorHAnsi"/>
                <w:szCs w:val="22"/>
                <w:lang w:val="lv-LV"/>
              </w:rPr>
            </w:pPr>
            <w:r w:rsidRPr="00A156DA">
              <w:rPr>
                <w:rFonts w:asciiTheme="minorHAnsi" w:hAnsiTheme="minorHAnsi"/>
                <w:lang w:val="lv-LV"/>
              </w:rPr>
              <w:t>reģistrēto koksnes ieguves datu salīdzināšana sadalījumā pa sugām (vai sugu grupām) ar noteiktajiem pieļaujamajiem ikgadējiem ciršanas apjomiem.</w:t>
            </w:r>
          </w:p>
        </w:tc>
        <w:tc>
          <w:tcPr>
            <w:tcW w:w="2466" w:type="dxa"/>
          </w:tcPr>
          <w:p w:rsidR="00D26D57" w:rsidRPr="00F45ECE" w:rsidRDefault="00D26D57" w:rsidP="00637200">
            <w:pPr>
              <w:rPr>
                <w:rFonts w:asciiTheme="minorHAnsi" w:hAnsiTheme="minorHAnsi" w:cstheme="minorHAnsi"/>
                <w:szCs w:val="22"/>
                <w:lang w:val="lv-LV"/>
              </w:rPr>
            </w:pPr>
          </w:p>
        </w:tc>
        <w:tc>
          <w:tcPr>
            <w:tcW w:w="1484" w:type="dxa"/>
          </w:tcPr>
          <w:p w:rsidR="00D26D57" w:rsidRPr="00F45ECE" w:rsidRDefault="00D26D57" w:rsidP="00637200">
            <w:pPr>
              <w:rPr>
                <w:rFonts w:asciiTheme="minorHAnsi" w:hAnsiTheme="minorHAnsi" w:cstheme="minorHAnsi"/>
                <w:szCs w:val="22"/>
                <w:lang w:val="lv-LV"/>
              </w:rPr>
            </w:pPr>
          </w:p>
        </w:tc>
      </w:tr>
      <w:tr w:rsidR="006014F9" w:rsidRPr="00F45ECE" w:rsidTr="004E578A">
        <w:tc>
          <w:tcPr>
            <w:tcW w:w="2659" w:type="dxa"/>
          </w:tcPr>
          <w:p w:rsidR="006014F9" w:rsidRPr="00F45ECE" w:rsidRDefault="00A00F5F" w:rsidP="00AE6D6E">
            <w:pPr>
              <w:rPr>
                <w:rFonts w:asciiTheme="minorHAnsi" w:hAnsiTheme="minorHAnsi" w:cstheme="minorHAnsi"/>
                <w:szCs w:val="22"/>
                <w:lang w:val="lv-LV"/>
              </w:rPr>
            </w:pPr>
            <w:r w:rsidRPr="00F45ECE">
              <w:rPr>
                <w:rFonts w:asciiTheme="minorHAnsi" w:hAnsiTheme="minorHAnsi" w:cstheme="minorHAnsi"/>
                <w:szCs w:val="22"/>
                <w:lang w:val="lv-LV"/>
              </w:rPr>
              <w:lastRenderedPageBreak/>
              <w:t>5.6.5</w:t>
            </w:r>
            <w:r w:rsidR="00AE6D6E" w:rsidRPr="00F45ECE">
              <w:rPr>
                <w:rFonts w:asciiTheme="minorHAnsi" w:hAnsiTheme="minorHAnsi" w:cstheme="minorHAnsi"/>
                <w:szCs w:val="22"/>
                <w:lang w:val="lv-LV"/>
              </w:rPr>
              <w:t xml:space="preserve">. </w:t>
            </w:r>
            <w:r w:rsidR="00AE6D6E" w:rsidRPr="00A156DA">
              <w:rPr>
                <w:rFonts w:asciiTheme="minorHAnsi" w:hAnsiTheme="minorHAnsi"/>
                <w:lang w:val="lv-LV"/>
              </w:rPr>
              <w:t>Veicot komerciālu nekoksnes produktu ieguvi, apsaimniekošanas plānā tiek iekļauti labākie pieejamie dati, lai aprēķinātu vidējo pieauguma un ieguves attiecību; nekoksnes meža produktu vākšanas apjoms arī ir aprakstīts 5.6.2. kritērijā.</w:t>
            </w:r>
          </w:p>
        </w:tc>
        <w:tc>
          <w:tcPr>
            <w:tcW w:w="2967" w:type="dxa"/>
          </w:tcPr>
          <w:p w:rsidR="00684CC8" w:rsidRPr="00F45ECE" w:rsidRDefault="0039244B"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 </w:t>
            </w:r>
          </w:p>
        </w:tc>
        <w:tc>
          <w:tcPr>
            <w:tcW w:w="2466" w:type="dxa"/>
          </w:tcPr>
          <w:p w:rsidR="006014F9" w:rsidRPr="00F45ECE" w:rsidRDefault="006014F9" w:rsidP="00637200">
            <w:pPr>
              <w:rPr>
                <w:rFonts w:asciiTheme="minorHAnsi" w:hAnsiTheme="minorHAnsi" w:cstheme="minorHAnsi"/>
                <w:szCs w:val="22"/>
                <w:lang w:val="lv-LV"/>
              </w:rPr>
            </w:pPr>
          </w:p>
        </w:tc>
        <w:tc>
          <w:tcPr>
            <w:tcW w:w="1484" w:type="dxa"/>
          </w:tcPr>
          <w:p w:rsidR="006014F9" w:rsidRPr="00F45ECE" w:rsidRDefault="006014F9" w:rsidP="00637200">
            <w:pPr>
              <w:rPr>
                <w:rFonts w:asciiTheme="minorHAnsi" w:hAnsiTheme="minorHAnsi" w:cstheme="minorHAnsi"/>
                <w:szCs w:val="22"/>
                <w:lang w:val="lv-LV"/>
              </w:rPr>
            </w:pPr>
          </w:p>
        </w:tc>
      </w:tr>
      <w:tr w:rsidR="006014F9" w:rsidRPr="00A156DA" w:rsidTr="004E578A">
        <w:tc>
          <w:tcPr>
            <w:tcW w:w="2659" w:type="dxa"/>
          </w:tcPr>
          <w:p w:rsidR="006E1026" w:rsidRPr="00A156DA" w:rsidRDefault="00AE6D6E" w:rsidP="00AE6D6E">
            <w:pPr>
              <w:rPr>
                <w:rFonts w:asciiTheme="minorHAnsi" w:hAnsiTheme="minorHAnsi" w:cstheme="minorHAnsi"/>
                <w:szCs w:val="22"/>
              </w:rPr>
            </w:pPr>
            <w:r w:rsidRPr="00F45ECE">
              <w:rPr>
                <w:rFonts w:asciiTheme="minorHAnsi" w:hAnsiTheme="minorHAnsi" w:cstheme="minorHAnsi"/>
                <w:szCs w:val="22"/>
                <w:lang w:val="lv-LV"/>
              </w:rPr>
              <w:t xml:space="preserve">5.6.6. </w:t>
            </w:r>
            <w:r w:rsidRPr="00A156DA">
              <w:rPr>
                <w:rFonts w:asciiTheme="minorHAnsi" w:hAnsiTheme="minorHAnsi"/>
                <w:lang w:val="lv-LV"/>
              </w:rPr>
              <w:t>Attiecībā uz koksnes investīciju</w:t>
            </w:r>
            <w:r w:rsidRPr="00A156DA">
              <w:rPr>
                <w:rStyle w:val="FootnoteReference"/>
                <w:rFonts w:asciiTheme="minorHAnsi" w:hAnsiTheme="minorHAnsi"/>
                <w:lang w:val="lv-LV"/>
              </w:rPr>
              <w:footnoteReference w:id="1"/>
            </w:r>
            <w:r w:rsidRPr="00A156DA">
              <w:rPr>
                <w:rFonts w:asciiTheme="minorHAnsi" w:hAnsiTheme="minorHAnsi"/>
                <w:lang w:val="lv-LV"/>
              </w:rPr>
              <w:t xml:space="preserve"> pārvaldības programmām: ja sagaidāmās peļņas apjoma noteikšanai tiek izmantotas pieauguma prognozes, uz visiem materiāliem, uz kuriem ir FSC vai sertifikācijas organizācijas logo, meža apsaimniekotājs redzamā vietā pievieno deklarāciju par atbildību par šādām peļņas prognozēm (piem., „FSC un SCS neatbild par koksnes investīciju organizācijas paziņojumiem par sagaidāmo peļņu un tos neapstiprina.” (skat. FSC-TMK-50-201, 1.0. versija, 16. sadaļa).</w:t>
            </w:r>
          </w:p>
        </w:tc>
        <w:tc>
          <w:tcPr>
            <w:tcW w:w="2967" w:type="dxa"/>
          </w:tcPr>
          <w:p w:rsidR="003642D1" w:rsidRPr="00A156DA" w:rsidRDefault="003642D1" w:rsidP="00637200">
            <w:pPr>
              <w:rPr>
                <w:rFonts w:asciiTheme="minorHAnsi" w:hAnsiTheme="minorHAnsi" w:cstheme="minorHAnsi"/>
                <w:szCs w:val="22"/>
              </w:rPr>
            </w:pPr>
          </w:p>
        </w:tc>
        <w:tc>
          <w:tcPr>
            <w:tcW w:w="2466" w:type="dxa"/>
          </w:tcPr>
          <w:p w:rsidR="006014F9" w:rsidRPr="00A156DA" w:rsidRDefault="006014F9" w:rsidP="00637200">
            <w:pPr>
              <w:rPr>
                <w:rFonts w:asciiTheme="minorHAnsi" w:hAnsiTheme="minorHAnsi" w:cstheme="minorHAnsi"/>
                <w:szCs w:val="22"/>
              </w:rPr>
            </w:pPr>
          </w:p>
        </w:tc>
        <w:tc>
          <w:tcPr>
            <w:tcW w:w="1484" w:type="dxa"/>
          </w:tcPr>
          <w:p w:rsidR="006014F9" w:rsidRPr="00A156DA" w:rsidRDefault="006014F9" w:rsidP="00637200">
            <w:pPr>
              <w:rPr>
                <w:rFonts w:asciiTheme="minorHAnsi" w:hAnsiTheme="minorHAnsi" w:cstheme="minorHAnsi"/>
                <w:szCs w:val="22"/>
              </w:rPr>
            </w:pPr>
          </w:p>
        </w:tc>
      </w:tr>
    </w:tbl>
    <w:p w:rsidR="00746AF9" w:rsidRPr="00A156DA" w:rsidRDefault="00746AF9" w:rsidP="00637200">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958"/>
        <w:gridCol w:w="137"/>
        <w:gridCol w:w="2190"/>
        <w:gridCol w:w="1471"/>
      </w:tblGrid>
      <w:tr w:rsidR="008E48B0" w:rsidRPr="00A156DA" w:rsidTr="006B7D81">
        <w:tc>
          <w:tcPr>
            <w:tcW w:w="9576" w:type="dxa"/>
            <w:gridSpan w:val="5"/>
            <w:shd w:val="clear" w:color="auto" w:fill="78A22F"/>
          </w:tcPr>
          <w:p w:rsidR="008E48B0" w:rsidRPr="00A156DA" w:rsidRDefault="00AE6D6E" w:rsidP="00637200">
            <w:pPr>
              <w:rPr>
                <w:rFonts w:asciiTheme="minorHAnsi" w:hAnsiTheme="minorHAnsi" w:cstheme="minorHAnsi"/>
                <w:color w:val="FFFFFF" w:themeColor="background1"/>
                <w:szCs w:val="22"/>
                <w:lang w:val="en-IN"/>
              </w:rPr>
            </w:pPr>
            <w:r w:rsidRPr="00A156DA">
              <w:rPr>
                <w:rFonts w:asciiTheme="minorHAnsi" w:hAnsiTheme="minorHAnsi" w:cstheme="minorHAnsi"/>
                <w:b/>
                <w:bCs/>
                <w:color w:val="FFFFFF" w:themeColor="background1"/>
                <w:szCs w:val="22"/>
                <w:lang w:val="lv-LV"/>
              </w:rPr>
              <w:t xml:space="preserve">6. PRINCIPS. IETEKME UZ VIDI </w:t>
            </w:r>
          </w:p>
          <w:p w:rsidR="008E48B0" w:rsidRPr="00A156DA" w:rsidRDefault="00AE6D6E" w:rsidP="00637200">
            <w:pPr>
              <w:rPr>
                <w:rFonts w:asciiTheme="minorHAnsi" w:hAnsiTheme="minorHAnsi" w:cstheme="minorHAnsi"/>
                <w:b/>
                <w:color w:val="FFFFFF" w:themeColor="background1"/>
                <w:szCs w:val="22"/>
                <w:lang w:val="en-IN"/>
              </w:rPr>
            </w:pPr>
            <w:r w:rsidRPr="00A156DA">
              <w:rPr>
                <w:rFonts w:asciiTheme="minorHAnsi" w:hAnsiTheme="minorHAnsi" w:cstheme="minorHAnsi"/>
                <w:b/>
                <w:color w:val="FFFFFF" w:themeColor="background1"/>
                <w:szCs w:val="22"/>
                <w:lang w:val="lv-LV"/>
              </w:rPr>
              <w:t>Mežu apsaimniekošanā ir jāsaglabā bioloģiskā daudzveidība un ar to saistītās vērtības – ūdens resursi, augsne, unikālas un jutīgas ekosistēmas un ainavas, tā saglabājot meža ekoloģiskās funkcijas un viengabalainību.</w:t>
            </w:r>
          </w:p>
        </w:tc>
      </w:tr>
      <w:tr w:rsidR="008E48B0" w:rsidRPr="00F45ECE" w:rsidTr="00A156DA">
        <w:tc>
          <w:tcPr>
            <w:tcW w:w="9576" w:type="dxa"/>
            <w:gridSpan w:val="5"/>
            <w:shd w:val="clear" w:color="auto" w:fill="D6E3BC"/>
          </w:tcPr>
          <w:p w:rsidR="008E48B0" w:rsidRPr="00F45ECE" w:rsidRDefault="008E48B0" w:rsidP="00637200">
            <w:pPr>
              <w:rPr>
                <w:rFonts w:asciiTheme="minorHAnsi" w:hAnsiTheme="minorHAnsi" w:cstheme="minorHAnsi"/>
                <w:b/>
                <w:szCs w:val="22"/>
                <w:lang w:val="lv-LV"/>
              </w:rPr>
            </w:pPr>
            <w:r w:rsidRPr="00A156DA">
              <w:rPr>
                <w:rFonts w:asciiTheme="minorHAnsi" w:hAnsiTheme="minorHAnsi" w:cstheme="minorHAnsi"/>
                <w:b/>
                <w:szCs w:val="22"/>
                <w:lang w:val="en-IN"/>
              </w:rPr>
              <w:t>C6.1.</w:t>
            </w:r>
            <w:r w:rsidRPr="00A156DA">
              <w:rPr>
                <w:rFonts w:asciiTheme="minorHAnsi" w:hAnsiTheme="minorHAnsi" w:cstheme="minorHAnsi"/>
                <w:b/>
                <w:szCs w:val="22"/>
                <w:lang w:val="en-IN"/>
              </w:rPr>
              <w:tab/>
            </w:r>
            <w:r w:rsidR="00AE6D6E" w:rsidRPr="00A156DA">
              <w:rPr>
                <w:rFonts w:asciiTheme="minorHAnsi" w:hAnsiTheme="minorHAnsi" w:cs="TimesNewRomanPSMT"/>
                <w:b/>
                <w:lang w:val="lv-LV" w:eastAsia="lv-LV"/>
              </w:rPr>
              <w:t xml:space="preserve">Letekmes uz vidi novērtējumam jābūt iespējami pilnīgam, atbilstošam mežu apsaimniekošanas mērogi, intensitāte un ietekmēto resursu unikalitāte un adekvāti integrētam meža apsaimniekošanas sistēmās. Novērtējumā jāiekļauj ainavu līmeņa apsvērumi, kā arī ietekme, ko rada pārstrādes iekārtas mežā. Ietekme uz apkārtējo vidi ir jānovērtē pirms tiek uzsāktas attiecīgai vietai </w:t>
            </w:r>
            <w:r w:rsidR="00AE6D6E" w:rsidRPr="00A156DA">
              <w:rPr>
                <w:rFonts w:asciiTheme="minorHAnsi" w:hAnsiTheme="minorHAnsi" w:cs="TimesNewRomanPSMT"/>
                <w:b/>
                <w:lang w:val="lv-LV" w:eastAsia="lv-LV"/>
              </w:rPr>
              <w:lastRenderedPageBreak/>
              <w:t>traucējumus izraisošas darbības.</w:t>
            </w:r>
          </w:p>
        </w:tc>
      </w:tr>
      <w:tr w:rsidR="00A91198" w:rsidRPr="00A156DA" w:rsidTr="006D6FA0">
        <w:tc>
          <w:tcPr>
            <w:tcW w:w="2820" w:type="dxa"/>
          </w:tcPr>
          <w:p w:rsidR="008E48B0" w:rsidRPr="00A156DA" w:rsidRDefault="000834A2" w:rsidP="00637200">
            <w:pPr>
              <w:rPr>
                <w:rFonts w:asciiTheme="minorHAnsi" w:hAnsiTheme="minorHAnsi" w:cstheme="minorHAnsi"/>
                <w:szCs w:val="22"/>
              </w:rPr>
            </w:pPr>
            <w:r w:rsidRPr="00A156DA">
              <w:rPr>
                <w:rFonts w:asciiTheme="minorHAnsi" w:hAnsiTheme="minorHAnsi" w:cstheme="minorHAnsi"/>
                <w:szCs w:val="22"/>
              </w:rPr>
              <w:lastRenderedPageBreak/>
              <w:t>Izpildes indikatori:</w:t>
            </w:r>
          </w:p>
        </w:tc>
        <w:tc>
          <w:tcPr>
            <w:tcW w:w="3095" w:type="dxa"/>
            <w:gridSpan w:val="2"/>
          </w:tcPr>
          <w:p w:rsidR="008E48B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8E48B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8E48B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112EA0" w:rsidRPr="00A156DA" w:rsidRDefault="006F4BB1" w:rsidP="00637200">
            <w:pPr>
              <w:rPr>
                <w:rFonts w:asciiTheme="minorHAnsi" w:hAnsiTheme="minorHAnsi" w:cstheme="minorHAnsi"/>
                <w:szCs w:val="22"/>
                <w:lang w:val="en-IN"/>
              </w:rPr>
            </w:pPr>
            <w:r w:rsidRPr="00A156DA">
              <w:rPr>
                <w:rFonts w:asciiTheme="minorHAnsi" w:hAnsiTheme="minorHAnsi" w:cstheme="minorHAnsi"/>
                <w:szCs w:val="22"/>
                <w:lang w:val="en-IN"/>
              </w:rPr>
              <w:t>6.1.1.</w:t>
            </w:r>
            <w:r w:rsidR="00CB3DDE" w:rsidRPr="00A156DA">
              <w:rPr>
                <w:rFonts w:asciiTheme="minorHAnsi" w:hAnsiTheme="minorHAnsi" w:cstheme="minorHAnsi"/>
                <w:szCs w:val="22"/>
                <w:lang w:val="en-IN"/>
              </w:rPr>
              <w:t xml:space="preserve"> </w:t>
            </w:r>
            <w:r w:rsidR="00AE6D6E" w:rsidRPr="00A156DA">
              <w:rPr>
                <w:rFonts w:asciiTheme="minorHAnsi" w:hAnsiTheme="minorHAnsi"/>
                <w:shd w:val="clear" w:color="auto" w:fill="FFFFFF"/>
                <w:lang w:val="lv-LV"/>
              </w:rPr>
              <w:t>Pirms meža nogabalu traucējošu darbību uzsākšanas projekta (nogabala) līmenī vienmēr tiek veikti ietekmes uz vidi novērtējumi atbilstoši darbību mērogam un sarežģītības pakāpei.</w:t>
            </w:r>
          </w:p>
        </w:tc>
        <w:tc>
          <w:tcPr>
            <w:tcW w:w="3095" w:type="dxa"/>
            <w:gridSpan w:val="2"/>
          </w:tcPr>
          <w:p w:rsidR="008E48B0" w:rsidRPr="00A156DA" w:rsidRDefault="008E48B0" w:rsidP="00637200">
            <w:pPr>
              <w:rPr>
                <w:rFonts w:asciiTheme="minorHAnsi" w:hAnsiTheme="minorHAnsi" w:cstheme="minorHAnsi"/>
                <w:szCs w:val="22"/>
                <w:lang w:val="en-IN"/>
              </w:rPr>
            </w:pPr>
          </w:p>
        </w:tc>
        <w:tc>
          <w:tcPr>
            <w:tcW w:w="2190" w:type="dxa"/>
          </w:tcPr>
          <w:p w:rsidR="008E48B0" w:rsidRPr="00A156DA" w:rsidRDefault="008E48B0" w:rsidP="00637200">
            <w:pPr>
              <w:rPr>
                <w:rFonts w:asciiTheme="minorHAnsi" w:hAnsiTheme="minorHAnsi" w:cstheme="minorHAnsi"/>
                <w:szCs w:val="22"/>
              </w:rPr>
            </w:pPr>
          </w:p>
        </w:tc>
        <w:tc>
          <w:tcPr>
            <w:tcW w:w="1471" w:type="dxa"/>
          </w:tcPr>
          <w:p w:rsidR="008E48B0" w:rsidRPr="00A156DA" w:rsidRDefault="008E48B0" w:rsidP="00637200">
            <w:pPr>
              <w:rPr>
                <w:rFonts w:asciiTheme="minorHAnsi" w:hAnsiTheme="minorHAnsi" w:cstheme="minorHAnsi"/>
                <w:szCs w:val="22"/>
              </w:rPr>
            </w:pPr>
          </w:p>
        </w:tc>
      </w:tr>
      <w:tr w:rsidR="00A91198" w:rsidRPr="00F45ECE" w:rsidTr="006D6FA0">
        <w:tc>
          <w:tcPr>
            <w:tcW w:w="2820" w:type="dxa"/>
          </w:tcPr>
          <w:p w:rsidR="00AE6D6E" w:rsidRPr="00A156DA" w:rsidRDefault="003E37D3" w:rsidP="00AE6D6E">
            <w:pPr>
              <w:tabs>
                <w:tab w:val="left" w:pos="0"/>
              </w:tabs>
              <w:rPr>
                <w:rFonts w:asciiTheme="minorHAnsi" w:hAnsiTheme="minorHAnsi"/>
                <w:lang w:val="lv-LV"/>
              </w:rPr>
            </w:pPr>
            <w:r w:rsidRPr="00A156DA">
              <w:rPr>
                <w:rFonts w:asciiTheme="minorHAnsi" w:hAnsiTheme="minorHAnsi" w:cstheme="minorHAnsi"/>
                <w:szCs w:val="22"/>
              </w:rPr>
              <w:t>6.1.2</w:t>
            </w:r>
            <w:r w:rsidR="00CB3DDE" w:rsidRPr="00A156DA">
              <w:rPr>
                <w:rFonts w:asciiTheme="minorHAnsi" w:hAnsiTheme="minorHAnsi" w:cstheme="minorHAnsi"/>
                <w:szCs w:val="22"/>
              </w:rPr>
              <w:t>.</w:t>
            </w:r>
            <w:r w:rsidR="00CB3DDE" w:rsidRPr="00A156DA">
              <w:rPr>
                <w:rFonts w:asciiTheme="minorHAnsi" w:hAnsiTheme="minorHAnsi" w:cstheme="minorHAnsi"/>
              </w:rPr>
              <w:t xml:space="preserve"> </w:t>
            </w:r>
            <w:r w:rsidR="00AE6D6E" w:rsidRPr="00A156DA">
              <w:rPr>
                <w:rFonts w:asciiTheme="minorHAnsi" w:hAnsiTheme="minorHAnsi"/>
                <w:shd w:val="clear" w:color="auto" w:fill="FFFFFF"/>
                <w:lang w:val="lv-LV"/>
              </w:rPr>
              <w:t xml:space="preserve">Teritorijās, kur plānota meliorācijas sistēmu būvniecība, rekonstrukcija vai renovācija: </w:t>
            </w:r>
          </w:p>
          <w:p w:rsidR="00AE6D6E" w:rsidRPr="00A156DA" w:rsidRDefault="00AE6D6E" w:rsidP="00406EF9">
            <w:pPr>
              <w:numPr>
                <w:ilvl w:val="0"/>
                <w:numId w:val="12"/>
              </w:numPr>
              <w:autoSpaceDE w:val="0"/>
              <w:autoSpaceDN w:val="0"/>
              <w:adjustRightInd w:val="0"/>
              <w:rPr>
                <w:rFonts w:asciiTheme="minorHAnsi" w:eastAsia="Calibri" w:hAnsiTheme="minorHAnsi" w:cs="TimesNewRomanPSMT"/>
                <w:lang w:val="lv-LV"/>
              </w:rPr>
            </w:pPr>
            <w:r w:rsidRPr="00A156DA">
              <w:rPr>
                <w:rFonts w:asciiTheme="minorHAnsi" w:eastAsia="&amp;#39" w:hAnsiTheme="minorHAnsi"/>
                <w:lang w:val="lv-LV"/>
              </w:rPr>
              <w:t>nosaka iespējamos riskus aizsargājamām dabas vērtībām un vides kvalitātes saglabāšanai, kā arī dabiskām regulētām ūdenstecēm.</w:t>
            </w:r>
          </w:p>
          <w:p w:rsidR="00AE6D6E" w:rsidRPr="00A156DA" w:rsidRDefault="00AE6D6E" w:rsidP="00406EF9">
            <w:pPr>
              <w:numPr>
                <w:ilvl w:val="0"/>
                <w:numId w:val="12"/>
              </w:numPr>
              <w:autoSpaceDE w:val="0"/>
              <w:autoSpaceDN w:val="0"/>
              <w:adjustRightInd w:val="0"/>
              <w:rPr>
                <w:rFonts w:asciiTheme="minorHAnsi" w:eastAsia="Calibri" w:hAnsiTheme="minorHAnsi" w:cs="TimesNewRomanPSMT"/>
                <w:lang w:val="lv-LV"/>
              </w:rPr>
            </w:pPr>
            <w:r w:rsidRPr="00A156DA">
              <w:rPr>
                <w:rFonts w:asciiTheme="minorHAnsi" w:eastAsia="&amp;#39" w:hAnsiTheme="minorHAnsi"/>
                <w:lang w:val="lv-LV"/>
              </w:rPr>
              <w:t>Ņemot vērā ietekmes uz vidi novērtējuma rezultātus vietās, kur tas ir nepieciešams, veic darbības, lai mazinātu vai kompensētu negatīvo ietekmi uz vidi.</w:t>
            </w:r>
          </w:p>
          <w:p w:rsidR="003E37D3" w:rsidRPr="00A156DA" w:rsidRDefault="00AE6D6E" w:rsidP="00406EF9">
            <w:pPr>
              <w:numPr>
                <w:ilvl w:val="0"/>
                <w:numId w:val="12"/>
              </w:numPr>
              <w:autoSpaceDE w:val="0"/>
              <w:autoSpaceDN w:val="0"/>
              <w:adjustRightInd w:val="0"/>
              <w:rPr>
                <w:rFonts w:asciiTheme="minorHAnsi" w:eastAsia="Calibri" w:hAnsiTheme="minorHAnsi" w:cs="TimesNewRomanPSMT"/>
                <w:lang w:val="lv-LV"/>
              </w:rPr>
            </w:pPr>
            <w:r w:rsidRPr="00A156DA">
              <w:rPr>
                <w:rFonts w:asciiTheme="minorHAnsi" w:eastAsia="&amp;#39" w:hAnsiTheme="minorHAnsi"/>
                <w:lang w:val="lv-LV"/>
              </w:rPr>
              <w:t>ievēro piesardzības principu un veic darbības, lai mazinātu negatīvo ietekmi uz vidi, t.sk., ja nepieciešams īsteno restaurējošos un kompensējošos pasākumus</w:t>
            </w:r>
          </w:p>
        </w:tc>
        <w:tc>
          <w:tcPr>
            <w:tcW w:w="3095" w:type="dxa"/>
            <w:gridSpan w:val="2"/>
          </w:tcPr>
          <w:p w:rsidR="00E5509D" w:rsidRPr="00F45ECE" w:rsidRDefault="00E5509D" w:rsidP="00637200">
            <w:pPr>
              <w:rPr>
                <w:rFonts w:asciiTheme="minorHAnsi" w:hAnsiTheme="minorHAnsi" w:cstheme="minorHAnsi"/>
                <w:szCs w:val="22"/>
                <w:lang w:val="lv-LV"/>
              </w:rPr>
            </w:pPr>
          </w:p>
        </w:tc>
        <w:tc>
          <w:tcPr>
            <w:tcW w:w="2190" w:type="dxa"/>
          </w:tcPr>
          <w:p w:rsidR="008E48B0" w:rsidRPr="00F45ECE" w:rsidRDefault="008E48B0" w:rsidP="00637200">
            <w:pPr>
              <w:rPr>
                <w:rFonts w:asciiTheme="minorHAnsi" w:hAnsiTheme="minorHAnsi" w:cstheme="minorHAnsi"/>
                <w:szCs w:val="22"/>
                <w:lang w:val="lv-LV"/>
              </w:rPr>
            </w:pPr>
          </w:p>
        </w:tc>
        <w:tc>
          <w:tcPr>
            <w:tcW w:w="1471" w:type="dxa"/>
          </w:tcPr>
          <w:p w:rsidR="008E48B0" w:rsidRPr="00F45ECE" w:rsidRDefault="008E48B0" w:rsidP="00637200">
            <w:pPr>
              <w:rPr>
                <w:rFonts w:asciiTheme="minorHAnsi" w:hAnsiTheme="minorHAnsi" w:cstheme="minorHAnsi"/>
                <w:szCs w:val="22"/>
                <w:lang w:val="lv-LV"/>
              </w:rPr>
            </w:pPr>
          </w:p>
        </w:tc>
      </w:tr>
      <w:tr w:rsidR="00A91198" w:rsidRPr="00F45ECE" w:rsidTr="006D6FA0">
        <w:tc>
          <w:tcPr>
            <w:tcW w:w="2820" w:type="dxa"/>
            <w:tcBorders>
              <w:bottom w:val="single" w:sz="4" w:space="0" w:color="auto"/>
            </w:tcBorders>
          </w:tcPr>
          <w:p w:rsidR="008E48B0" w:rsidRPr="00F45ECE" w:rsidRDefault="00BC49AD" w:rsidP="00637200">
            <w:pPr>
              <w:rPr>
                <w:rFonts w:asciiTheme="minorHAnsi" w:hAnsiTheme="minorHAnsi" w:cstheme="minorHAnsi"/>
                <w:szCs w:val="22"/>
                <w:lang w:val="lv-LV"/>
              </w:rPr>
            </w:pPr>
            <w:r w:rsidRPr="00F45ECE">
              <w:rPr>
                <w:rFonts w:asciiTheme="minorHAnsi" w:hAnsiTheme="minorHAnsi" w:cstheme="minorHAnsi"/>
                <w:szCs w:val="22"/>
                <w:lang w:val="lv-LV"/>
              </w:rPr>
              <w:t>6.1.3.</w:t>
            </w:r>
            <w:r w:rsidR="006D6FA0" w:rsidRPr="00F45ECE">
              <w:rPr>
                <w:rFonts w:asciiTheme="minorHAnsi" w:hAnsiTheme="minorHAnsi" w:cstheme="minorHAnsi"/>
                <w:szCs w:val="22"/>
                <w:lang w:val="lv-LV"/>
              </w:rPr>
              <w:t xml:space="preserve"> </w:t>
            </w:r>
            <w:r w:rsidR="00AE6D6E" w:rsidRPr="00A156DA">
              <w:rPr>
                <w:rFonts w:asciiTheme="minorHAnsi" w:hAnsiTheme="minorHAnsi"/>
                <w:lang w:val="lv-LV"/>
              </w:rPr>
              <w:t>Plānotās meža apsaimniekošanas darbības tiek modificētas ņemot vērā ietekmes uz vidi vērtējuma rezultātus.</w:t>
            </w:r>
          </w:p>
        </w:tc>
        <w:tc>
          <w:tcPr>
            <w:tcW w:w="3095" w:type="dxa"/>
            <w:gridSpan w:val="2"/>
          </w:tcPr>
          <w:p w:rsidR="008E48B0" w:rsidRPr="00F45ECE" w:rsidRDefault="008E48B0" w:rsidP="00AE6D6E">
            <w:pPr>
              <w:rPr>
                <w:rFonts w:asciiTheme="minorHAnsi" w:hAnsiTheme="minorHAnsi" w:cstheme="minorHAnsi"/>
                <w:szCs w:val="22"/>
                <w:lang w:val="lv-LV"/>
              </w:rPr>
            </w:pPr>
          </w:p>
        </w:tc>
        <w:tc>
          <w:tcPr>
            <w:tcW w:w="2190" w:type="dxa"/>
          </w:tcPr>
          <w:p w:rsidR="008E48B0" w:rsidRPr="00F45ECE" w:rsidRDefault="008E48B0" w:rsidP="00637200">
            <w:pPr>
              <w:rPr>
                <w:rFonts w:asciiTheme="minorHAnsi" w:hAnsiTheme="minorHAnsi" w:cstheme="minorHAnsi"/>
                <w:szCs w:val="22"/>
                <w:lang w:val="lv-LV"/>
              </w:rPr>
            </w:pPr>
          </w:p>
        </w:tc>
        <w:tc>
          <w:tcPr>
            <w:tcW w:w="1471" w:type="dxa"/>
          </w:tcPr>
          <w:p w:rsidR="008E48B0" w:rsidRPr="00F45ECE" w:rsidRDefault="008E48B0" w:rsidP="00637200">
            <w:pPr>
              <w:rPr>
                <w:rFonts w:asciiTheme="minorHAnsi" w:hAnsiTheme="minorHAnsi" w:cstheme="minorHAnsi"/>
                <w:szCs w:val="22"/>
                <w:lang w:val="lv-LV"/>
              </w:rPr>
            </w:pPr>
          </w:p>
        </w:tc>
      </w:tr>
      <w:tr w:rsidR="00A91198" w:rsidRPr="00F45ECE" w:rsidTr="006D6FA0">
        <w:tc>
          <w:tcPr>
            <w:tcW w:w="2820" w:type="dxa"/>
            <w:shd w:val="pct10" w:color="auto" w:fill="auto"/>
          </w:tcPr>
          <w:p w:rsidR="006D6FA0" w:rsidRPr="00F45ECE" w:rsidRDefault="00AE6D6E" w:rsidP="00637200">
            <w:pPr>
              <w:rPr>
                <w:rFonts w:asciiTheme="minorHAnsi" w:hAnsiTheme="minorHAnsi" w:cstheme="minorHAnsi"/>
                <w:i/>
                <w:szCs w:val="22"/>
                <w:lang w:val="lv-LV"/>
              </w:rPr>
            </w:pPr>
            <w:r w:rsidRPr="00A156DA">
              <w:rPr>
                <w:rFonts w:asciiTheme="minorHAnsi" w:hAnsiTheme="minorHAnsi"/>
                <w:i/>
                <w:lang w:val="lv-LV"/>
              </w:rPr>
              <w:t xml:space="preserve">Apsaimniekojamai teritorijai, kas atbilst SLIMF prasībām, piemēro vienīgi šādus šī kritērija darbības rādītājus; darbības rādītājus </w:t>
            </w:r>
            <w:r w:rsidRPr="00A156DA">
              <w:rPr>
                <w:rFonts w:asciiTheme="minorHAnsi" w:hAnsiTheme="minorHAnsi"/>
                <w:i/>
                <w:lang w:val="lv-LV"/>
              </w:rPr>
              <w:lastRenderedPageBreak/>
              <w:t>neizmanto to darbību novērtēšanai, kas neietilpst SLIMF kategorijā:</w:t>
            </w:r>
          </w:p>
        </w:tc>
        <w:tc>
          <w:tcPr>
            <w:tcW w:w="3095" w:type="dxa"/>
            <w:gridSpan w:val="2"/>
          </w:tcPr>
          <w:p w:rsidR="006D6FA0" w:rsidRPr="00F45ECE" w:rsidRDefault="006D6FA0" w:rsidP="00637200">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A91198" w:rsidRPr="00F45ECE" w:rsidTr="006D6FA0">
        <w:tc>
          <w:tcPr>
            <w:tcW w:w="2820" w:type="dxa"/>
          </w:tcPr>
          <w:p w:rsidR="006D6FA0" w:rsidRPr="00F45ECE" w:rsidRDefault="006D6FA0"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6.1.4. </w:t>
            </w:r>
            <w:r w:rsidR="00AE6D6E" w:rsidRPr="00A156DA">
              <w:rPr>
                <w:rFonts w:asciiTheme="minorHAnsi" w:hAnsiTheme="minorHAnsi"/>
                <w:lang w:val="lv-LV"/>
              </w:rPr>
              <w:t>Meža apsaimniekotājs apliecina savas zināšanas par iespējamo šo darbību negatīvo ietekmi un dara visu iespējamo, lai to samazinātu.</w:t>
            </w:r>
          </w:p>
        </w:tc>
        <w:tc>
          <w:tcPr>
            <w:tcW w:w="3095" w:type="dxa"/>
            <w:gridSpan w:val="2"/>
          </w:tcPr>
          <w:p w:rsidR="006D6FA0" w:rsidRPr="00F45ECE" w:rsidRDefault="006D6FA0" w:rsidP="00637200">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6D6FA0" w:rsidRPr="00F45ECE" w:rsidTr="00A156DA">
        <w:tc>
          <w:tcPr>
            <w:tcW w:w="9576" w:type="dxa"/>
            <w:gridSpan w:val="5"/>
            <w:shd w:val="clear" w:color="auto" w:fill="D6E3BC"/>
          </w:tcPr>
          <w:p w:rsidR="006D6FA0" w:rsidRPr="00F45ECE" w:rsidRDefault="006D6FA0" w:rsidP="00637200">
            <w:pPr>
              <w:rPr>
                <w:rFonts w:asciiTheme="minorHAnsi" w:hAnsiTheme="minorHAnsi" w:cstheme="minorHAnsi"/>
                <w:b/>
                <w:szCs w:val="22"/>
                <w:lang w:val="lv-LV"/>
              </w:rPr>
            </w:pPr>
            <w:r w:rsidRPr="00F45ECE">
              <w:rPr>
                <w:rFonts w:asciiTheme="minorHAnsi" w:hAnsiTheme="minorHAnsi" w:cstheme="minorHAnsi"/>
                <w:b/>
                <w:szCs w:val="22"/>
                <w:lang w:val="lv-LV"/>
              </w:rPr>
              <w:t>C6.2.</w:t>
            </w:r>
            <w:r w:rsidRPr="00F45ECE">
              <w:rPr>
                <w:rFonts w:asciiTheme="minorHAnsi" w:hAnsiTheme="minorHAnsi" w:cstheme="minorHAnsi"/>
                <w:b/>
                <w:szCs w:val="22"/>
                <w:lang w:val="lv-LV"/>
              </w:rPr>
              <w:tab/>
            </w:r>
            <w:r w:rsidR="00AE6D6E" w:rsidRPr="00A156DA">
              <w:rPr>
                <w:rFonts w:asciiTheme="minorHAnsi" w:hAnsiTheme="minorHAnsi" w:cs="Arial-ItalicMT"/>
                <w:b/>
                <w:iCs/>
                <w:lang w:val="lv-LV" w:eastAsia="lv-LV"/>
              </w:rPr>
              <w:t>Tiek nodrošināta reto, apdraudēto un izzūdošo sugu un to dzīvotņu (piem., ligzdošanas un barošanās vietu) aizsardzība.</w:t>
            </w:r>
            <w:r w:rsidR="00AE6D6E" w:rsidRPr="00A156DA">
              <w:rPr>
                <w:rFonts w:asciiTheme="minorHAnsi" w:hAnsiTheme="minorHAnsi"/>
                <w:b/>
                <w:lang w:val="lv-LV"/>
              </w:rPr>
              <w:t xml:space="preserve"> </w:t>
            </w:r>
            <w:r w:rsidR="00AE6D6E" w:rsidRPr="00A156DA">
              <w:rPr>
                <w:rFonts w:asciiTheme="minorHAnsi" w:hAnsiTheme="minorHAnsi" w:cs="Arial-ItalicMT"/>
                <w:b/>
                <w:iCs/>
                <w:lang w:val="lv-LV" w:eastAsia="lv-LV"/>
              </w:rPr>
              <w:t>Atbilstoši meža apsaimniekošanas mērogam un intensitātei, kā arī saimnieciskai darbībai pakļauto resursu unikalitātei, ir jāizveido saglabājamas un aizsargājamas zonas un teritorijas. Ir jāveic pasākumi, lai ierobežotu neatbilstošu medību, zvejas un slazdu likšanas, augu un ogu vākšanas rīku un paņēmienu izmantošanu.</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9F481E" w:rsidRPr="00A156DA" w:rsidRDefault="006D6FA0" w:rsidP="00AE6D6E">
            <w:pPr>
              <w:tabs>
                <w:tab w:val="center" w:pos="1302"/>
              </w:tabs>
              <w:rPr>
                <w:rFonts w:asciiTheme="minorHAnsi" w:hAnsiTheme="minorHAnsi" w:cstheme="minorHAnsi"/>
                <w:szCs w:val="22"/>
                <w:lang w:val="en-IN"/>
              </w:rPr>
            </w:pPr>
            <w:r w:rsidRPr="00A156DA">
              <w:rPr>
                <w:rFonts w:asciiTheme="minorHAnsi" w:hAnsiTheme="minorHAnsi" w:cstheme="minorHAnsi"/>
                <w:szCs w:val="22"/>
              </w:rPr>
              <w:t xml:space="preserve">6.2.1. </w:t>
            </w:r>
            <w:r w:rsidR="00AE6D6E" w:rsidRPr="00A156DA">
              <w:rPr>
                <w:rFonts w:asciiTheme="minorHAnsi" w:hAnsiTheme="minorHAnsi"/>
                <w:lang w:val="lv-LV"/>
              </w:rPr>
              <w:t>Meža apsaimniekotājs, izmantojot labāko pieejamo informāciju un veicot lauku apsekojumus pirms saimnieciskās darbības, apzina iespējamo īpaši aizsargājamo sugu klātbūtni (skat. šī dokumenta 3. pielikumu) un to dzīvotnes (piemēram, ligzdošanas vietas).</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F45ECE" w:rsidTr="006D6FA0">
        <w:tc>
          <w:tcPr>
            <w:tcW w:w="2820" w:type="dxa"/>
          </w:tcPr>
          <w:p w:rsidR="006D6FA0" w:rsidRPr="00F45ECE" w:rsidRDefault="006D6FA0" w:rsidP="00637200">
            <w:pPr>
              <w:rPr>
                <w:rFonts w:asciiTheme="minorHAnsi" w:hAnsiTheme="minorHAnsi" w:cstheme="minorHAnsi"/>
                <w:szCs w:val="22"/>
                <w:lang w:val="lv-LV"/>
              </w:rPr>
            </w:pPr>
            <w:r w:rsidRPr="00A156DA">
              <w:rPr>
                <w:rFonts w:asciiTheme="minorHAnsi" w:hAnsiTheme="minorHAnsi" w:cstheme="minorHAnsi"/>
                <w:szCs w:val="22"/>
              </w:rPr>
              <w:t xml:space="preserve">6.2.2. </w:t>
            </w:r>
            <w:r w:rsidR="00AE6D6E" w:rsidRPr="00A156DA">
              <w:rPr>
                <w:rFonts w:asciiTheme="minorHAnsi" w:hAnsiTheme="minorHAnsi"/>
                <w:lang w:val="lv-LV"/>
              </w:rPr>
              <w:t xml:space="preserve">Atbilstoši </w:t>
            </w:r>
            <w:r w:rsidR="00AE6D6E" w:rsidRPr="00A156DA">
              <w:rPr>
                <w:rStyle w:val="apple-style-span"/>
                <w:rFonts w:asciiTheme="minorHAnsi" w:eastAsiaTheme="majorEastAsia" w:hAnsiTheme="minorHAnsi" w:cs="Arial"/>
                <w:shd w:val="clear" w:color="auto" w:fill="FFFFFF"/>
                <w:lang w:val="lv-LV"/>
              </w:rPr>
              <w:t xml:space="preserve">saimnieciskās darbības mērogam un intensitātei </w:t>
            </w:r>
            <w:r w:rsidR="00AE6D6E" w:rsidRPr="00A156DA">
              <w:rPr>
                <w:rFonts w:asciiTheme="minorHAnsi" w:hAnsiTheme="minorHAnsi"/>
                <w:lang w:val="lv-LV"/>
              </w:rPr>
              <w:t>meža apsaimniekotājs izveido</w:t>
            </w:r>
            <w:r w:rsidR="00AE6D6E" w:rsidRPr="00A156DA">
              <w:rPr>
                <w:rFonts w:asciiTheme="minorHAnsi" w:hAnsiTheme="minorHAnsi"/>
                <w:shd w:val="clear" w:color="auto" w:fill="FFFFFF"/>
                <w:lang w:val="lv-LV"/>
              </w:rPr>
              <w:t xml:space="preserve"> aizsargājamas zonas un/vai nosaka citus atbilstošus pasākumus </w:t>
            </w:r>
            <w:r w:rsidR="00AE6D6E" w:rsidRPr="00A156DA">
              <w:rPr>
                <w:rFonts w:asciiTheme="minorHAnsi" w:hAnsiTheme="minorHAnsi"/>
                <w:lang w:val="lv-LV"/>
              </w:rPr>
              <w:t xml:space="preserve">retu, apdraudētu vai izzūdošu sugu </w:t>
            </w:r>
            <w:r w:rsidR="00AE6D6E" w:rsidRPr="00A156DA">
              <w:rPr>
                <w:rFonts w:asciiTheme="minorHAnsi" w:hAnsiTheme="minorHAnsi"/>
                <w:shd w:val="clear" w:color="auto" w:fill="FFFFFF"/>
                <w:lang w:val="lv-LV"/>
              </w:rPr>
              <w:t>un to dzīvotņu aizsardzībai. Apsaimniekošanas plānā ir iekļauts šo aizsargājamo zonu un citu aizsardzības pasākumu apraksts.</w:t>
            </w:r>
          </w:p>
        </w:tc>
        <w:tc>
          <w:tcPr>
            <w:tcW w:w="3095" w:type="dxa"/>
            <w:gridSpan w:val="2"/>
          </w:tcPr>
          <w:p w:rsidR="006D6FA0" w:rsidRPr="00F45ECE" w:rsidRDefault="006D6FA0" w:rsidP="00637200">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F45ECE">
              <w:rPr>
                <w:rFonts w:asciiTheme="minorHAnsi" w:hAnsiTheme="minorHAnsi" w:cstheme="minorHAnsi"/>
                <w:szCs w:val="22"/>
                <w:lang w:val="lv-LV"/>
              </w:rPr>
              <w:t>6.2.3.</w:t>
            </w:r>
            <w:r w:rsidR="00FE6406" w:rsidRPr="00F45ECE">
              <w:rPr>
                <w:rFonts w:asciiTheme="minorHAnsi" w:hAnsiTheme="minorHAnsi" w:cstheme="minorHAnsi"/>
                <w:szCs w:val="22"/>
                <w:lang w:val="lv-LV"/>
              </w:rPr>
              <w:t xml:space="preserve"> </w:t>
            </w:r>
            <w:r w:rsidR="00AE6D6E" w:rsidRPr="00A156DA">
              <w:rPr>
                <w:rFonts w:asciiTheme="minorHAnsi" w:hAnsiTheme="minorHAnsi"/>
                <w:lang w:val="lv-LV"/>
              </w:rPr>
              <w:t>Meža apsaimniekotājs atzīmē</w:t>
            </w:r>
            <w:r w:rsidR="00AE6D6E" w:rsidRPr="00A156DA">
              <w:rPr>
                <w:rFonts w:asciiTheme="minorHAnsi" w:hAnsiTheme="minorHAnsi"/>
                <w:shd w:val="clear" w:color="auto" w:fill="FFFFFF"/>
                <w:lang w:val="lv-LV"/>
              </w:rPr>
              <w:t xml:space="preserve"> </w:t>
            </w:r>
            <w:r w:rsidR="00AE6D6E" w:rsidRPr="00A156DA">
              <w:rPr>
                <w:rFonts w:asciiTheme="minorHAnsi" w:hAnsiTheme="minorHAnsi"/>
                <w:lang w:val="lv-LV"/>
              </w:rPr>
              <w:t xml:space="preserve">retu, apdraudētu vai izzūdošu sugu </w:t>
            </w:r>
            <w:r w:rsidR="00AE6D6E" w:rsidRPr="00A156DA">
              <w:rPr>
                <w:rFonts w:asciiTheme="minorHAnsi" w:hAnsiTheme="minorHAnsi"/>
                <w:shd w:val="clear" w:color="auto" w:fill="FFFFFF"/>
                <w:lang w:val="lv-LV"/>
              </w:rPr>
              <w:t xml:space="preserve">aizsargājamās teritorijas kartē, un vajadzības gadījumā un ja tas </w:t>
            </w:r>
            <w:r w:rsidR="00AE6D6E" w:rsidRPr="00A156DA">
              <w:rPr>
                <w:rFonts w:asciiTheme="minorHAnsi" w:hAnsiTheme="minorHAnsi"/>
                <w:shd w:val="clear" w:color="auto" w:fill="FFFFFF"/>
                <w:lang w:val="lv-LV"/>
              </w:rPr>
              <w:lastRenderedPageBreak/>
              <w:t xml:space="preserve">nav pretrunā ar aizsardzības mērķiem, izvieto arī robežzīmes dabā. </w:t>
            </w:r>
            <w:r w:rsidR="00AE6D6E" w:rsidRPr="00A156DA">
              <w:rPr>
                <w:rFonts w:asciiTheme="minorHAnsi" w:hAnsiTheme="minorHAnsi"/>
                <w:lang w:val="lv-LV"/>
              </w:rPr>
              <w:t>Šīs zonas ņem vērā, plānojot meža apsaimniekošanas darbības.</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CC6662" w:rsidRPr="00A156DA" w:rsidRDefault="00CC6662" w:rsidP="00637200">
            <w:pPr>
              <w:rPr>
                <w:rFonts w:asciiTheme="minorHAnsi" w:hAnsiTheme="minorHAnsi" w:cstheme="minorHAnsi"/>
                <w:szCs w:val="22"/>
              </w:rPr>
            </w:pPr>
            <w:r w:rsidRPr="00A156DA">
              <w:rPr>
                <w:rFonts w:asciiTheme="minorHAnsi" w:hAnsiTheme="minorHAnsi" w:cstheme="minorHAnsi"/>
                <w:szCs w:val="22"/>
              </w:rPr>
              <w:lastRenderedPageBreak/>
              <w:t xml:space="preserve">6.2.4. </w:t>
            </w:r>
            <w:r w:rsidR="00AE6D6E" w:rsidRPr="00A156DA">
              <w:rPr>
                <w:rFonts w:asciiTheme="minorHAnsi" w:hAnsiTheme="minorHAnsi"/>
                <w:lang w:val="lv-LV"/>
              </w:rPr>
              <w:t>CITES konvencijas 1. pielikumā iekļautās koku sugas nedrīkst nocirst vai bojāt (</w:t>
            </w:r>
            <w:r w:rsidR="00AE6D6E" w:rsidRPr="00A156DA">
              <w:rPr>
                <w:rFonts w:asciiTheme="minorHAnsi" w:hAnsiTheme="minorHAnsi"/>
                <w:b/>
                <w:lang w:val="lv-LV"/>
              </w:rPr>
              <w:t>tas attiecas arī uz meža īpašumiem, kas atbilst SLIMF kritērijiem</w:t>
            </w:r>
            <w:r w:rsidR="00AE6D6E" w:rsidRPr="00A156DA">
              <w:rPr>
                <w:rFonts w:asciiTheme="minorHAnsi" w:hAnsiTheme="minorHAnsi"/>
                <w:lang w:val="lv-LV"/>
              </w:rPr>
              <w:t>).</w:t>
            </w:r>
          </w:p>
        </w:tc>
        <w:tc>
          <w:tcPr>
            <w:tcW w:w="3095" w:type="dxa"/>
            <w:gridSpan w:val="2"/>
          </w:tcPr>
          <w:p w:rsidR="00CC6662" w:rsidRPr="00A156DA" w:rsidRDefault="00CC6662" w:rsidP="00637200">
            <w:pPr>
              <w:rPr>
                <w:rFonts w:asciiTheme="minorHAnsi" w:hAnsiTheme="minorHAnsi" w:cstheme="minorHAnsi"/>
                <w:szCs w:val="22"/>
              </w:rPr>
            </w:pPr>
          </w:p>
        </w:tc>
        <w:tc>
          <w:tcPr>
            <w:tcW w:w="2190" w:type="dxa"/>
          </w:tcPr>
          <w:p w:rsidR="00CC6662" w:rsidRPr="00A156DA" w:rsidRDefault="00CC6662" w:rsidP="00637200">
            <w:pPr>
              <w:rPr>
                <w:rFonts w:asciiTheme="minorHAnsi" w:hAnsiTheme="minorHAnsi" w:cstheme="minorHAnsi"/>
                <w:szCs w:val="22"/>
              </w:rPr>
            </w:pPr>
          </w:p>
        </w:tc>
        <w:tc>
          <w:tcPr>
            <w:tcW w:w="1471" w:type="dxa"/>
          </w:tcPr>
          <w:p w:rsidR="00CC6662" w:rsidRPr="00A156DA" w:rsidRDefault="00CC6662" w:rsidP="00637200">
            <w:pPr>
              <w:rPr>
                <w:rFonts w:asciiTheme="minorHAnsi" w:hAnsiTheme="minorHAnsi" w:cstheme="minorHAnsi"/>
                <w:szCs w:val="22"/>
              </w:rPr>
            </w:pPr>
          </w:p>
        </w:tc>
      </w:tr>
      <w:tr w:rsidR="00A91198" w:rsidRPr="00F45ECE"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6.2.</w:t>
            </w:r>
            <w:r w:rsidR="00CC6662" w:rsidRPr="00A156DA">
              <w:rPr>
                <w:rFonts w:asciiTheme="minorHAnsi" w:hAnsiTheme="minorHAnsi" w:cstheme="minorHAnsi"/>
                <w:szCs w:val="22"/>
              </w:rPr>
              <w:t>5</w:t>
            </w:r>
            <w:r w:rsidRPr="00A156DA">
              <w:rPr>
                <w:rFonts w:asciiTheme="minorHAnsi" w:hAnsiTheme="minorHAnsi" w:cstheme="minorHAnsi"/>
                <w:szCs w:val="22"/>
              </w:rPr>
              <w:t>.</w:t>
            </w:r>
            <w:r w:rsidR="00FE6406" w:rsidRPr="00A156DA">
              <w:rPr>
                <w:rFonts w:asciiTheme="minorHAnsi" w:hAnsiTheme="minorHAnsi" w:cstheme="minorHAnsi"/>
                <w:szCs w:val="22"/>
              </w:rPr>
              <w:t xml:space="preserve"> </w:t>
            </w:r>
            <w:r w:rsidR="00AE6D6E" w:rsidRPr="00A156DA">
              <w:rPr>
                <w:rFonts w:asciiTheme="minorHAnsi" w:hAnsiTheme="minorHAnsi"/>
                <w:lang w:val="lv-LV"/>
              </w:rPr>
              <w:t xml:space="preserve">Meža apsaimniekotājs nodrošina atbilstošu </w:t>
            </w:r>
            <w:r w:rsidR="00AE6D6E" w:rsidRPr="00A156DA">
              <w:rPr>
                <w:rFonts w:asciiTheme="minorHAnsi" w:hAnsiTheme="minorHAnsi"/>
                <w:shd w:val="clear" w:color="auto" w:fill="FFFFFF"/>
                <w:lang w:val="lv-LV"/>
              </w:rPr>
              <w:t xml:space="preserve">kontroli, lai pēc iespējas samazinātu nelegālas, nesankcionētas un/vai nepiemērotas darbības, piemēram, medības, zveju, slazdu izlikšanu, ogošanu un sēņošanu, vai </w:t>
            </w:r>
            <w:r w:rsidR="00AE6D6E" w:rsidRPr="00A156DA">
              <w:rPr>
                <w:rFonts w:asciiTheme="minorHAnsi" w:hAnsiTheme="minorHAnsi"/>
                <w:lang w:val="lv-LV"/>
              </w:rPr>
              <w:t>retu, apdraudētu vai izzūdošu sugu vākšanu</w:t>
            </w:r>
            <w:r w:rsidR="00AE6D6E" w:rsidRPr="00A156DA">
              <w:rPr>
                <w:rFonts w:asciiTheme="minorHAnsi" w:hAnsiTheme="minorHAnsi"/>
                <w:shd w:val="clear" w:color="auto" w:fill="FFFFFF"/>
                <w:lang w:val="lv-LV"/>
              </w:rPr>
              <w:t xml:space="preserve"> (</w:t>
            </w:r>
            <w:r w:rsidR="00AE6D6E" w:rsidRPr="00A156DA">
              <w:rPr>
                <w:rFonts w:asciiTheme="minorHAnsi" w:hAnsiTheme="minorHAnsi"/>
                <w:b/>
                <w:lang w:val="lv-LV"/>
              </w:rPr>
              <w:t>tas attiecas arī uz meža īpašumiem, kas atbilst SLIMF kritērijiem</w:t>
            </w:r>
            <w:r w:rsidR="00AE6D6E" w:rsidRPr="00A156DA">
              <w:rPr>
                <w:rFonts w:asciiTheme="minorHAnsi" w:hAnsiTheme="minorHAnsi"/>
                <w:shd w:val="clear" w:color="auto" w:fill="FFFFFF"/>
                <w:lang w:val="lv-LV"/>
              </w:rPr>
              <w:t>).</w:t>
            </w:r>
          </w:p>
        </w:tc>
        <w:tc>
          <w:tcPr>
            <w:tcW w:w="3095" w:type="dxa"/>
            <w:gridSpan w:val="2"/>
          </w:tcPr>
          <w:p w:rsidR="00AE6D6E" w:rsidRPr="00A156DA" w:rsidRDefault="00AE6D6E" w:rsidP="00AE6D6E">
            <w:pPr>
              <w:tabs>
                <w:tab w:val="left" w:pos="0"/>
              </w:tabs>
              <w:rPr>
                <w:rFonts w:asciiTheme="minorHAnsi" w:hAnsiTheme="minorHAnsi"/>
                <w:i/>
                <w:lang w:val="lv-LV"/>
              </w:rPr>
            </w:pPr>
            <w:r w:rsidRPr="00A156DA">
              <w:rPr>
                <w:rFonts w:asciiTheme="minorHAnsi" w:hAnsiTheme="minorHAnsi"/>
                <w:i/>
                <w:lang w:val="lv-LV"/>
              </w:rPr>
              <w:t>Piemēram:</w:t>
            </w:r>
          </w:p>
          <w:p w:rsidR="00AE6D6E" w:rsidRPr="00A156DA" w:rsidRDefault="00AE6D6E" w:rsidP="00AE6D6E">
            <w:pPr>
              <w:pStyle w:val="ListParagraph"/>
              <w:ind w:left="0"/>
              <w:rPr>
                <w:rFonts w:asciiTheme="minorHAnsi" w:hAnsiTheme="minorHAnsi"/>
                <w:i/>
                <w:lang w:val="lv-LV"/>
              </w:rPr>
            </w:pPr>
            <w:r w:rsidRPr="00A156DA">
              <w:rPr>
                <w:rFonts w:asciiTheme="minorHAnsi" w:hAnsiTheme="minorHAnsi"/>
                <w:i/>
                <w:shd w:val="clear" w:color="auto" w:fill="FFFFFF"/>
                <w:lang w:val="lv-LV"/>
              </w:rPr>
              <w:t>vajadzības gadījumā ganību norobežošanai ir uzstādīti žogi;</w:t>
            </w:r>
          </w:p>
          <w:p w:rsidR="006D6FA0" w:rsidRPr="00A156DA" w:rsidRDefault="00AE6D6E" w:rsidP="00AE6D6E">
            <w:pPr>
              <w:pStyle w:val="ListParagraph"/>
              <w:ind w:left="0"/>
              <w:rPr>
                <w:rFonts w:asciiTheme="minorHAnsi" w:hAnsiTheme="minorHAnsi"/>
                <w:i/>
                <w:lang w:val="lv-LV"/>
              </w:rPr>
            </w:pPr>
            <w:r w:rsidRPr="00A156DA">
              <w:rPr>
                <w:rFonts w:asciiTheme="minorHAnsi" w:hAnsiTheme="minorHAnsi"/>
                <w:i/>
                <w:lang w:val="lv-LV"/>
              </w:rPr>
              <w:t xml:space="preserve">tiek </w:t>
            </w:r>
            <w:r w:rsidRPr="00A156DA">
              <w:rPr>
                <w:rFonts w:asciiTheme="minorHAnsi" w:hAnsiTheme="minorHAnsi"/>
                <w:i/>
                <w:shd w:val="clear" w:color="auto" w:fill="FFFFFF"/>
                <w:lang w:val="lv-LV"/>
              </w:rPr>
              <w:t>ievērotas sugu reprodukcijai nepieciešamās medību vai ogošanas un sēņošanas sezonas.</w:t>
            </w: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A91198" w:rsidRPr="00A156DA" w:rsidTr="00B24348">
        <w:tc>
          <w:tcPr>
            <w:tcW w:w="2820" w:type="dxa"/>
            <w:tcBorders>
              <w:bottom w:val="single" w:sz="4" w:space="0" w:color="auto"/>
            </w:tcBorders>
          </w:tcPr>
          <w:p w:rsidR="00AE6D6E" w:rsidRPr="00A156DA" w:rsidRDefault="00CF1DCB" w:rsidP="00AE6D6E">
            <w:pPr>
              <w:tabs>
                <w:tab w:val="left" w:pos="0"/>
              </w:tabs>
              <w:rPr>
                <w:rFonts w:asciiTheme="minorHAnsi" w:hAnsiTheme="minorHAnsi"/>
                <w:lang w:val="lv-LV"/>
              </w:rPr>
            </w:pPr>
            <w:r w:rsidRPr="00F45ECE">
              <w:rPr>
                <w:rFonts w:asciiTheme="minorHAnsi" w:hAnsiTheme="minorHAnsi" w:cstheme="minorHAnsi"/>
                <w:szCs w:val="22"/>
                <w:lang w:val="lv-LV"/>
              </w:rPr>
              <w:t xml:space="preserve">6.2.6. </w:t>
            </w:r>
            <w:r w:rsidR="00AE6D6E" w:rsidRPr="00A156DA">
              <w:rPr>
                <w:rFonts w:asciiTheme="minorHAnsi" w:hAnsiTheme="minorHAnsi" w:cs="TimesNewRomanPSMT"/>
                <w:lang w:val="lv-LV" w:eastAsia="lv-LV"/>
              </w:rPr>
              <w:t>Meža apsaimniekotājs nodrošina apsaimniekojamo teritoriju apdzīvojošo putnu un zīdītāju (tostarp – medījamo) populāciju aizsardzību, tai skaitā:</w:t>
            </w:r>
          </w:p>
          <w:p w:rsidR="00AE6D6E" w:rsidRPr="00A156DA" w:rsidRDefault="00AE6D6E" w:rsidP="00AE6D6E">
            <w:pPr>
              <w:tabs>
                <w:tab w:val="left" w:pos="0"/>
              </w:tabs>
              <w:ind w:left="720"/>
              <w:rPr>
                <w:rFonts w:asciiTheme="minorHAnsi" w:hAnsiTheme="minorHAnsi"/>
                <w:lang w:val="lv-LV"/>
              </w:rPr>
            </w:pPr>
          </w:p>
          <w:p w:rsidR="00AE6D6E" w:rsidRPr="00A156DA" w:rsidRDefault="000738AA" w:rsidP="00AE6D6E">
            <w:pPr>
              <w:tabs>
                <w:tab w:val="left" w:pos="0"/>
              </w:tabs>
              <w:rPr>
                <w:rFonts w:asciiTheme="minorHAnsi" w:hAnsiTheme="minorHAnsi"/>
                <w:lang w:val="lv-LV"/>
              </w:rPr>
            </w:pPr>
            <w:r w:rsidRPr="00A156DA">
              <w:rPr>
                <w:rFonts w:asciiTheme="minorHAnsi" w:hAnsiTheme="minorHAnsi" w:cs="TimesNewRomanPSMT"/>
                <w:lang w:val="lv-LV" w:eastAsia="lv-LV"/>
              </w:rPr>
              <w:t xml:space="preserve">A) </w:t>
            </w:r>
            <w:r w:rsidR="00AE6D6E" w:rsidRPr="00A156DA">
              <w:rPr>
                <w:rFonts w:asciiTheme="minorHAnsi" w:hAnsiTheme="minorHAnsi" w:cs="TimesNewRomanPSMT"/>
                <w:lang w:val="lv-LV" w:eastAsia="lv-LV"/>
              </w:rPr>
              <w:t>buferzonā ap melnā stārķa, melnās klijas, sarkanās klijas, zivjērgļa (</w:t>
            </w:r>
            <w:r w:rsidR="00AE6D6E" w:rsidRPr="00A156DA">
              <w:rPr>
                <w:rFonts w:asciiTheme="minorHAnsi" w:hAnsiTheme="minorHAnsi"/>
                <w:i/>
                <w:lang w:val="lv-LV"/>
              </w:rPr>
              <w:t>Pandion haliaetus</w:t>
            </w:r>
            <w:r w:rsidR="00AE6D6E" w:rsidRPr="00A156DA">
              <w:rPr>
                <w:rFonts w:asciiTheme="minorHAnsi" w:hAnsiTheme="minorHAnsi"/>
                <w:lang w:val="lv-LV"/>
              </w:rPr>
              <w:t>)</w:t>
            </w:r>
            <w:r w:rsidR="00AE6D6E" w:rsidRPr="00A156DA">
              <w:rPr>
                <w:rFonts w:asciiTheme="minorHAnsi" w:hAnsiTheme="minorHAnsi" w:cs="TimesNewRomanPSMT"/>
                <w:lang w:val="lv-LV" w:eastAsia="lv-LV"/>
              </w:rPr>
              <w:t xml:space="preserve">, jūras ērgļa, čūskērgļa, vidējā ērgļa, klinšu ērgļa, mazā ērgļa, lielā piekūna, ūpja, lielās gauras </w:t>
            </w:r>
            <w:r w:rsidR="00AE6D6E" w:rsidRPr="00A156DA">
              <w:rPr>
                <w:rFonts w:asciiTheme="minorHAnsi" w:hAnsiTheme="minorHAnsi"/>
                <w:lang w:val="lv-LV"/>
              </w:rPr>
              <w:t>(</w:t>
            </w:r>
            <w:r w:rsidR="00AE6D6E" w:rsidRPr="00A156DA">
              <w:rPr>
                <w:rFonts w:asciiTheme="minorHAnsi" w:hAnsiTheme="minorHAnsi"/>
                <w:i/>
                <w:lang w:val="lv-LV"/>
              </w:rPr>
              <w:t>Mergus merganser</w:t>
            </w:r>
            <w:r w:rsidR="00AE6D6E" w:rsidRPr="00A156DA">
              <w:rPr>
                <w:rFonts w:asciiTheme="minorHAnsi" w:hAnsiTheme="minorHAnsi"/>
                <w:lang w:val="lv-LV"/>
              </w:rPr>
              <w:t>)</w:t>
            </w:r>
            <w:r w:rsidR="00AE6D6E" w:rsidRPr="00A156DA">
              <w:rPr>
                <w:rFonts w:asciiTheme="minorHAnsi" w:hAnsiTheme="minorHAnsi" w:cs="TimesNewRomanPSMT"/>
                <w:lang w:val="lv-LV" w:eastAsia="lv-LV"/>
              </w:rPr>
              <w:t>, meža baloža un zaļās vārnas (</w:t>
            </w:r>
            <w:r w:rsidR="00AE6D6E" w:rsidRPr="00A156DA">
              <w:rPr>
                <w:rFonts w:asciiTheme="minorHAnsi" w:hAnsiTheme="minorHAnsi" w:cs="Calibri"/>
                <w:i/>
                <w:lang w:val="lv-LV"/>
              </w:rPr>
              <w:t>Coracias garrulous</w:t>
            </w:r>
            <w:r w:rsidR="00AE6D6E" w:rsidRPr="00A156DA">
              <w:rPr>
                <w:rFonts w:asciiTheme="minorHAnsi" w:hAnsiTheme="minorHAnsi" w:cs="Arial"/>
                <w:lang w:val="lv-LV"/>
              </w:rPr>
              <w:t>)</w:t>
            </w:r>
            <w:r w:rsidR="00AE6D6E" w:rsidRPr="00A156DA">
              <w:rPr>
                <w:rFonts w:asciiTheme="minorHAnsi" w:eastAsia="&amp;#39" w:hAnsiTheme="minorHAnsi"/>
                <w:lang w:val="lv-LV"/>
              </w:rPr>
              <w:t xml:space="preserve"> </w:t>
            </w:r>
            <w:r w:rsidR="00AE6D6E" w:rsidRPr="00A156DA">
              <w:rPr>
                <w:rFonts w:asciiTheme="minorHAnsi" w:hAnsiTheme="minorHAnsi" w:cs="TimesNewRomanPSMT"/>
                <w:lang w:val="lv-LV" w:eastAsia="lv-LV"/>
              </w:rPr>
              <w:t>mikroliegumiem ir šādi saimnieciskās darbības ierobežojumi:</w:t>
            </w:r>
          </w:p>
          <w:p w:rsidR="00AE6D6E" w:rsidRPr="00A156DA" w:rsidRDefault="00AE6D6E" w:rsidP="00AE6D6E">
            <w:pPr>
              <w:tabs>
                <w:tab w:val="left" w:pos="0"/>
              </w:tabs>
              <w:rPr>
                <w:rFonts w:asciiTheme="minorHAnsi" w:hAnsiTheme="minorHAnsi"/>
                <w:lang w:val="lv-LV"/>
              </w:rPr>
            </w:pPr>
          </w:p>
          <w:p w:rsidR="00AE6D6E" w:rsidRPr="00A156DA" w:rsidRDefault="00AE6D6E" w:rsidP="00406EF9">
            <w:pPr>
              <w:pStyle w:val="ListParagraph"/>
              <w:numPr>
                <w:ilvl w:val="0"/>
                <w:numId w:val="10"/>
              </w:numPr>
              <w:spacing w:after="117" w:line="206" w:lineRule="atLeast"/>
              <w:ind w:left="360"/>
              <w:rPr>
                <w:rFonts w:asciiTheme="minorHAnsi" w:hAnsiTheme="minorHAnsi"/>
                <w:lang w:val="lv-LV"/>
              </w:rPr>
            </w:pPr>
            <w:r w:rsidRPr="00A156DA">
              <w:rPr>
                <w:rFonts w:asciiTheme="minorHAnsi" w:hAnsiTheme="minorHAnsi" w:cs="TimesNewRomanPSMT"/>
                <w:lang w:val="lv-LV" w:eastAsia="lv-LV"/>
              </w:rPr>
              <w:t xml:space="preserve">no 1. marta līdz 31. augustam ir aizliegtas </w:t>
            </w:r>
            <w:r w:rsidRPr="00A156DA">
              <w:rPr>
                <w:rFonts w:asciiTheme="minorHAnsi" w:hAnsiTheme="minorHAnsi" w:cs="TimesNewRomanPSMT"/>
                <w:lang w:val="lv-LV" w:eastAsia="lv-LV"/>
              </w:rPr>
              <w:lastRenderedPageBreak/>
              <w:t>visu veidu cirtes.</w:t>
            </w:r>
          </w:p>
          <w:p w:rsidR="00AE6D6E" w:rsidRPr="00A156DA" w:rsidRDefault="00AE6D6E" w:rsidP="00406EF9">
            <w:pPr>
              <w:pStyle w:val="ListParagraph"/>
              <w:numPr>
                <w:ilvl w:val="0"/>
                <w:numId w:val="10"/>
              </w:numPr>
              <w:spacing w:after="117" w:line="206" w:lineRule="atLeast"/>
              <w:ind w:left="360"/>
              <w:rPr>
                <w:rFonts w:asciiTheme="minorHAnsi" w:hAnsiTheme="minorHAnsi"/>
                <w:lang w:val="lv-LV"/>
              </w:rPr>
            </w:pPr>
            <w:r w:rsidRPr="00A156DA">
              <w:rPr>
                <w:rFonts w:asciiTheme="minorHAnsi" w:hAnsiTheme="minorHAnsi" w:cs="TimesNewRomanPSMT"/>
                <w:lang w:val="lv-LV" w:eastAsia="lv-LV"/>
              </w:rPr>
              <w:t>no 1. marta līdz 30. jūnijam ir aizliegta augsnes mehanizēta sagatavošana.</w:t>
            </w:r>
          </w:p>
          <w:p w:rsidR="00FE6406" w:rsidRPr="00F45ECE" w:rsidRDefault="000738AA" w:rsidP="00AE6D6E">
            <w:pPr>
              <w:rPr>
                <w:rFonts w:asciiTheme="minorHAnsi" w:hAnsiTheme="minorHAnsi" w:cstheme="minorHAnsi"/>
                <w:szCs w:val="22"/>
                <w:lang w:val="lv-LV"/>
              </w:rPr>
            </w:pPr>
            <w:r w:rsidRPr="00A156DA">
              <w:rPr>
                <w:rFonts w:asciiTheme="minorHAnsi" w:hAnsiTheme="minorHAnsi" w:cs="TimesNewRomanPSMT"/>
                <w:lang w:val="lv-LV" w:eastAsia="lv-LV"/>
              </w:rPr>
              <w:t xml:space="preserve">B) </w:t>
            </w:r>
            <w:r w:rsidR="00AE6D6E" w:rsidRPr="00A156DA">
              <w:rPr>
                <w:rFonts w:asciiTheme="minorHAnsi" w:hAnsiTheme="minorHAnsi" w:cs="TimesNewRomanPSMT"/>
                <w:lang w:val="lv-LV" w:eastAsia="lv-LV"/>
              </w:rPr>
              <w:t xml:space="preserve">buferzonā ap medņu </w:t>
            </w:r>
            <w:r w:rsidR="00AE6D6E" w:rsidRPr="00A156DA">
              <w:rPr>
                <w:rFonts w:asciiTheme="minorHAnsi" w:hAnsiTheme="minorHAnsi" w:cs="Calibri"/>
                <w:lang w:val="lv-LV"/>
              </w:rPr>
              <w:t>(</w:t>
            </w:r>
            <w:r w:rsidR="00AE6D6E" w:rsidRPr="00A156DA">
              <w:rPr>
                <w:rFonts w:asciiTheme="minorHAnsi" w:hAnsiTheme="minorHAnsi" w:cs="Calibri"/>
                <w:i/>
                <w:iCs/>
                <w:lang w:val="lv-LV"/>
              </w:rPr>
              <w:t>Tetrao urogallus</w:t>
            </w:r>
            <w:r w:rsidR="00AE6D6E" w:rsidRPr="00A156DA">
              <w:rPr>
                <w:rFonts w:asciiTheme="minorHAnsi" w:hAnsiTheme="minorHAnsi" w:cs="Calibri"/>
                <w:lang w:val="lv-LV"/>
              </w:rPr>
              <w:t xml:space="preserve">) </w:t>
            </w:r>
            <w:r w:rsidR="00AE6D6E" w:rsidRPr="00A156DA">
              <w:rPr>
                <w:rFonts w:asciiTheme="minorHAnsi" w:hAnsiTheme="minorHAnsi" w:cs="TimesNewRomanPSMT"/>
                <w:lang w:val="lv-LV" w:eastAsia="lv-LV"/>
              </w:rPr>
              <w:t>riesta mikroliegumiem no 1. marta līdz 31. augustam aizliegta mežsaimnieciskā darbība, izņemot meža atjaunošanu, izmantojot roku darbaspēku, un ugunsgrēku dzēšanu</w:t>
            </w:r>
          </w:p>
        </w:tc>
        <w:tc>
          <w:tcPr>
            <w:tcW w:w="3095" w:type="dxa"/>
            <w:gridSpan w:val="2"/>
          </w:tcPr>
          <w:p w:rsidR="00CF1DCB" w:rsidRPr="00A156DA" w:rsidRDefault="00CF1DCB" w:rsidP="00637200">
            <w:pPr>
              <w:rPr>
                <w:rFonts w:asciiTheme="minorHAnsi" w:hAnsiTheme="minorHAnsi" w:cstheme="minorHAnsi"/>
                <w:szCs w:val="22"/>
                <w:lang w:val="en-IN"/>
              </w:rPr>
            </w:pPr>
            <w:r w:rsidRPr="00A156DA">
              <w:rPr>
                <w:rFonts w:asciiTheme="minorHAnsi" w:hAnsiTheme="minorHAnsi" w:cstheme="minorHAnsi"/>
                <w:szCs w:val="22"/>
                <w:lang w:val="en-IN"/>
              </w:rPr>
              <w:lastRenderedPageBreak/>
              <w:t>Examples:</w:t>
            </w:r>
          </w:p>
          <w:p w:rsidR="00CF1DCB" w:rsidRPr="00A156DA" w:rsidRDefault="00CF1DCB" w:rsidP="00406EF9">
            <w:pPr>
              <w:numPr>
                <w:ilvl w:val="0"/>
                <w:numId w:val="3"/>
              </w:numPr>
              <w:rPr>
                <w:rFonts w:asciiTheme="minorHAnsi" w:hAnsiTheme="minorHAnsi" w:cstheme="minorHAnsi"/>
                <w:szCs w:val="22"/>
                <w:lang w:val="en-IN"/>
              </w:rPr>
            </w:pPr>
            <w:r w:rsidRPr="00A156DA">
              <w:rPr>
                <w:rFonts w:asciiTheme="minorHAnsi" w:hAnsiTheme="minorHAnsi" w:cstheme="minorHAnsi"/>
                <w:szCs w:val="22"/>
                <w:lang w:val="en-IN"/>
              </w:rPr>
              <w:t>Fences are installed to control grazing when appropriate.</w:t>
            </w:r>
          </w:p>
          <w:p w:rsidR="009F481E" w:rsidRPr="00A156DA" w:rsidRDefault="00CF1DCB" w:rsidP="00406EF9">
            <w:pPr>
              <w:numPr>
                <w:ilvl w:val="0"/>
                <w:numId w:val="3"/>
              </w:numPr>
              <w:rPr>
                <w:rFonts w:asciiTheme="minorHAnsi" w:hAnsiTheme="minorHAnsi" w:cstheme="minorHAnsi"/>
                <w:szCs w:val="22"/>
                <w:lang w:val="en-IN"/>
              </w:rPr>
            </w:pPr>
            <w:r w:rsidRPr="00A156DA">
              <w:rPr>
                <w:rFonts w:asciiTheme="minorHAnsi" w:hAnsiTheme="minorHAnsi" w:cstheme="minorHAnsi"/>
                <w:szCs w:val="22"/>
                <w:lang w:val="en-IN"/>
              </w:rPr>
              <w:t>Established hunting or gathering seasons are respected in order to allow for reproduction.</w:t>
            </w:r>
          </w:p>
        </w:tc>
        <w:tc>
          <w:tcPr>
            <w:tcW w:w="2190" w:type="dxa"/>
          </w:tcPr>
          <w:p w:rsidR="00FE6406" w:rsidRPr="00A156DA" w:rsidRDefault="00FE6406" w:rsidP="00637200">
            <w:pPr>
              <w:rPr>
                <w:rFonts w:asciiTheme="minorHAnsi" w:hAnsiTheme="minorHAnsi" w:cstheme="minorHAnsi"/>
                <w:szCs w:val="22"/>
              </w:rPr>
            </w:pPr>
          </w:p>
        </w:tc>
        <w:tc>
          <w:tcPr>
            <w:tcW w:w="1471" w:type="dxa"/>
          </w:tcPr>
          <w:p w:rsidR="00FE6406" w:rsidRPr="00A156DA" w:rsidRDefault="00FE6406" w:rsidP="00637200">
            <w:pPr>
              <w:rPr>
                <w:rFonts w:asciiTheme="minorHAnsi" w:hAnsiTheme="minorHAnsi" w:cstheme="minorHAnsi"/>
                <w:szCs w:val="22"/>
              </w:rPr>
            </w:pPr>
          </w:p>
        </w:tc>
      </w:tr>
      <w:tr w:rsidR="00FF00FD" w:rsidRPr="00F45ECE" w:rsidTr="00B24348">
        <w:tc>
          <w:tcPr>
            <w:tcW w:w="2820" w:type="dxa"/>
            <w:tcBorders>
              <w:bottom w:val="single" w:sz="4" w:space="0" w:color="auto"/>
            </w:tcBorders>
          </w:tcPr>
          <w:p w:rsidR="000738AA" w:rsidRPr="00F45ECE" w:rsidRDefault="000738AA" w:rsidP="00AE6D6E">
            <w:pPr>
              <w:tabs>
                <w:tab w:val="left" w:pos="0"/>
              </w:tabs>
              <w:rPr>
                <w:rFonts w:asciiTheme="minorHAnsi" w:hAnsiTheme="minorHAnsi" w:cstheme="minorHAnsi"/>
                <w:szCs w:val="22"/>
                <w:lang w:val="lv-LV"/>
              </w:rPr>
            </w:pPr>
            <w:r w:rsidRPr="00A156DA">
              <w:rPr>
                <w:rFonts w:asciiTheme="minorHAnsi" w:hAnsiTheme="minorHAnsi" w:cstheme="minorHAnsi"/>
                <w:szCs w:val="22"/>
              </w:rPr>
              <w:lastRenderedPageBreak/>
              <w:t xml:space="preserve">6.2.7. </w:t>
            </w:r>
            <w:r w:rsidRPr="00A156DA">
              <w:rPr>
                <w:rFonts w:asciiTheme="minorHAnsi" w:eastAsia="&amp;#39" w:hAnsiTheme="minorHAnsi"/>
                <w:lang w:val="lv-LV"/>
              </w:rPr>
              <w:t>Lai samazinātu saimnieciskās darbības negatīvo ietekmi uz mežā mītošo putnu ligzdošanu, mežos ar augstu dabisko ligzdojošo putnu blīvumu un sugu daudzveidību, no 1. aprīļa līdz 31. maijam samazina mežizstrādes intensitāti.</w:t>
            </w:r>
            <w:r w:rsidRPr="00A156DA">
              <w:rPr>
                <w:rFonts w:asciiTheme="minorHAnsi" w:hAnsiTheme="minorHAnsi" w:cs="TimesNewRomanPSMT"/>
                <w:lang w:val="lv-LV" w:eastAsia="lv-LV"/>
              </w:rPr>
              <w:t xml:space="preserve"> No 1. aprīļa līdz 30. jūnijam kopšanas cirti neveic līdz 10 gadu vecu priežu un lapu koku un līdz 30 gadu vecu egļu jaunaudzēs, izņemot jaunaudzes, kuru vidējais augstums skuju kokiem ir līdz 0,7 m, bet lapu kokiem - līdz metram</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FF00FD" w:rsidRPr="00F45ECE" w:rsidTr="00B24348">
        <w:tc>
          <w:tcPr>
            <w:tcW w:w="2820" w:type="dxa"/>
            <w:tcBorders>
              <w:bottom w:val="single" w:sz="4" w:space="0" w:color="auto"/>
            </w:tcBorders>
          </w:tcPr>
          <w:p w:rsidR="000738AA" w:rsidRPr="00F45ECE" w:rsidRDefault="000738AA" w:rsidP="00AE6D6E">
            <w:pPr>
              <w:tabs>
                <w:tab w:val="left" w:pos="0"/>
              </w:tabs>
              <w:rPr>
                <w:rFonts w:asciiTheme="minorHAnsi" w:hAnsiTheme="minorHAnsi" w:cstheme="minorHAnsi"/>
                <w:szCs w:val="22"/>
                <w:lang w:val="lv-LV"/>
              </w:rPr>
            </w:pPr>
            <w:r w:rsidRPr="00F45ECE">
              <w:rPr>
                <w:rFonts w:asciiTheme="minorHAnsi" w:hAnsiTheme="minorHAnsi" w:cstheme="minorHAnsi"/>
                <w:szCs w:val="22"/>
                <w:lang w:val="lv-LV"/>
              </w:rPr>
              <w:t xml:space="preserve">6.2.8. </w:t>
            </w:r>
            <w:r w:rsidRPr="00A156DA">
              <w:rPr>
                <w:rFonts w:asciiTheme="minorHAnsi" w:hAnsiTheme="minorHAnsi"/>
                <w:lang w:val="lv-LV"/>
              </w:rPr>
              <w:t>Ilggadīgi, bebru izveidoti dīķi, appludinājumi uz dabiskām neregulētām ūdenstecēm, mitraines, ko raksturo nokaltuši koki un/vai pārmitrām vietām raksturīga veģetācija, vismaz daļēji ir jāatstāj neskarti.</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A91198" w:rsidRPr="00F45ECE" w:rsidTr="00B24348">
        <w:tc>
          <w:tcPr>
            <w:tcW w:w="2820" w:type="dxa"/>
            <w:shd w:val="pct10" w:color="auto" w:fill="auto"/>
          </w:tcPr>
          <w:p w:rsidR="00FE6406" w:rsidRPr="00F45ECE" w:rsidRDefault="000738AA" w:rsidP="00637200">
            <w:pPr>
              <w:rPr>
                <w:rFonts w:asciiTheme="minorHAnsi" w:hAnsiTheme="minorHAnsi" w:cstheme="minorHAnsi"/>
                <w:i/>
                <w:szCs w:val="22"/>
                <w:lang w:val="lv-LV"/>
              </w:rPr>
            </w:pPr>
            <w:r w:rsidRPr="00A156DA">
              <w:rPr>
                <w:rFonts w:asciiTheme="minorHAnsi" w:hAnsiTheme="minorHAnsi"/>
                <w:i/>
                <w:lang w:val="lv-LV"/>
              </w:rPr>
              <w:t xml:space="preserve">Apsaimniekojamai teritorijai, kas atbilst SLIMF prasībām, piemēro vienīgi šī kritērija 6.2.4. un 6.2.5. darbības rādītāju; šos darbības rādītājus neizmanto to darbību novērtēšanai, kas </w:t>
            </w:r>
            <w:r w:rsidRPr="00A156DA">
              <w:rPr>
                <w:rFonts w:asciiTheme="minorHAnsi" w:hAnsiTheme="minorHAnsi"/>
                <w:i/>
                <w:lang w:val="lv-LV"/>
              </w:rPr>
              <w:lastRenderedPageBreak/>
              <w:t>neietilpst SLIMF kategorijā:</w:t>
            </w:r>
          </w:p>
        </w:tc>
        <w:tc>
          <w:tcPr>
            <w:tcW w:w="3095" w:type="dxa"/>
            <w:gridSpan w:val="2"/>
          </w:tcPr>
          <w:p w:rsidR="00FE6406" w:rsidRPr="00F45ECE" w:rsidRDefault="00FE6406" w:rsidP="00637200">
            <w:pPr>
              <w:rPr>
                <w:rFonts w:asciiTheme="minorHAnsi" w:hAnsiTheme="minorHAnsi" w:cstheme="minorHAnsi"/>
                <w:szCs w:val="22"/>
                <w:lang w:val="lv-LV"/>
              </w:rPr>
            </w:pPr>
          </w:p>
        </w:tc>
        <w:tc>
          <w:tcPr>
            <w:tcW w:w="2190" w:type="dxa"/>
          </w:tcPr>
          <w:p w:rsidR="00FE6406" w:rsidRPr="00F45ECE" w:rsidRDefault="00FE6406" w:rsidP="00637200">
            <w:pPr>
              <w:rPr>
                <w:rFonts w:asciiTheme="minorHAnsi" w:hAnsiTheme="minorHAnsi" w:cstheme="minorHAnsi"/>
                <w:szCs w:val="22"/>
                <w:lang w:val="lv-LV"/>
              </w:rPr>
            </w:pPr>
          </w:p>
        </w:tc>
        <w:tc>
          <w:tcPr>
            <w:tcW w:w="1471" w:type="dxa"/>
          </w:tcPr>
          <w:p w:rsidR="00FE6406" w:rsidRPr="00F45ECE" w:rsidRDefault="00FE6406" w:rsidP="00637200">
            <w:pPr>
              <w:rPr>
                <w:rFonts w:asciiTheme="minorHAnsi" w:hAnsiTheme="minorHAnsi" w:cstheme="minorHAnsi"/>
                <w:szCs w:val="22"/>
                <w:lang w:val="lv-LV"/>
              </w:rPr>
            </w:pPr>
          </w:p>
        </w:tc>
      </w:tr>
      <w:tr w:rsidR="00A91198" w:rsidRPr="00F45ECE" w:rsidTr="006D6FA0">
        <w:tc>
          <w:tcPr>
            <w:tcW w:w="2820" w:type="dxa"/>
          </w:tcPr>
          <w:p w:rsidR="00FE6406" w:rsidRPr="00F45ECE" w:rsidRDefault="000738AA"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6.2.9</w:t>
            </w:r>
            <w:r w:rsidR="00DD29A2" w:rsidRPr="00F45ECE">
              <w:rPr>
                <w:rFonts w:asciiTheme="minorHAnsi" w:hAnsiTheme="minorHAnsi" w:cstheme="minorHAnsi"/>
                <w:szCs w:val="22"/>
                <w:lang w:val="lv-LV"/>
              </w:rPr>
              <w:t xml:space="preserve">. </w:t>
            </w:r>
            <w:r w:rsidRPr="00A156DA">
              <w:rPr>
                <w:rFonts w:asciiTheme="minorHAnsi" w:hAnsiTheme="minorHAnsi"/>
                <w:lang w:val="lv-LV"/>
              </w:rPr>
              <w:t>Ja ir pieejama informācija par retām, apdraudētām vai izzūdošām sugām un to dzīvotnēm, meža apsaimniekotājs izmanto šo informāciju, lai šādus resursus atzīmētu kartē un aizsargātu.</w:t>
            </w:r>
          </w:p>
        </w:tc>
        <w:tc>
          <w:tcPr>
            <w:tcW w:w="3095" w:type="dxa"/>
            <w:gridSpan w:val="2"/>
          </w:tcPr>
          <w:p w:rsidR="00FE6406" w:rsidRPr="00F45ECE" w:rsidRDefault="00FE6406" w:rsidP="00637200">
            <w:pPr>
              <w:rPr>
                <w:rFonts w:asciiTheme="minorHAnsi" w:hAnsiTheme="minorHAnsi" w:cstheme="minorHAnsi"/>
                <w:szCs w:val="22"/>
                <w:lang w:val="lv-LV"/>
              </w:rPr>
            </w:pPr>
          </w:p>
        </w:tc>
        <w:tc>
          <w:tcPr>
            <w:tcW w:w="2190" w:type="dxa"/>
          </w:tcPr>
          <w:p w:rsidR="00FE6406" w:rsidRPr="00F45ECE" w:rsidRDefault="00FE6406" w:rsidP="00637200">
            <w:pPr>
              <w:rPr>
                <w:rFonts w:asciiTheme="minorHAnsi" w:hAnsiTheme="minorHAnsi" w:cstheme="minorHAnsi"/>
                <w:szCs w:val="22"/>
                <w:lang w:val="lv-LV"/>
              </w:rPr>
            </w:pPr>
          </w:p>
        </w:tc>
        <w:tc>
          <w:tcPr>
            <w:tcW w:w="1471" w:type="dxa"/>
          </w:tcPr>
          <w:p w:rsidR="00FE6406" w:rsidRPr="00F45ECE" w:rsidRDefault="00FE6406" w:rsidP="00637200">
            <w:pPr>
              <w:rPr>
                <w:rFonts w:asciiTheme="minorHAnsi" w:hAnsiTheme="minorHAnsi" w:cstheme="minorHAnsi"/>
                <w:szCs w:val="22"/>
                <w:lang w:val="lv-LV"/>
              </w:rPr>
            </w:pPr>
          </w:p>
        </w:tc>
      </w:tr>
      <w:tr w:rsidR="00A91198" w:rsidRPr="00F45ECE" w:rsidTr="006D6FA0">
        <w:tc>
          <w:tcPr>
            <w:tcW w:w="2820" w:type="dxa"/>
          </w:tcPr>
          <w:p w:rsidR="00DD29A2" w:rsidRPr="00F45ECE" w:rsidRDefault="000738AA" w:rsidP="00637200">
            <w:pPr>
              <w:rPr>
                <w:rFonts w:asciiTheme="minorHAnsi" w:hAnsiTheme="minorHAnsi" w:cstheme="minorHAnsi"/>
                <w:szCs w:val="22"/>
                <w:lang w:val="lv-LV"/>
              </w:rPr>
            </w:pPr>
            <w:r w:rsidRPr="00F45ECE">
              <w:rPr>
                <w:rFonts w:asciiTheme="minorHAnsi" w:hAnsiTheme="minorHAnsi" w:cstheme="minorHAnsi"/>
                <w:szCs w:val="22"/>
                <w:lang w:val="lv-LV"/>
              </w:rPr>
              <w:t>6.2.10</w:t>
            </w:r>
            <w:r w:rsidR="00DD29A2" w:rsidRPr="00F45ECE">
              <w:rPr>
                <w:rFonts w:asciiTheme="minorHAnsi" w:hAnsiTheme="minorHAnsi" w:cstheme="minorHAnsi"/>
                <w:szCs w:val="22"/>
                <w:lang w:val="lv-LV"/>
              </w:rPr>
              <w:t xml:space="preserve">. </w:t>
            </w:r>
            <w:r w:rsidRPr="00A156DA">
              <w:rPr>
                <w:rFonts w:asciiTheme="minorHAnsi" w:hAnsiTheme="minorHAnsi"/>
                <w:lang w:val="lv-LV"/>
              </w:rPr>
              <w:t>Uguns izmantošana apsaimniekojamā meža īpašuma teritorijā tiek kontrolēta un meža īpašnieks iesaistās ugunsdrošības pasākumu īstenošanā arī pieguļošajās platībās.</w:t>
            </w:r>
          </w:p>
        </w:tc>
        <w:tc>
          <w:tcPr>
            <w:tcW w:w="3095" w:type="dxa"/>
            <w:gridSpan w:val="2"/>
          </w:tcPr>
          <w:p w:rsidR="00DD29A2" w:rsidRPr="00F45ECE" w:rsidRDefault="00DD29A2" w:rsidP="00637200">
            <w:pPr>
              <w:rPr>
                <w:rFonts w:asciiTheme="minorHAnsi" w:hAnsiTheme="minorHAnsi" w:cstheme="minorHAnsi"/>
                <w:szCs w:val="22"/>
                <w:lang w:val="lv-LV"/>
              </w:rPr>
            </w:pPr>
          </w:p>
        </w:tc>
        <w:tc>
          <w:tcPr>
            <w:tcW w:w="2190" w:type="dxa"/>
          </w:tcPr>
          <w:p w:rsidR="00DD29A2" w:rsidRPr="00F45ECE" w:rsidRDefault="00DD29A2" w:rsidP="00637200">
            <w:pPr>
              <w:rPr>
                <w:rFonts w:asciiTheme="minorHAnsi" w:hAnsiTheme="minorHAnsi" w:cstheme="minorHAnsi"/>
                <w:szCs w:val="22"/>
                <w:lang w:val="lv-LV"/>
              </w:rPr>
            </w:pPr>
          </w:p>
        </w:tc>
        <w:tc>
          <w:tcPr>
            <w:tcW w:w="1471" w:type="dxa"/>
          </w:tcPr>
          <w:p w:rsidR="00DD29A2" w:rsidRPr="00F45ECE" w:rsidRDefault="00DD29A2" w:rsidP="00637200">
            <w:pPr>
              <w:rPr>
                <w:rFonts w:asciiTheme="minorHAnsi" w:hAnsiTheme="minorHAnsi" w:cstheme="minorHAnsi"/>
                <w:szCs w:val="22"/>
                <w:lang w:val="lv-LV"/>
              </w:rPr>
            </w:pPr>
          </w:p>
        </w:tc>
      </w:tr>
      <w:tr w:rsidR="006D6FA0" w:rsidRPr="00F45ECE" w:rsidTr="00A156DA">
        <w:tc>
          <w:tcPr>
            <w:tcW w:w="9576" w:type="dxa"/>
            <w:gridSpan w:val="5"/>
            <w:shd w:val="clear" w:color="auto" w:fill="D6E3BC"/>
          </w:tcPr>
          <w:p w:rsidR="000738AA" w:rsidRPr="00A156DA" w:rsidRDefault="006D6FA0" w:rsidP="000738AA">
            <w:pPr>
              <w:tabs>
                <w:tab w:val="left" w:pos="-1440"/>
                <w:tab w:val="left" w:pos="-720"/>
                <w:tab w:val="left" w:pos="0"/>
                <w:tab w:val="left" w:pos="360"/>
              </w:tabs>
              <w:suppressAutoHyphens/>
              <w:spacing w:line="208" w:lineRule="auto"/>
              <w:rPr>
                <w:rFonts w:asciiTheme="minorHAnsi" w:hAnsiTheme="minorHAnsi"/>
                <w:b/>
                <w:lang w:val="lv-LV"/>
              </w:rPr>
            </w:pPr>
            <w:r w:rsidRPr="00F45ECE">
              <w:rPr>
                <w:rFonts w:asciiTheme="minorHAnsi" w:hAnsiTheme="minorHAnsi" w:cstheme="minorHAnsi"/>
                <w:b/>
                <w:szCs w:val="22"/>
                <w:lang w:val="lv-LV"/>
              </w:rPr>
              <w:t xml:space="preserve">C6.3.  </w:t>
            </w:r>
            <w:r w:rsidR="000738AA" w:rsidRPr="00A156DA">
              <w:rPr>
                <w:rFonts w:asciiTheme="minorHAnsi" w:hAnsiTheme="minorHAnsi" w:cs="Arial-ItalicMT"/>
                <w:b/>
                <w:iCs/>
                <w:lang w:val="lv-LV" w:eastAsia="lv-LV"/>
              </w:rPr>
              <w:t>Jāsaglabā, jāvairo vai jāatjauno meža ekoloģiskās</w:t>
            </w:r>
            <w:r w:rsidR="000738AA" w:rsidRPr="00A156DA">
              <w:rPr>
                <w:rFonts w:asciiTheme="minorHAnsi" w:hAnsiTheme="minorHAnsi"/>
                <w:b/>
                <w:lang w:val="lv-LV"/>
              </w:rPr>
              <w:t xml:space="preserve"> </w:t>
            </w:r>
            <w:r w:rsidR="000738AA" w:rsidRPr="00A156DA">
              <w:rPr>
                <w:rFonts w:asciiTheme="minorHAnsi" w:hAnsiTheme="minorHAnsi" w:cs="Arial-ItalicMT"/>
                <w:b/>
                <w:iCs/>
                <w:lang w:val="lv-LV" w:eastAsia="lv-LV"/>
              </w:rPr>
              <w:t>vērtības un norises, ieskaitot:</w:t>
            </w:r>
          </w:p>
          <w:p w:rsidR="000738AA" w:rsidRPr="00A156DA" w:rsidRDefault="000738AA" w:rsidP="000738AA">
            <w:pPr>
              <w:tabs>
                <w:tab w:val="left" w:pos="-1440"/>
                <w:tab w:val="left" w:pos="-720"/>
                <w:tab w:val="left" w:pos="0"/>
                <w:tab w:val="left" w:pos="720"/>
              </w:tabs>
              <w:suppressAutoHyphens/>
              <w:spacing w:line="208" w:lineRule="auto"/>
              <w:ind w:left="720"/>
              <w:rPr>
                <w:rFonts w:asciiTheme="minorHAnsi" w:hAnsiTheme="minorHAnsi" w:cs="Arial-ItalicMT"/>
                <w:b/>
                <w:iCs/>
                <w:lang w:val="lv-LV" w:eastAsia="lv-LV"/>
              </w:rPr>
            </w:pPr>
            <w:r w:rsidRPr="00A156DA">
              <w:rPr>
                <w:rFonts w:asciiTheme="minorHAnsi" w:hAnsiTheme="minorHAnsi"/>
                <w:b/>
                <w:lang w:val="lv-LV"/>
              </w:rPr>
              <w:t xml:space="preserve">a) </w:t>
            </w:r>
            <w:r w:rsidRPr="00A156DA">
              <w:rPr>
                <w:rFonts w:asciiTheme="minorHAnsi" w:hAnsiTheme="minorHAnsi" w:cs="Arial-ItalicMT"/>
                <w:b/>
                <w:iCs/>
                <w:lang w:val="lv-LV" w:eastAsia="lv-LV"/>
              </w:rPr>
              <w:t>meža atjaunošanos un sukcesijas procesus;</w:t>
            </w:r>
          </w:p>
          <w:p w:rsidR="000738AA" w:rsidRPr="00A156DA" w:rsidRDefault="000738AA" w:rsidP="000738AA">
            <w:pPr>
              <w:tabs>
                <w:tab w:val="left" w:pos="-1440"/>
                <w:tab w:val="left" w:pos="-720"/>
                <w:tab w:val="left" w:pos="0"/>
                <w:tab w:val="left" w:pos="720"/>
              </w:tabs>
              <w:suppressAutoHyphens/>
              <w:spacing w:line="208" w:lineRule="auto"/>
              <w:ind w:left="720"/>
              <w:rPr>
                <w:rFonts w:asciiTheme="minorHAnsi" w:hAnsiTheme="minorHAnsi" w:cs="Arial-ItalicMT"/>
                <w:b/>
                <w:iCs/>
                <w:lang w:val="lv-LV" w:eastAsia="lv-LV"/>
              </w:rPr>
            </w:pPr>
            <w:r w:rsidRPr="00A156DA">
              <w:rPr>
                <w:rFonts w:asciiTheme="minorHAnsi" w:hAnsiTheme="minorHAnsi"/>
                <w:b/>
                <w:lang w:val="lv-LV"/>
              </w:rPr>
              <w:t xml:space="preserve">b) </w:t>
            </w:r>
            <w:r w:rsidRPr="00A156DA">
              <w:rPr>
                <w:rFonts w:asciiTheme="minorHAnsi" w:hAnsiTheme="minorHAnsi" w:cs="Arial-ItalicMT"/>
                <w:b/>
                <w:iCs/>
                <w:lang w:val="lv-LV" w:eastAsia="lv-LV"/>
              </w:rPr>
              <w:t>ģenētisko, sugu un ekosistēmu daudzveidību;</w:t>
            </w:r>
          </w:p>
          <w:p w:rsidR="006D6FA0" w:rsidRPr="00F45ECE" w:rsidRDefault="000738AA" w:rsidP="000738AA">
            <w:pPr>
              <w:ind w:left="720"/>
              <w:rPr>
                <w:rFonts w:asciiTheme="minorHAnsi" w:hAnsiTheme="minorHAnsi" w:cstheme="minorHAnsi"/>
                <w:b/>
                <w:szCs w:val="22"/>
                <w:lang w:val="lv-LV"/>
              </w:rPr>
            </w:pPr>
            <w:r w:rsidRPr="00A156DA">
              <w:rPr>
                <w:rFonts w:asciiTheme="minorHAnsi" w:hAnsiTheme="minorHAnsi"/>
                <w:b/>
                <w:lang w:val="lv-LV"/>
              </w:rPr>
              <w:t xml:space="preserve">c) </w:t>
            </w:r>
            <w:r w:rsidRPr="00A156DA">
              <w:rPr>
                <w:rFonts w:asciiTheme="minorHAnsi" w:hAnsiTheme="minorHAnsi" w:cs="Arial-ItalicMT"/>
                <w:b/>
                <w:iCs/>
                <w:lang w:val="lv-LV" w:eastAsia="lv-LV"/>
              </w:rPr>
              <w:t>dabiskos ciklus, kas ietekmē meža ekosistēmas</w:t>
            </w:r>
            <w:r w:rsidRPr="00A156DA">
              <w:rPr>
                <w:rFonts w:asciiTheme="minorHAnsi" w:hAnsiTheme="minorHAnsi"/>
                <w:b/>
                <w:lang w:val="lv-LV"/>
              </w:rPr>
              <w:t xml:space="preserve"> </w:t>
            </w:r>
            <w:r w:rsidRPr="00A156DA">
              <w:rPr>
                <w:rFonts w:asciiTheme="minorHAnsi" w:hAnsiTheme="minorHAnsi" w:cs="Arial-ItalicMT"/>
                <w:b/>
                <w:iCs/>
                <w:lang w:val="lv-LV" w:eastAsia="lv-LV"/>
              </w:rPr>
              <w:t>saglabāšanās spējas.</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 xml:space="preserve">6.3.1. </w:t>
            </w:r>
            <w:r w:rsidR="000738AA" w:rsidRPr="00A156DA">
              <w:rPr>
                <w:rFonts w:asciiTheme="minorHAnsi" w:hAnsiTheme="minorHAnsi"/>
                <w:shd w:val="clear" w:color="auto" w:fill="FFFFFF"/>
                <w:lang w:val="lv-LV"/>
              </w:rPr>
              <w:t>Apsaimniekošanas plānā ir iekļauts ekoloģisko funkciju un vērtību apraksts, kas tiek regulāri atjaunināts un papildināts ar jaunu informāciju; meža apsaimniekotājs dara visu nepieciešamo, lai novērstu nepilnības informācijā par ekoloģiskajām vērtībām apsaimniekojamajā īpašumā.</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0738AA">
            <w:pPr>
              <w:rPr>
                <w:rFonts w:asciiTheme="minorHAnsi" w:hAnsiTheme="minorHAnsi" w:cstheme="minorHAnsi"/>
                <w:szCs w:val="22"/>
              </w:rPr>
            </w:pPr>
            <w:r w:rsidRPr="00A156DA">
              <w:rPr>
                <w:rFonts w:asciiTheme="minorHAnsi" w:hAnsiTheme="minorHAnsi" w:cstheme="minorHAnsi"/>
                <w:szCs w:val="22"/>
              </w:rPr>
              <w:t>6.3.2</w:t>
            </w:r>
            <w:r w:rsidR="000738AA" w:rsidRPr="00A156DA">
              <w:rPr>
                <w:rFonts w:asciiTheme="minorHAnsi" w:hAnsiTheme="minorHAnsi" w:cstheme="minorHAnsi"/>
                <w:szCs w:val="22"/>
              </w:rPr>
              <w:t xml:space="preserve">. </w:t>
            </w:r>
            <w:r w:rsidR="000738AA" w:rsidRPr="00A156DA">
              <w:rPr>
                <w:rFonts w:asciiTheme="minorHAnsi" w:hAnsiTheme="minorHAnsi"/>
                <w:lang w:val="lv-LV"/>
              </w:rPr>
              <w:t>Atbilstoši saimnieciskās darbības mērogam mežs tiek apsaimniekots tā, lai ekoloģiski vērtīgajās teritorijās saglabātos visas raksturīgās sukcesiju stadijas.</w:t>
            </w:r>
            <w:r w:rsidR="00F15AE8" w:rsidRPr="00A156DA">
              <w:rPr>
                <w:rFonts w:asciiTheme="minorHAnsi" w:hAnsiTheme="minorHAnsi" w:cstheme="minorHAnsi"/>
                <w:szCs w:val="22"/>
              </w:rPr>
              <w:t xml:space="preserve"> </w:t>
            </w:r>
          </w:p>
        </w:tc>
        <w:tc>
          <w:tcPr>
            <w:tcW w:w="3095" w:type="dxa"/>
            <w:gridSpan w:val="2"/>
          </w:tcPr>
          <w:p w:rsidR="00F064FE" w:rsidRPr="00A156DA" w:rsidRDefault="00F064FE"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4E3517" w:rsidRPr="00A156DA" w:rsidRDefault="004E3517" w:rsidP="000738AA">
            <w:pPr>
              <w:rPr>
                <w:rFonts w:asciiTheme="minorHAnsi" w:hAnsiTheme="minorHAnsi" w:cstheme="minorHAnsi"/>
                <w:szCs w:val="22"/>
              </w:rPr>
            </w:pPr>
            <w:r w:rsidRPr="00A156DA">
              <w:rPr>
                <w:rFonts w:asciiTheme="minorHAnsi" w:hAnsiTheme="minorHAnsi" w:cstheme="minorHAnsi"/>
                <w:szCs w:val="22"/>
              </w:rPr>
              <w:t>6.3.3</w:t>
            </w:r>
            <w:r w:rsidR="000738AA" w:rsidRPr="00A156DA">
              <w:rPr>
                <w:rFonts w:asciiTheme="minorHAnsi" w:hAnsiTheme="minorHAnsi" w:cstheme="minorHAnsi"/>
                <w:szCs w:val="22"/>
              </w:rPr>
              <w:t xml:space="preserve">. </w:t>
            </w:r>
            <w:r w:rsidR="000738AA" w:rsidRPr="00A156DA">
              <w:rPr>
                <w:rFonts w:asciiTheme="minorHAnsi" w:hAnsiTheme="minorHAnsi"/>
                <w:shd w:val="clear" w:color="auto" w:fill="FFFFFF"/>
                <w:lang w:val="lv-LV"/>
              </w:rPr>
              <w:t xml:space="preserve">Mežu masīvos, kuru platība pārsniedz 10 000 ha, apsaimniekošanas plāns ietver ainavas un ekosistēmu plānošanas principus; plānā </w:t>
            </w:r>
            <w:r w:rsidR="000738AA" w:rsidRPr="00A156DA">
              <w:rPr>
                <w:rFonts w:asciiTheme="minorHAnsi" w:hAnsiTheme="minorHAnsi"/>
                <w:shd w:val="clear" w:color="auto" w:fill="FFFFFF"/>
                <w:lang w:val="lv-LV"/>
              </w:rPr>
              <w:lastRenderedPageBreak/>
              <w:t>noteikti mērķi attiecībā uz dažāda telpiskā mēroga bioloģisko daudzveidību – no ģenētiskās līdz ainavu daudzveidībai.</w:t>
            </w:r>
          </w:p>
        </w:tc>
        <w:tc>
          <w:tcPr>
            <w:tcW w:w="3095" w:type="dxa"/>
            <w:gridSpan w:val="2"/>
          </w:tcPr>
          <w:p w:rsidR="004E3517" w:rsidRPr="00A156DA" w:rsidRDefault="004E3517" w:rsidP="00637200">
            <w:pPr>
              <w:rPr>
                <w:rFonts w:asciiTheme="minorHAnsi" w:hAnsiTheme="minorHAnsi" w:cstheme="minorHAnsi"/>
                <w:szCs w:val="22"/>
              </w:rPr>
            </w:pPr>
          </w:p>
        </w:tc>
        <w:tc>
          <w:tcPr>
            <w:tcW w:w="2190" w:type="dxa"/>
          </w:tcPr>
          <w:p w:rsidR="004E3517" w:rsidRPr="00A156DA" w:rsidRDefault="004E3517" w:rsidP="00637200">
            <w:pPr>
              <w:rPr>
                <w:rFonts w:asciiTheme="minorHAnsi" w:hAnsiTheme="minorHAnsi" w:cstheme="minorHAnsi"/>
                <w:szCs w:val="22"/>
              </w:rPr>
            </w:pPr>
          </w:p>
        </w:tc>
        <w:tc>
          <w:tcPr>
            <w:tcW w:w="1471" w:type="dxa"/>
          </w:tcPr>
          <w:p w:rsidR="004E3517" w:rsidRPr="00A156DA" w:rsidRDefault="004E3517"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0738AA">
            <w:pPr>
              <w:rPr>
                <w:rFonts w:asciiTheme="minorHAnsi" w:hAnsiTheme="minorHAnsi" w:cstheme="minorHAnsi"/>
                <w:szCs w:val="22"/>
              </w:rPr>
            </w:pPr>
            <w:r w:rsidRPr="00A156DA">
              <w:rPr>
                <w:rFonts w:asciiTheme="minorHAnsi" w:hAnsiTheme="minorHAnsi" w:cstheme="minorHAnsi"/>
                <w:szCs w:val="22"/>
              </w:rPr>
              <w:lastRenderedPageBreak/>
              <w:t>6.3.</w:t>
            </w:r>
            <w:r w:rsidR="004E3517" w:rsidRPr="00A156DA">
              <w:rPr>
                <w:rFonts w:asciiTheme="minorHAnsi" w:hAnsiTheme="minorHAnsi" w:cstheme="minorHAnsi"/>
                <w:szCs w:val="22"/>
              </w:rPr>
              <w:t>4</w:t>
            </w:r>
            <w:r w:rsidRPr="00A156DA">
              <w:rPr>
                <w:rFonts w:asciiTheme="minorHAnsi" w:hAnsiTheme="minorHAnsi" w:cstheme="minorHAnsi"/>
                <w:szCs w:val="22"/>
              </w:rPr>
              <w:t xml:space="preserve">. </w:t>
            </w:r>
            <w:r w:rsidR="000738AA" w:rsidRPr="00A156DA">
              <w:rPr>
                <w:rFonts w:asciiTheme="minorHAnsi" w:hAnsiTheme="minorHAnsi"/>
                <w:shd w:val="clear" w:color="auto" w:fill="FFFFFF"/>
                <w:lang w:val="lv-LV"/>
              </w:rPr>
              <w:t>Mežizstrādes norādījumi paredz cirsmas platībās saglabāt, vairot un atjaunot dabiskam mežam raksturīgās struktūras; apsaimniekošanas mērķis ir vietai raksturīgo bioloģisko daudzveidību.</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6.3.</w:t>
            </w:r>
            <w:r w:rsidR="0033486A" w:rsidRPr="00A156DA">
              <w:rPr>
                <w:rFonts w:asciiTheme="minorHAnsi" w:hAnsiTheme="minorHAnsi" w:cstheme="minorHAnsi"/>
                <w:szCs w:val="22"/>
              </w:rPr>
              <w:t>5</w:t>
            </w:r>
            <w:r w:rsidRPr="00A156DA">
              <w:rPr>
                <w:rFonts w:asciiTheme="minorHAnsi" w:hAnsiTheme="minorHAnsi" w:cstheme="minorHAnsi"/>
                <w:szCs w:val="22"/>
              </w:rPr>
              <w:t xml:space="preserve">.   </w:t>
            </w:r>
            <w:r w:rsidR="000738AA" w:rsidRPr="00A156DA">
              <w:rPr>
                <w:rFonts w:asciiTheme="minorHAnsi" w:hAnsiTheme="minorHAnsi"/>
                <w:lang w:val="lv-LV"/>
              </w:rPr>
              <w:t>Mežizstrāde tiek plānota un laikā un telpā īstenota , ņemot vērā dabisko traucējumu tipus, apjomu un biežumu, kā arī dabisko meža biotopu savienojamību.</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6.3.</w:t>
            </w:r>
            <w:r w:rsidR="0033486A" w:rsidRPr="00A156DA">
              <w:rPr>
                <w:rFonts w:asciiTheme="minorHAnsi" w:hAnsiTheme="minorHAnsi" w:cstheme="minorHAnsi"/>
                <w:szCs w:val="22"/>
              </w:rPr>
              <w:t>6</w:t>
            </w:r>
            <w:r w:rsidRPr="00A156DA">
              <w:rPr>
                <w:rFonts w:asciiTheme="minorHAnsi" w:hAnsiTheme="minorHAnsi" w:cstheme="minorHAnsi"/>
                <w:szCs w:val="22"/>
              </w:rPr>
              <w:t xml:space="preserve">. </w:t>
            </w:r>
            <w:r w:rsidR="000738AA" w:rsidRPr="00A156DA">
              <w:rPr>
                <w:rFonts w:asciiTheme="minorHAnsi" w:hAnsiTheme="minorHAnsi"/>
                <w:lang w:val="lv-LV"/>
              </w:rPr>
              <w:t xml:space="preserve">Atjaunošana pēc kailcirtes notiek savlaicīgi un sekmīgi; jaunaudzes, kas ierīkotas stādīto vai atjaunojušās dabiski, ir ar vēlamo biezumu un sugu sastāvu, vitalitāti un nodrošinās </w:t>
            </w:r>
            <w:r w:rsidR="000738AA" w:rsidRPr="00A156DA">
              <w:rPr>
                <w:rStyle w:val="Emphasis"/>
                <w:rFonts w:asciiTheme="minorHAnsi" w:hAnsiTheme="minorHAnsi"/>
                <w:i w:val="0"/>
                <w:lang w:val="lv-LV"/>
              </w:rPr>
              <w:t>veselīgu</w:t>
            </w:r>
            <w:r w:rsidR="000738AA" w:rsidRPr="00A156DA">
              <w:rPr>
                <w:rFonts w:asciiTheme="minorHAnsi" w:hAnsiTheme="minorHAnsi"/>
                <w:lang w:val="lv-LV"/>
              </w:rPr>
              <w:t>, tirgū pieprasītu mežaudžu veidošanos</w:t>
            </w:r>
            <w:r w:rsidR="000738AA" w:rsidRPr="00A156DA">
              <w:rPr>
                <w:rStyle w:val="Emphasis"/>
                <w:rFonts w:asciiTheme="minorHAnsi" w:hAnsiTheme="minorHAnsi"/>
                <w:i w:val="0"/>
                <w:lang w:val="lv-LV"/>
              </w:rPr>
              <w:t>.</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FF00FD" w:rsidRPr="00A156DA" w:rsidTr="006D6FA0">
        <w:tc>
          <w:tcPr>
            <w:tcW w:w="2820" w:type="dxa"/>
          </w:tcPr>
          <w:p w:rsidR="000738AA" w:rsidRPr="00A156DA" w:rsidRDefault="000738AA" w:rsidP="00637200">
            <w:pPr>
              <w:rPr>
                <w:rFonts w:asciiTheme="minorHAnsi" w:hAnsiTheme="minorHAnsi" w:cstheme="minorHAnsi"/>
                <w:szCs w:val="22"/>
              </w:rPr>
            </w:pPr>
            <w:r w:rsidRPr="00A156DA">
              <w:rPr>
                <w:rFonts w:asciiTheme="minorHAnsi" w:hAnsiTheme="minorHAnsi" w:cstheme="minorHAnsi"/>
                <w:szCs w:val="22"/>
              </w:rPr>
              <w:t xml:space="preserve">6.3.7. </w:t>
            </w:r>
            <w:r w:rsidRPr="00A156DA">
              <w:rPr>
                <w:rFonts w:asciiTheme="minorHAnsi" w:eastAsia="&amp;#39" w:hAnsiTheme="minorHAnsi"/>
                <w:lang w:val="lv-LV"/>
              </w:rPr>
              <w:t>Meža masīvos, kas lielāki par 10 000 ha, meža apsaimniekotājs ir izstrādājis un izmanto meža apsaimniekošanas plānošanā ainavu ekoloģiskās plānošanas principus, īpašu uzmanību pievēršot veco audžu īpatsvara palielinājuma nodrošinājumam.</w:t>
            </w:r>
          </w:p>
        </w:tc>
        <w:tc>
          <w:tcPr>
            <w:tcW w:w="3095" w:type="dxa"/>
            <w:gridSpan w:val="2"/>
          </w:tcPr>
          <w:p w:rsidR="000738AA" w:rsidRPr="00A156DA" w:rsidRDefault="000738AA" w:rsidP="00637200">
            <w:pPr>
              <w:rPr>
                <w:rFonts w:asciiTheme="minorHAnsi" w:hAnsiTheme="minorHAnsi" w:cstheme="minorHAnsi"/>
                <w:szCs w:val="22"/>
              </w:rPr>
            </w:pPr>
          </w:p>
        </w:tc>
        <w:tc>
          <w:tcPr>
            <w:tcW w:w="2190" w:type="dxa"/>
          </w:tcPr>
          <w:p w:rsidR="000738AA" w:rsidRPr="00A156DA" w:rsidRDefault="000738AA" w:rsidP="00637200">
            <w:pPr>
              <w:rPr>
                <w:rFonts w:asciiTheme="minorHAnsi" w:hAnsiTheme="minorHAnsi" w:cstheme="minorHAnsi"/>
                <w:szCs w:val="22"/>
              </w:rPr>
            </w:pPr>
          </w:p>
        </w:tc>
        <w:tc>
          <w:tcPr>
            <w:tcW w:w="1471" w:type="dxa"/>
          </w:tcPr>
          <w:p w:rsidR="000738AA" w:rsidRPr="00A156DA" w:rsidRDefault="000738AA" w:rsidP="00637200">
            <w:pPr>
              <w:rPr>
                <w:rFonts w:asciiTheme="minorHAnsi" w:hAnsiTheme="minorHAnsi" w:cstheme="minorHAnsi"/>
                <w:szCs w:val="22"/>
              </w:rPr>
            </w:pPr>
          </w:p>
        </w:tc>
      </w:tr>
      <w:tr w:rsidR="00FF00FD" w:rsidRPr="00F45ECE" w:rsidTr="006D6FA0">
        <w:tc>
          <w:tcPr>
            <w:tcW w:w="2820" w:type="dxa"/>
          </w:tcPr>
          <w:p w:rsidR="000738AA" w:rsidRPr="00A156DA" w:rsidRDefault="000738AA" w:rsidP="000738AA">
            <w:pPr>
              <w:tabs>
                <w:tab w:val="left" w:pos="0"/>
              </w:tabs>
              <w:rPr>
                <w:rFonts w:asciiTheme="minorHAnsi" w:hAnsiTheme="minorHAnsi"/>
                <w:lang w:val="lv-LV"/>
              </w:rPr>
            </w:pPr>
            <w:r w:rsidRPr="00A156DA">
              <w:rPr>
                <w:rFonts w:asciiTheme="minorHAnsi" w:hAnsiTheme="minorHAnsi" w:cstheme="minorHAnsi"/>
                <w:szCs w:val="22"/>
              </w:rPr>
              <w:t xml:space="preserve">6.3.8. </w:t>
            </w:r>
            <w:r w:rsidRPr="00A156DA">
              <w:rPr>
                <w:rFonts w:asciiTheme="minorHAnsi" w:hAnsiTheme="minorHAnsi" w:cs="TimesNewRomanPSMT"/>
                <w:lang w:val="lv-LV" w:eastAsia="lv-LV"/>
              </w:rPr>
              <w:t>Cirtēs ir saglabātas dabiskam mežam raksturīgas struktūras:</w:t>
            </w:r>
          </w:p>
          <w:p w:rsidR="000738AA" w:rsidRPr="00A156DA" w:rsidRDefault="000738AA" w:rsidP="00406EF9">
            <w:pPr>
              <w:numPr>
                <w:ilvl w:val="0"/>
                <w:numId w:val="13"/>
              </w:numPr>
              <w:ind w:left="360"/>
              <w:rPr>
                <w:rFonts w:asciiTheme="minorHAnsi" w:eastAsia="&amp;#39" w:hAnsiTheme="minorHAnsi"/>
                <w:lang w:val="lv-LV"/>
              </w:rPr>
            </w:pPr>
            <w:r w:rsidRPr="00A156DA">
              <w:rPr>
                <w:rFonts w:asciiTheme="minorHAnsi" w:hAnsiTheme="minorHAnsi" w:cs="TimesNewRomanPSMT"/>
                <w:lang w:val="lv-LV" w:eastAsia="lv-LV"/>
              </w:rPr>
              <w:t>galvenajā cirtē vidēji tiek saglabāti 10 dzīvi koki uz 1 ha;</w:t>
            </w:r>
          </w:p>
          <w:p w:rsidR="000738AA" w:rsidRPr="00A156DA" w:rsidRDefault="000738AA" w:rsidP="00406EF9">
            <w:pPr>
              <w:numPr>
                <w:ilvl w:val="0"/>
                <w:numId w:val="13"/>
              </w:numPr>
              <w:ind w:left="360"/>
              <w:rPr>
                <w:rFonts w:asciiTheme="minorHAnsi" w:eastAsia="&amp;#39" w:hAnsiTheme="minorHAnsi"/>
                <w:lang w:val="lv-LV"/>
              </w:rPr>
            </w:pPr>
            <w:r w:rsidRPr="00A156DA">
              <w:rPr>
                <w:rFonts w:asciiTheme="minorHAnsi" w:hAnsiTheme="minorHAnsi" w:cs="TimesNewRomanPSMT"/>
                <w:lang w:val="lv-LV" w:eastAsia="lv-LV"/>
              </w:rPr>
              <w:lastRenderedPageBreak/>
              <w:t>atstātie koki tiek saglabāti neatkarīgi no to stāvokļa turpmāko aprites ciklu laikā;</w:t>
            </w:r>
          </w:p>
          <w:p w:rsidR="000738AA" w:rsidRPr="00A156DA" w:rsidRDefault="000738AA" w:rsidP="00406EF9">
            <w:pPr>
              <w:numPr>
                <w:ilvl w:val="0"/>
                <w:numId w:val="13"/>
              </w:numPr>
              <w:ind w:left="360"/>
              <w:rPr>
                <w:rFonts w:asciiTheme="minorHAnsi" w:eastAsia="&amp;#39" w:hAnsiTheme="minorHAnsi"/>
                <w:lang w:val="lv-LV"/>
              </w:rPr>
            </w:pPr>
            <w:r w:rsidRPr="00A156DA">
              <w:rPr>
                <w:rFonts w:asciiTheme="minorHAnsi" w:hAnsiTheme="minorHAnsi" w:cs="TimesNewRomanPSMT"/>
                <w:lang w:val="lv-LV" w:eastAsia="lv-LV"/>
              </w:rPr>
              <w:t>ja iespējams, šādi koki ir atstāti grupās.</w:t>
            </w:r>
            <w:r w:rsidRPr="00A156DA">
              <w:rPr>
                <w:rFonts w:asciiTheme="minorHAnsi" w:eastAsia="&amp;#39" w:hAnsiTheme="minorHAnsi"/>
                <w:lang w:val="lv-LV"/>
              </w:rPr>
              <w:t xml:space="preserve"> </w:t>
            </w:r>
          </w:p>
          <w:p w:rsidR="000738AA" w:rsidRPr="00A156DA" w:rsidRDefault="000738AA" w:rsidP="00406EF9">
            <w:pPr>
              <w:numPr>
                <w:ilvl w:val="0"/>
                <w:numId w:val="13"/>
              </w:numPr>
              <w:ind w:left="360"/>
              <w:rPr>
                <w:rFonts w:asciiTheme="minorHAnsi" w:eastAsia="&amp;#39" w:hAnsiTheme="minorHAnsi"/>
                <w:lang w:val="lv-LV"/>
              </w:rPr>
            </w:pPr>
            <w:r w:rsidRPr="00A156DA">
              <w:rPr>
                <w:rFonts w:asciiTheme="minorHAnsi" w:eastAsia="&amp;#39" w:hAnsiTheme="minorHAnsi"/>
                <w:lang w:val="lv-LV"/>
              </w:rPr>
              <w:t>veicot meža apsaimniekošanu pieaugušās un pāraugušas audzēs saglabā ne mazāk kā 5m</w:t>
            </w:r>
            <w:r w:rsidRPr="00A156DA">
              <w:rPr>
                <w:rFonts w:asciiTheme="minorHAnsi" w:eastAsia="&amp;#39" w:hAnsiTheme="minorHAnsi"/>
                <w:vertAlign w:val="superscript"/>
                <w:lang w:val="lv-LV"/>
              </w:rPr>
              <w:t>3</w:t>
            </w:r>
            <w:r w:rsidRPr="00A156DA">
              <w:rPr>
                <w:rFonts w:asciiTheme="minorHAnsi" w:eastAsia="&amp;#39" w:hAnsiTheme="minorHAnsi"/>
                <w:lang w:val="lv-LV"/>
              </w:rPr>
              <w:t xml:space="preserve"> mirušās koksnes uz 1 ha, dodot priekšroku lielu dimensiju (&gt;30 cm diametrā) mirušai koksnei.</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FF00FD" w:rsidRPr="00A156DA" w:rsidTr="006D6FA0">
        <w:tc>
          <w:tcPr>
            <w:tcW w:w="2820" w:type="dxa"/>
          </w:tcPr>
          <w:p w:rsidR="000738AA" w:rsidRPr="00A156DA" w:rsidRDefault="000738AA" w:rsidP="000738AA">
            <w:pPr>
              <w:tabs>
                <w:tab w:val="left" w:pos="0"/>
              </w:tabs>
              <w:rPr>
                <w:rFonts w:asciiTheme="minorHAnsi" w:hAnsiTheme="minorHAnsi"/>
                <w:lang w:val="lv-LV"/>
              </w:rPr>
            </w:pPr>
            <w:r w:rsidRPr="00F45ECE">
              <w:rPr>
                <w:rFonts w:asciiTheme="minorHAnsi" w:hAnsiTheme="minorHAnsi" w:cstheme="minorHAnsi"/>
                <w:szCs w:val="22"/>
                <w:lang w:val="lv-LV"/>
              </w:rPr>
              <w:lastRenderedPageBreak/>
              <w:t xml:space="preserve">6.3.9. </w:t>
            </w:r>
            <w:r w:rsidRPr="00A156DA">
              <w:rPr>
                <w:rFonts w:asciiTheme="minorHAnsi" w:hAnsiTheme="minorHAnsi" w:cs="TimesNewRomanPSMT"/>
                <w:lang w:val="lv-LV" w:eastAsia="lv-LV"/>
              </w:rPr>
              <w:t>Par saglabājamiem uzskatāmi koki, kas atbilst vismaz vienam no šādiem kritērijiem:</w:t>
            </w:r>
          </w:p>
          <w:p w:rsidR="000738AA" w:rsidRPr="00F45ECE" w:rsidRDefault="000738AA" w:rsidP="00406EF9">
            <w:pPr>
              <w:numPr>
                <w:ilvl w:val="0"/>
                <w:numId w:val="13"/>
              </w:numPr>
              <w:ind w:left="270"/>
              <w:jc w:val="both"/>
              <w:rPr>
                <w:rFonts w:asciiTheme="minorHAnsi" w:hAnsiTheme="minorHAnsi"/>
                <w:lang w:val="es-419"/>
              </w:rPr>
            </w:pPr>
            <w:r w:rsidRPr="00A156DA">
              <w:rPr>
                <w:rFonts w:asciiTheme="minorHAnsi" w:hAnsiTheme="minorHAnsi" w:cs="TimesNewRomanPSMT"/>
                <w:lang w:val="lv-LV" w:eastAsia="lv-LV"/>
              </w:rPr>
              <w:t>koki no iepriekšējā aprites cikla;</w:t>
            </w:r>
          </w:p>
          <w:p w:rsidR="000738AA" w:rsidRPr="00F45ECE" w:rsidRDefault="000738AA" w:rsidP="00406EF9">
            <w:pPr>
              <w:numPr>
                <w:ilvl w:val="0"/>
                <w:numId w:val="13"/>
              </w:numPr>
              <w:ind w:left="270"/>
              <w:jc w:val="both"/>
              <w:rPr>
                <w:rFonts w:asciiTheme="minorHAnsi" w:hAnsiTheme="minorHAnsi"/>
                <w:lang w:val="es-419"/>
              </w:rPr>
            </w:pPr>
            <w:r w:rsidRPr="00A156DA">
              <w:rPr>
                <w:rFonts w:asciiTheme="minorHAnsi" w:hAnsiTheme="minorHAnsi" w:cs="TimesNewRomanPSMT"/>
                <w:lang w:val="lv-LV" w:eastAsia="lv-LV"/>
              </w:rPr>
              <w:t>ozoli, liepas, priedes, oši, gobas, vīksnas, kļavas, skābarži;</w:t>
            </w:r>
          </w:p>
          <w:p w:rsidR="000738AA" w:rsidRPr="00F45ECE" w:rsidRDefault="000738AA" w:rsidP="00406EF9">
            <w:pPr>
              <w:numPr>
                <w:ilvl w:val="0"/>
                <w:numId w:val="13"/>
              </w:numPr>
              <w:ind w:left="270"/>
              <w:jc w:val="both"/>
              <w:rPr>
                <w:rFonts w:asciiTheme="minorHAnsi" w:hAnsiTheme="minorHAnsi"/>
                <w:lang w:val="es-419"/>
              </w:rPr>
            </w:pPr>
            <w:r w:rsidRPr="00A156DA">
              <w:rPr>
                <w:rFonts w:asciiTheme="minorHAnsi" w:hAnsiTheme="minorHAnsi" w:cs="TimesNewRomanPSMT"/>
                <w:lang w:val="lv-LV" w:eastAsia="lv-LV"/>
              </w:rPr>
              <w:t>vecākie un lielāko dimensiju koki ar plašu, labi attīstītu vainagu;</w:t>
            </w:r>
          </w:p>
          <w:p w:rsidR="000738AA" w:rsidRPr="00A156DA" w:rsidRDefault="000738AA" w:rsidP="00406EF9">
            <w:pPr>
              <w:numPr>
                <w:ilvl w:val="0"/>
                <w:numId w:val="13"/>
              </w:numPr>
              <w:ind w:left="270"/>
              <w:jc w:val="both"/>
              <w:rPr>
                <w:rFonts w:asciiTheme="minorHAnsi" w:hAnsiTheme="minorHAnsi"/>
              </w:rPr>
            </w:pPr>
            <w:r w:rsidRPr="00A156DA">
              <w:rPr>
                <w:rFonts w:asciiTheme="minorHAnsi" w:hAnsiTheme="minorHAnsi" w:cs="TimesNewRomanPSMT"/>
                <w:lang w:val="lv-LV" w:eastAsia="lv-LV"/>
              </w:rPr>
              <w:t>koki ar dobumiem;</w:t>
            </w:r>
          </w:p>
          <w:p w:rsidR="000738AA" w:rsidRPr="00A156DA" w:rsidRDefault="000738AA" w:rsidP="00406EF9">
            <w:pPr>
              <w:numPr>
                <w:ilvl w:val="0"/>
                <w:numId w:val="13"/>
              </w:numPr>
              <w:ind w:left="270"/>
              <w:jc w:val="both"/>
              <w:rPr>
                <w:rFonts w:asciiTheme="minorHAnsi" w:eastAsia="&amp;#39" w:hAnsiTheme="minorHAnsi"/>
              </w:rPr>
            </w:pPr>
            <w:r w:rsidRPr="00A156DA">
              <w:rPr>
                <w:rFonts w:asciiTheme="minorHAnsi" w:hAnsiTheme="minorHAnsi" w:cs="TimesNewRomanPSMT"/>
                <w:lang w:val="lv-LV" w:eastAsia="lv-LV"/>
              </w:rPr>
              <w:t>koki ar deguma rētām;</w:t>
            </w:r>
          </w:p>
          <w:p w:rsidR="000738AA" w:rsidRPr="00A156DA" w:rsidRDefault="000738AA" w:rsidP="00406EF9">
            <w:pPr>
              <w:numPr>
                <w:ilvl w:val="0"/>
                <w:numId w:val="13"/>
              </w:numPr>
              <w:ind w:left="270"/>
              <w:jc w:val="both"/>
              <w:rPr>
                <w:rFonts w:asciiTheme="minorHAnsi" w:eastAsia="&amp;#39" w:hAnsiTheme="minorHAnsi"/>
              </w:rPr>
            </w:pPr>
            <w:r w:rsidRPr="00A156DA">
              <w:rPr>
                <w:rFonts w:asciiTheme="minorHAnsi" w:hAnsiTheme="minorHAnsi" w:cs="TimesNewRomanPSMT"/>
                <w:lang w:val="lv-LV" w:eastAsia="lv-LV"/>
              </w:rPr>
              <w:t>koki ar lielām (D&gt;50 cm) putnu ligzdām un koku rindu ap tiem.</w:t>
            </w:r>
          </w:p>
        </w:tc>
        <w:tc>
          <w:tcPr>
            <w:tcW w:w="3095" w:type="dxa"/>
            <w:gridSpan w:val="2"/>
          </w:tcPr>
          <w:p w:rsidR="000738AA" w:rsidRPr="00A156DA" w:rsidRDefault="000738AA" w:rsidP="00637200">
            <w:pPr>
              <w:rPr>
                <w:rFonts w:asciiTheme="minorHAnsi" w:hAnsiTheme="minorHAnsi" w:cstheme="minorHAnsi"/>
                <w:szCs w:val="22"/>
              </w:rPr>
            </w:pPr>
          </w:p>
        </w:tc>
        <w:tc>
          <w:tcPr>
            <w:tcW w:w="2190" w:type="dxa"/>
          </w:tcPr>
          <w:p w:rsidR="000738AA" w:rsidRPr="00A156DA" w:rsidRDefault="000738AA" w:rsidP="00637200">
            <w:pPr>
              <w:rPr>
                <w:rFonts w:asciiTheme="minorHAnsi" w:hAnsiTheme="minorHAnsi" w:cstheme="minorHAnsi"/>
                <w:szCs w:val="22"/>
              </w:rPr>
            </w:pPr>
          </w:p>
        </w:tc>
        <w:tc>
          <w:tcPr>
            <w:tcW w:w="1471" w:type="dxa"/>
          </w:tcPr>
          <w:p w:rsidR="000738AA" w:rsidRPr="00A156DA" w:rsidRDefault="000738AA" w:rsidP="00637200">
            <w:pPr>
              <w:rPr>
                <w:rFonts w:asciiTheme="minorHAnsi" w:hAnsiTheme="minorHAnsi" w:cstheme="minorHAnsi"/>
                <w:szCs w:val="22"/>
              </w:rPr>
            </w:pPr>
          </w:p>
        </w:tc>
      </w:tr>
      <w:tr w:rsidR="00FF00FD" w:rsidRPr="00A156DA" w:rsidTr="006D6FA0">
        <w:tc>
          <w:tcPr>
            <w:tcW w:w="2820" w:type="dxa"/>
          </w:tcPr>
          <w:p w:rsidR="000738AA" w:rsidRPr="00A156DA" w:rsidRDefault="000738AA" w:rsidP="00637200">
            <w:pPr>
              <w:rPr>
                <w:rFonts w:asciiTheme="minorHAnsi" w:hAnsiTheme="minorHAnsi" w:cstheme="minorHAnsi"/>
                <w:szCs w:val="22"/>
              </w:rPr>
            </w:pPr>
            <w:r w:rsidRPr="00A156DA">
              <w:rPr>
                <w:rFonts w:asciiTheme="minorHAnsi" w:hAnsiTheme="minorHAnsi" w:cstheme="minorHAnsi"/>
                <w:szCs w:val="22"/>
              </w:rPr>
              <w:t xml:space="preserve">6.3.10. </w:t>
            </w:r>
            <w:r w:rsidRPr="00A156DA">
              <w:rPr>
                <w:rFonts w:asciiTheme="minorHAnsi" w:hAnsiTheme="minorHAnsi"/>
                <w:lang w:val="lv-LV"/>
              </w:rPr>
              <w:t>Pārejas joslās no meža uz atklātu ekosistēmu (pļavas, ganības, aramzeme) mežaudzes daļā, kuras platums ir vienāds ar pusi no valdaudzes koku vidējā augstuma: 6.3.10.1.saglabājami sausokņi ar D&gt;25cm un atsevišķi pameža sugu īpatņi tādā apmērā, kas netraucē mežsaimniecisko darbību; 6.3.10.2. vairāk koncentrē atstājamos kokus.</w:t>
            </w:r>
          </w:p>
        </w:tc>
        <w:tc>
          <w:tcPr>
            <w:tcW w:w="3095" w:type="dxa"/>
            <w:gridSpan w:val="2"/>
          </w:tcPr>
          <w:p w:rsidR="000738AA" w:rsidRPr="00A156DA" w:rsidRDefault="000738AA" w:rsidP="00637200">
            <w:pPr>
              <w:rPr>
                <w:rFonts w:asciiTheme="minorHAnsi" w:hAnsiTheme="minorHAnsi" w:cstheme="minorHAnsi"/>
                <w:szCs w:val="22"/>
              </w:rPr>
            </w:pPr>
          </w:p>
        </w:tc>
        <w:tc>
          <w:tcPr>
            <w:tcW w:w="2190" w:type="dxa"/>
          </w:tcPr>
          <w:p w:rsidR="000738AA" w:rsidRPr="00A156DA" w:rsidRDefault="000738AA" w:rsidP="00637200">
            <w:pPr>
              <w:rPr>
                <w:rFonts w:asciiTheme="minorHAnsi" w:hAnsiTheme="minorHAnsi" w:cstheme="minorHAnsi"/>
                <w:szCs w:val="22"/>
              </w:rPr>
            </w:pPr>
          </w:p>
        </w:tc>
        <w:tc>
          <w:tcPr>
            <w:tcW w:w="1471" w:type="dxa"/>
          </w:tcPr>
          <w:p w:rsidR="000738AA" w:rsidRPr="00A156DA" w:rsidRDefault="000738AA" w:rsidP="00637200">
            <w:pPr>
              <w:rPr>
                <w:rFonts w:asciiTheme="minorHAnsi" w:hAnsiTheme="minorHAnsi" w:cstheme="minorHAnsi"/>
                <w:szCs w:val="22"/>
              </w:rPr>
            </w:pPr>
          </w:p>
        </w:tc>
      </w:tr>
      <w:tr w:rsidR="00FF00FD" w:rsidRPr="00A156DA" w:rsidTr="006D6FA0">
        <w:tc>
          <w:tcPr>
            <w:tcW w:w="2820" w:type="dxa"/>
          </w:tcPr>
          <w:p w:rsidR="000738AA" w:rsidRPr="00A156DA" w:rsidRDefault="000738AA" w:rsidP="00637200">
            <w:pPr>
              <w:rPr>
                <w:rFonts w:asciiTheme="minorHAnsi" w:hAnsiTheme="minorHAnsi" w:cstheme="minorHAnsi"/>
                <w:szCs w:val="22"/>
              </w:rPr>
            </w:pPr>
            <w:r w:rsidRPr="00A156DA">
              <w:rPr>
                <w:rFonts w:asciiTheme="minorHAnsi" w:hAnsiTheme="minorHAnsi" w:cstheme="minorHAnsi"/>
                <w:szCs w:val="22"/>
              </w:rPr>
              <w:lastRenderedPageBreak/>
              <w:t xml:space="preserve">6.3.11. </w:t>
            </w:r>
            <w:r w:rsidRPr="00A156DA">
              <w:rPr>
                <w:rFonts w:asciiTheme="minorHAnsi" w:hAnsiTheme="minorHAnsi" w:cs="TimesNewRomanPSMT"/>
                <w:lang w:val="lv-LV" w:eastAsia="lv-LV"/>
              </w:rPr>
              <w:t>Meža apsaimniekošanā gar upēm un ezeriem tiek ņemts vērā reljefs – palienes robežas, krastu nogāzes, šo nogāžu slīpumu, kā arī mežaudzes koku sugu sastāva atšķirības no apkārtējā meža masīva.</w:t>
            </w:r>
          </w:p>
        </w:tc>
        <w:tc>
          <w:tcPr>
            <w:tcW w:w="3095" w:type="dxa"/>
            <w:gridSpan w:val="2"/>
          </w:tcPr>
          <w:p w:rsidR="000738AA" w:rsidRPr="00A156DA" w:rsidRDefault="000738AA" w:rsidP="00637200">
            <w:pPr>
              <w:rPr>
                <w:rFonts w:asciiTheme="minorHAnsi" w:hAnsiTheme="minorHAnsi" w:cstheme="minorHAnsi"/>
                <w:szCs w:val="22"/>
              </w:rPr>
            </w:pPr>
          </w:p>
        </w:tc>
        <w:tc>
          <w:tcPr>
            <w:tcW w:w="2190" w:type="dxa"/>
          </w:tcPr>
          <w:p w:rsidR="000738AA" w:rsidRPr="00A156DA" w:rsidRDefault="000738AA" w:rsidP="00637200">
            <w:pPr>
              <w:rPr>
                <w:rFonts w:asciiTheme="minorHAnsi" w:hAnsiTheme="minorHAnsi" w:cstheme="minorHAnsi"/>
                <w:szCs w:val="22"/>
              </w:rPr>
            </w:pPr>
          </w:p>
        </w:tc>
        <w:tc>
          <w:tcPr>
            <w:tcW w:w="1471" w:type="dxa"/>
          </w:tcPr>
          <w:p w:rsidR="000738AA" w:rsidRPr="00A156DA" w:rsidRDefault="000738AA" w:rsidP="00637200">
            <w:pPr>
              <w:rPr>
                <w:rFonts w:asciiTheme="minorHAnsi" w:hAnsiTheme="minorHAnsi" w:cstheme="minorHAnsi"/>
                <w:szCs w:val="22"/>
              </w:rPr>
            </w:pPr>
          </w:p>
        </w:tc>
      </w:tr>
      <w:tr w:rsidR="00FF00FD" w:rsidRPr="00F45ECE" w:rsidTr="006D6FA0">
        <w:tc>
          <w:tcPr>
            <w:tcW w:w="2820" w:type="dxa"/>
          </w:tcPr>
          <w:p w:rsidR="000738AA" w:rsidRPr="00A156DA" w:rsidRDefault="000738AA" w:rsidP="000738AA">
            <w:pPr>
              <w:tabs>
                <w:tab w:val="left" w:pos="0"/>
              </w:tabs>
              <w:rPr>
                <w:rFonts w:asciiTheme="minorHAnsi" w:hAnsiTheme="minorHAnsi"/>
                <w:lang w:val="lv-LV"/>
              </w:rPr>
            </w:pPr>
            <w:r w:rsidRPr="00A156DA">
              <w:rPr>
                <w:rFonts w:asciiTheme="minorHAnsi" w:hAnsiTheme="minorHAnsi" w:cstheme="minorHAnsi"/>
                <w:szCs w:val="22"/>
              </w:rPr>
              <w:t xml:space="preserve">6.3.12. </w:t>
            </w:r>
            <w:r w:rsidRPr="00A156DA">
              <w:rPr>
                <w:rFonts w:asciiTheme="minorHAnsi" w:hAnsiTheme="minorHAnsi"/>
                <w:lang w:val="lv-LV"/>
              </w:rPr>
              <w:t>Meža apsaimniekotājs neveic kailcirtes (saglabā augošu koku biezību mežaudzes pirmajā stāvā ne mazāku kā 0,4) aizsargjoslās (saskares (pārejas) zonā) ap purviem.</w:t>
            </w:r>
          </w:p>
          <w:p w:rsidR="000738AA" w:rsidRPr="00A156DA" w:rsidRDefault="000738AA" w:rsidP="00406EF9">
            <w:pPr>
              <w:numPr>
                <w:ilvl w:val="0"/>
                <w:numId w:val="13"/>
              </w:numPr>
              <w:rPr>
                <w:rFonts w:asciiTheme="minorHAnsi" w:eastAsia="&amp;#39" w:hAnsiTheme="minorHAnsi"/>
                <w:lang w:val="lv-LV"/>
              </w:rPr>
            </w:pPr>
            <w:r w:rsidRPr="00A156DA">
              <w:rPr>
                <w:rFonts w:asciiTheme="minorHAnsi" w:hAnsiTheme="minorHAnsi"/>
                <w:lang w:val="lv-LV"/>
              </w:rPr>
              <w:t>10 līdz 100 hektārus lielām purvu platībām — 20 metru joslā;</w:t>
            </w:r>
          </w:p>
          <w:p w:rsidR="000738AA" w:rsidRPr="00A156DA" w:rsidRDefault="000738AA" w:rsidP="00406EF9">
            <w:pPr>
              <w:numPr>
                <w:ilvl w:val="0"/>
                <w:numId w:val="13"/>
              </w:numPr>
              <w:rPr>
                <w:rFonts w:asciiTheme="minorHAnsi" w:eastAsia="&amp;#39" w:hAnsiTheme="minorHAnsi"/>
                <w:lang w:val="lv-LV"/>
              </w:rPr>
            </w:pPr>
            <w:r w:rsidRPr="00A156DA">
              <w:rPr>
                <w:rFonts w:asciiTheme="minorHAnsi" w:hAnsiTheme="minorHAnsi"/>
                <w:lang w:val="lv-LV"/>
              </w:rPr>
              <w:t>par 100 hektāriem lielākām purvu platībām — 50 metru joslā meža augšanas apstākļu tipos uz sausām, nosusinātām, slapjām minerālaugsnēm un nosusinātām kūdras augsnēm un vismaz 100 metru joslā meža augšanas apstākļu tipos uz slapjām kūdras augsnēm</w:t>
            </w:r>
            <w:r w:rsidRPr="00A156DA">
              <w:rPr>
                <w:rFonts w:asciiTheme="minorHAnsi" w:hAnsiTheme="minorHAnsi" w:cs="TimesNewRomanPSMT"/>
                <w:lang w:val="lv-LV" w:eastAsia="lv-LV"/>
              </w:rPr>
              <w:t>.</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FF00FD" w:rsidRPr="00F45ECE" w:rsidTr="006D6FA0">
        <w:tc>
          <w:tcPr>
            <w:tcW w:w="2820" w:type="dxa"/>
          </w:tcPr>
          <w:p w:rsidR="000738AA" w:rsidRPr="00F45ECE" w:rsidRDefault="000738AA"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6.3.13. </w:t>
            </w:r>
            <w:r w:rsidRPr="00A156DA">
              <w:rPr>
                <w:rFonts w:asciiTheme="minorHAnsi" w:eastAsia="&amp;#39" w:hAnsiTheme="minorHAnsi"/>
                <w:lang w:val="lv-LV"/>
              </w:rPr>
              <w:t>Mitrās mikroieplakās (reljefa pazeminājuma vietas ar izteikti paaugstinātu mitrumu) jāsaglabā pamežs, kritalas, sausokņi, paauga un iespēju robežās ap to jākoncentrē atstājamie koki.</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FF00FD" w:rsidRPr="00F45ECE" w:rsidTr="006D6FA0">
        <w:tc>
          <w:tcPr>
            <w:tcW w:w="2820" w:type="dxa"/>
          </w:tcPr>
          <w:p w:rsidR="000738AA" w:rsidRPr="00A156DA" w:rsidRDefault="000738AA" w:rsidP="000738AA">
            <w:pPr>
              <w:tabs>
                <w:tab w:val="left" w:pos="0"/>
              </w:tabs>
              <w:rPr>
                <w:rFonts w:asciiTheme="minorHAnsi" w:hAnsiTheme="minorHAnsi"/>
                <w:lang w:val="lv-LV"/>
              </w:rPr>
            </w:pPr>
            <w:r w:rsidRPr="00F45ECE">
              <w:rPr>
                <w:rFonts w:asciiTheme="minorHAnsi" w:hAnsiTheme="minorHAnsi" w:cstheme="minorHAnsi"/>
                <w:szCs w:val="22"/>
                <w:lang w:val="lv-LV"/>
              </w:rPr>
              <w:t xml:space="preserve">6.3.14. </w:t>
            </w:r>
            <w:r w:rsidRPr="00F45ECE">
              <w:rPr>
                <w:rFonts w:asciiTheme="minorHAnsi" w:hAnsiTheme="minorHAnsi"/>
                <w:lang w:val="lv-LV"/>
              </w:rPr>
              <w:t>Slapjo mežu apsaimniekošanā ievērotas šādas prasības</w:t>
            </w:r>
            <w:r w:rsidRPr="00A156DA">
              <w:rPr>
                <w:rFonts w:asciiTheme="minorHAnsi" w:hAnsiTheme="minorHAnsi" w:cs="TimesNewRomanPSMT"/>
                <w:lang w:val="lv-LV" w:eastAsia="lv-LV"/>
              </w:rPr>
              <w:t>:</w:t>
            </w:r>
          </w:p>
          <w:p w:rsidR="000738AA" w:rsidRPr="00A156DA" w:rsidRDefault="000738AA" w:rsidP="00406EF9">
            <w:pPr>
              <w:numPr>
                <w:ilvl w:val="0"/>
                <w:numId w:val="14"/>
              </w:numPr>
              <w:tabs>
                <w:tab w:val="clear" w:pos="360"/>
              </w:tabs>
              <w:ind w:left="270"/>
              <w:rPr>
                <w:rFonts w:asciiTheme="minorHAnsi" w:hAnsiTheme="minorHAnsi"/>
                <w:lang w:val="lv-LV"/>
              </w:rPr>
            </w:pPr>
            <w:r w:rsidRPr="00F45ECE">
              <w:rPr>
                <w:rFonts w:asciiTheme="minorHAnsi" w:hAnsiTheme="minorHAnsi"/>
                <w:lang w:val="lv-LV"/>
              </w:rPr>
              <w:t xml:space="preserve">Slapjos egļu mežos (dumbrājs, liekņa, slapjā gārša, slapjais vēris un niedrājs) veicināma paaugas saglabāšanās un vismaz daļēja atjaunošanās zem mātes </w:t>
            </w:r>
            <w:r w:rsidRPr="00F45ECE">
              <w:rPr>
                <w:rFonts w:asciiTheme="minorHAnsi" w:hAnsiTheme="minorHAnsi"/>
                <w:lang w:val="lv-LV"/>
              </w:rPr>
              <w:lastRenderedPageBreak/>
              <w:t>audzes vainagu klāja</w:t>
            </w:r>
            <w:r w:rsidRPr="00A156DA">
              <w:rPr>
                <w:rFonts w:asciiTheme="minorHAnsi" w:hAnsiTheme="minorHAnsi" w:cs="TimesNewRomanPSMT"/>
                <w:lang w:val="lv-LV" w:eastAsia="lv-LV"/>
              </w:rPr>
              <w:t>;</w:t>
            </w:r>
          </w:p>
          <w:p w:rsidR="000738AA" w:rsidRPr="00A156DA" w:rsidRDefault="000738AA" w:rsidP="00406EF9">
            <w:pPr>
              <w:numPr>
                <w:ilvl w:val="0"/>
                <w:numId w:val="14"/>
              </w:numPr>
              <w:tabs>
                <w:tab w:val="clear" w:pos="360"/>
              </w:tabs>
              <w:ind w:left="270"/>
              <w:rPr>
                <w:rFonts w:asciiTheme="minorHAnsi" w:hAnsiTheme="minorHAnsi"/>
                <w:lang w:val="lv-LV"/>
              </w:rPr>
            </w:pPr>
            <w:r w:rsidRPr="00F45ECE">
              <w:rPr>
                <w:rFonts w:asciiTheme="minorHAnsi" w:hAnsiTheme="minorHAnsi"/>
                <w:lang w:val="lv-LV"/>
              </w:rPr>
              <w:t>Slapjos lapu koku mežos (dumbrājs,liekņa, slapjā gārša, slapjais vēris, kā arī niedrājs, kur dominē melnalksnis), atstājamo dzīvo koku skaits – vismaz 30 uz 1 ha un veidojamas saglabājamo koku grupas</w:t>
            </w:r>
            <w:r w:rsidRPr="00A156DA">
              <w:rPr>
                <w:rFonts w:asciiTheme="minorHAnsi" w:hAnsiTheme="minorHAnsi"/>
                <w:lang w:val="lv-LV"/>
              </w:rPr>
              <w:t>;</w:t>
            </w:r>
          </w:p>
          <w:p w:rsidR="000738AA" w:rsidRPr="00A156DA" w:rsidRDefault="000738AA" w:rsidP="00406EF9">
            <w:pPr>
              <w:numPr>
                <w:ilvl w:val="0"/>
                <w:numId w:val="14"/>
              </w:numPr>
              <w:tabs>
                <w:tab w:val="clear" w:pos="360"/>
              </w:tabs>
              <w:ind w:left="270"/>
              <w:rPr>
                <w:rFonts w:asciiTheme="minorHAnsi" w:hAnsiTheme="minorHAnsi"/>
                <w:lang w:val="lv-LV"/>
              </w:rPr>
            </w:pPr>
            <w:r w:rsidRPr="00F45ECE">
              <w:rPr>
                <w:rFonts w:asciiTheme="minorHAnsi" w:hAnsiTheme="minorHAnsi"/>
                <w:lang w:val="lv-LV"/>
              </w:rPr>
              <w:t>Slapjos lapu koku un egļu mežos (dumbrājs,liekņa, slapjā gārša, slapjais vēris, kā arī niedrājs, kur dominē egle vai melnalksnis), atbilstoši veicināma augošo sugu koku atjaunošanās.</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FF00FD" w:rsidRPr="00F45ECE" w:rsidTr="006D6FA0">
        <w:tc>
          <w:tcPr>
            <w:tcW w:w="2820" w:type="dxa"/>
          </w:tcPr>
          <w:p w:rsidR="000738AA" w:rsidRPr="00A156DA" w:rsidRDefault="000738AA" w:rsidP="000738AA">
            <w:pPr>
              <w:tabs>
                <w:tab w:val="left" w:pos="0"/>
              </w:tabs>
              <w:rPr>
                <w:rFonts w:asciiTheme="minorHAnsi" w:hAnsiTheme="minorHAnsi"/>
                <w:lang w:val="lv-LV"/>
              </w:rPr>
            </w:pPr>
            <w:r w:rsidRPr="00F45ECE">
              <w:rPr>
                <w:rFonts w:asciiTheme="minorHAnsi" w:hAnsiTheme="minorHAnsi" w:cstheme="minorHAnsi"/>
                <w:szCs w:val="22"/>
                <w:lang w:val="lv-LV"/>
              </w:rPr>
              <w:lastRenderedPageBreak/>
              <w:t xml:space="preserve">6.3.15. </w:t>
            </w:r>
            <w:r w:rsidRPr="00A156DA">
              <w:rPr>
                <w:rFonts w:asciiTheme="minorHAnsi" w:hAnsiTheme="minorHAnsi"/>
                <w:lang w:val="lv-LV"/>
              </w:rPr>
              <w:t>Mežsaimnieciskai darbībai, ja tas nerada reālus slimību un kaitēkļu savairošanās draudus apkārtējās audzēs un/vai draudus darba drošībai, apsaimniekojamā teritorijā nav pakļaujami:</w:t>
            </w:r>
          </w:p>
          <w:p w:rsidR="000738AA" w:rsidRPr="00A156DA" w:rsidRDefault="000738AA" w:rsidP="00406EF9">
            <w:pPr>
              <w:numPr>
                <w:ilvl w:val="0"/>
                <w:numId w:val="14"/>
              </w:numPr>
              <w:tabs>
                <w:tab w:val="clear" w:pos="360"/>
              </w:tabs>
              <w:ind w:left="270"/>
              <w:rPr>
                <w:rFonts w:asciiTheme="minorHAnsi" w:hAnsiTheme="minorHAnsi"/>
                <w:lang w:val="lv-LV"/>
              </w:rPr>
            </w:pPr>
            <w:r w:rsidRPr="00A156DA">
              <w:rPr>
                <w:rFonts w:asciiTheme="minorHAnsi" w:hAnsiTheme="minorHAnsi"/>
                <w:lang w:val="lv-LV"/>
              </w:rPr>
              <w:t>vējgāzēs un vējlauzēs atsevišķas vietas, kur auguši lielu izmēru koki</w:t>
            </w:r>
            <w:r w:rsidRPr="00A156DA">
              <w:rPr>
                <w:rFonts w:asciiTheme="minorHAnsi" w:hAnsiTheme="minorHAnsi" w:cs="TimesNewRomanPSMT"/>
                <w:lang w:val="lv-LV" w:eastAsia="lv-LV"/>
              </w:rPr>
              <w:t>;</w:t>
            </w:r>
          </w:p>
          <w:p w:rsidR="000738AA" w:rsidRPr="00A156DA" w:rsidRDefault="000738AA" w:rsidP="00406EF9">
            <w:pPr>
              <w:numPr>
                <w:ilvl w:val="0"/>
                <w:numId w:val="14"/>
              </w:numPr>
              <w:tabs>
                <w:tab w:val="clear" w:pos="360"/>
              </w:tabs>
              <w:ind w:left="270"/>
              <w:rPr>
                <w:rFonts w:asciiTheme="minorHAnsi" w:hAnsiTheme="minorHAnsi"/>
                <w:lang w:val="lv-LV"/>
              </w:rPr>
            </w:pPr>
            <w:r w:rsidRPr="00A156DA">
              <w:rPr>
                <w:rFonts w:asciiTheme="minorHAnsi" w:hAnsiTheme="minorHAnsi"/>
                <w:lang w:val="lv-LV"/>
              </w:rPr>
              <w:t>degušās audzēs, kas vecākas par 30 gadiem, grupās vai izklaidus - izdzīvojušie koki, kā arī grupās bojā gājušie koki mežābeles un kadiķi.</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FF00FD" w:rsidRPr="00F45ECE" w:rsidTr="006D6FA0">
        <w:tc>
          <w:tcPr>
            <w:tcW w:w="2820" w:type="dxa"/>
          </w:tcPr>
          <w:p w:rsidR="000738AA" w:rsidRPr="00F45ECE" w:rsidRDefault="000738AA"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6.3.16. </w:t>
            </w:r>
            <w:r w:rsidRPr="00F45ECE">
              <w:rPr>
                <w:rFonts w:asciiTheme="minorHAnsi" w:hAnsiTheme="minorHAnsi"/>
                <w:lang w:val="lv-LV"/>
              </w:rPr>
              <w:t>Audzēs, kur dominē ozoli, liepas, kļavas, vīksnas, gobas un skābarži, jānodrošina šo sugu koku mežaudžu atjaunošana vismaz tādā apjomā, kāds bijis konkrētās sugas īpatsvars pirms galvenās cirtes uzsākšanas.</w:t>
            </w:r>
          </w:p>
        </w:tc>
        <w:tc>
          <w:tcPr>
            <w:tcW w:w="3095" w:type="dxa"/>
            <w:gridSpan w:val="2"/>
          </w:tcPr>
          <w:p w:rsidR="000738AA" w:rsidRPr="00F45ECE" w:rsidRDefault="000738AA" w:rsidP="00637200">
            <w:pPr>
              <w:rPr>
                <w:rFonts w:asciiTheme="minorHAnsi" w:hAnsiTheme="minorHAnsi" w:cstheme="minorHAnsi"/>
                <w:szCs w:val="22"/>
                <w:lang w:val="lv-LV"/>
              </w:rPr>
            </w:pPr>
          </w:p>
        </w:tc>
        <w:tc>
          <w:tcPr>
            <w:tcW w:w="2190" w:type="dxa"/>
          </w:tcPr>
          <w:p w:rsidR="000738AA" w:rsidRPr="00F45ECE" w:rsidRDefault="000738AA" w:rsidP="00637200">
            <w:pPr>
              <w:rPr>
                <w:rFonts w:asciiTheme="minorHAnsi" w:hAnsiTheme="minorHAnsi" w:cstheme="minorHAnsi"/>
                <w:szCs w:val="22"/>
                <w:lang w:val="lv-LV"/>
              </w:rPr>
            </w:pPr>
          </w:p>
        </w:tc>
        <w:tc>
          <w:tcPr>
            <w:tcW w:w="1471" w:type="dxa"/>
          </w:tcPr>
          <w:p w:rsidR="000738AA" w:rsidRPr="00F45ECE" w:rsidRDefault="000738AA" w:rsidP="00637200">
            <w:pPr>
              <w:rPr>
                <w:rFonts w:asciiTheme="minorHAnsi" w:hAnsiTheme="minorHAnsi" w:cstheme="minorHAnsi"/>
                <w:szCs w:val="22"/>
                <w:lang w:val="lv-LV"/>
              </w:rPr>
            </w:pPr>
          </w:p>
        </w:tc>
      </w:tr>
      <w:tr w:rsidR="006D6FA0" w:rsidRPr="00F45ECE" w:rsidTr="00A156DA">
        <w:tc>
          <w:tcPr>
            <w:tcW w:w="9576" w:type="dxa"/>
            <w:gridSpan w:val="5"/>
            <w:shd w:val="clear" w:color="auto" w:fill="D6E3BC"/>
          </w:tcPr>
          <w:p w:rsidR="006D6FA0" w:rsidRPr="00F45ECE" w:rsidRDefault="006D6FA0" w:rsidP="00637200">
            <w:pPr>
              <w:rPr>
                <w:rFonts w:asciiTheme="minorHAnsi" w:hAnsiTheme="minorHAnsi" w:cstheme="minorHAnsi"/>
                <w:b/>
                <w:szCs w:val="22"/>
                <w:lang w:val="lv-LV"/>
              </w:rPr>
            </w:pPr>
            <w:r w:rsidRPr="00F45ECE">
              <w:rPr>
                <w:rFonts w:asciiTheme="minorHAnsi" w:hAnsiTheme="minorHAnsi" w:cstheme="minorHAnsi"/>
                <w:b/>
                <w:szCs w:val="22"/>
                <w:lang w:val="lv-LV"/>
              </w:rPr>
              <w:t>C6.4</w:t>
            </w:r>
            <w:r w:rsidRPr="00F45ECE">
              <w:rPr>
                <w:rFonts w:asciiTheme="minorHAnsi" w:hAnsiTheme="minorHAnsi" w:cstheme="minorHAnsi"/>
                <w:b/>
                <w:szCs w:val="22"/>
                <w:lang w:val="lv-LV"/>
              </w:rPr>
              <w:tab/>
            </w:r>
            <w:r w:rsidR="000738AA" w:rsidRPr="00A156DA">
              <w:rPr>
                <w:rFonts w:asciiTheme="minorHAnsi" w:eastAsia="Calibri" w:hAnsiTheme="minorHAnsi" w:cs="Arial-ItalicMT"/>
                <w:b/>
                <w:iCs/>
                <w:lang w:val="lv-LV"/>
              </w:rPr>
              <w:t>Atbilstoši darbības mērogam, intensitātei un ietekmēto resursu unikalitātei, ir jāfiksē kartēs un to dabiskā stāvoklī jāaizsargā ainavā eksistējošo raksturīgo ekosistēmu paraugi.</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F45ECE" w:rsidTr="006D6FA0">
        <w:tc>
          <w:tcPr>
            <w:tcW w:w="2820" w:type="dxa"/>
          </w:tcPr>
          <w:p w:rsidR="000738AA" w:rsidRPr="00A156DA" w:rsidRDefault="006D6FA0" w:rsidP="000738AA">
            <w:pPr>
              <w:tabs>
                <w:tab w:val="left" w:pos="0"/>
              </w:tabs>
              <w:rPr>
                <w:rFonts w:asciiTheme="minorHAnsi" w:hAnsiTheme="minorHAnsi"/>
                <w:lang w:val="lv-LV"/>
              </w:rPr>
            </w:pPr>
            <w:r w:rsidRPr="00A156DA">
              <w:rPr>
                <w:rFonts w:asciiTheme="minorHAnsi" w:hAnsiTheme="minorHAnsi" w:cstheme="minorHAnsi"/>
                <w:szCs w:val="22"/>
              </w:rPr>
              <w:lastRenderedPageBreak/>
              <w:t xml:space="preserve">6.4.1.    </w:t>
            </w:r>
            <w:r w:rsidR="000738AA" w:rsidRPr="00A156DA">
              <w:rPr>
                <w:rFonts w:asciiTheme="minorHAnsi" w:hAnsiTheme="minorHAnsi"/>
                <w:lang w:val="lv-LV"/>
              </w:rPr>
              <w:t>Ja apsaimniekojamā teritorijā nav 6.4.1 indikatorā minētiem kritērijiem atbilstošas audzes vai tādu ir mazāk par 10 % no apsaimniekotās mežu teritorijas, tad nosakāmas teritorijas vismaz 10 % no kopējās mežu platības, kas potenciāli varētu izveidoties par bioloģiskās daudzveidības ziņā vērtīgām. Apsaimniekojamā teritorijā identificējami un saglabājami (saglabāšana var ietvert apsaimniekošanas pasākumus, kas nodrošina attiecīgā vietas ekoloģisko funkcionalitāti):</w:t>
            </w:r>
          </w:p>
          <w:p w:rsidR="000738AA" w:rsidRPr="00A156DA" w:rsidRDefault="000738AA" w:rsidP="000738AA">
            <w:pPr>
              <w:tabs>
                <w:tab w:val="left" w:pos="0"/>
              </w:tabs>
              <w:rPr>
                <w:rFonts w:asciiTheme="minorHAnsi" w:hAnsiTheme="minorHAnsi"/>
                <w:lang w:val="lv-LV"/>
              </w:rPr>
            </w:pPr>
            <w:r w:rsidRPr="00A156DA">
              <w:rPr>
                <w:rFonts w:asciiTheme="minorHAnsi" w:hAnsiTheme="minorHAnsi"/>
                <w:lang w:val="lv-LV"/>
              </w:rPr>
              <w:t>1. Meži īpaši aizsargājamās dabas teritorijās: Dabas liegumu, Dabas parku, Aizsargājamo ainavu apvidu regulējamā režīma, dabas liegumu un dabas parku zonās.</w:t>
            </w:r>
          </w:p>
          <w:p w:rsidR="000738AA" w:rsidRPr="00A156DA" w:rsidRDefault="000738AA" w:rsidP="000738AA">
            <w:pPr>
              <w:tabs>
                <w:tab w:val="left" w:pos="0"/>
              </w:tabs>
              <w:rPr>
                <w:rFonts w:asciiTheme="minorHAnsi" w:hAnsiTheme="minorHAnsi"/>
                <w:lang w:val="lv-LV"/>
              </w:rPr>
            </w:pPr>
            <w:r w:rsidRPr="00A156DA">
              <w:rPr>
                <w:rFonts w:asciiTheme="minorHAnsi" w:hAnsiTheme="minorHAnsi"/>
                <w:lang w:val="lv-LV"/>
              </w:rPr>
              <w:t>2. Aizsargājamu sugu dzīvotnes, t.sk. mikroliegumos, īpaši aizsargājamos meža iecirkņos</w:t>
            </w:r>
          </w:p>
          <w:p w:rsidR="000738AA" w:rsidRPr="00A156DA" w:rsidRDefault="000738AA" w:rsidP="000738AA">
            <w:pPr>
              <w:tabs>
                <w:tab w:val="left" w:pos="0"/>
              </w:tabs>
              <w:rPr>
                <w:rFonts w:asciiTheme="minorHAnsi" w:hAnsiTheme="minorHAnsi"/>
                <w:lang w:val="lv-LV"/>
              </w:rPr>
            </w:pPr>
            <w:r w:rsidRPr="00A156DA">
              <w:rPr>
                <w:rFonts w:asciiTheme="minorHAnsi" w:hAnsiTheme="minorHAnsi"/>
                <w:lang w:val="lv-LV"/>
              </w:rPr>
              <w:t>3. Aizsargājami biotopi, t.sk. mikroliegumos, īpaši aizsargājamos meža iecirkņos</w:t>
            </w:r>
          </w:p>
          <w:p w:rsidR="000738AA" w:rsidRPr="00A156DA" w:rsidRDefault="000738AA" w:rsidP="000738AA">
            <w:pPr>
              <w:tabs>
                <w:tab w:val="left" w:pos="0"/>
              </w:tabs>
              <w:rPr>
                <w:rFonts w:asciiTheme="minorHAnsi" w:hAnsiTheme="minorHAnsi"/>
                <w:lang w:val="lv-LV"/>
              </w:rPr>
            </w:pPr>
            <w:r w:rsidRPr="00A156DA">
              <w:rPr>
                <w:rFonts w:asciiTheme="minorHAnsi" w:hAnsiTheme="minorHAnsi"/>
                <w:lang w:val="lv-LV"/>
              </w:rPr>
              <w:t>4. Bioloģiski nozīmīgi saglabājamie meža struktūras elementi (saskaņā ar MK not. Dabas aizsardzības noteikumi meža apsaimniekošanā definīcijām):</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Mežaudzes purvu un ezeru salās;</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Meža puduri;</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Mežaudzes palienēs;</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 xml:space="preserve">Ģeoloģiski un ģeomorfoloģiski </w:t>
            </w:r>
            <w:r w:rsidRPr="00A156DA">
              <w:rPr>
                <w:rFonts w:asciiTheme="minorHAnsi" w:hAnsiTheme="minorHAnsi"/>
                <w:lang w:val="lv-LV"/>
              </w:rPr>
              <w:lastRenderedPageBreak/>
              <w:t>veidojumi un 10m josla ap tiem;</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Avoti un avoksnāji un 10m josla ap tiem;</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Mikroieplakas</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Mežmalas</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Bioloģiski vērtīgas mežaudzes/īpašiaizsargājami meža iecirkņi;</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Mežaudzes, kur valdošā koku suga ir platlapji (saskaņā ar MK Noteikumi par koku ciršanu mežā);</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Priežu audzes sausās minerālaugsnēs Baltijas j. un Rīgas j. līča ierobežotas saimnieciskās darbības joslā (saskaņā ar MK Noteikumi par koku ciršanu mežā);</w:t>
            </w:r>
          </w:p>
          <w:p w:rsidR="000738AA" w:rsidRPr="00A156DA" w:rsidRDefault="000738AA" w:rsidP="00406EF9">
            <w:pPr>
              <w:pStyle w:val="ListParagraph"/>
              <w:numPr>
                <w:ilvl w:val="0"/>
                <w:numId w:val="16"/>
              </w:numPr>
              <w:tabs>
                <w:tab w:val="left" w:pos="0"/>
              </w:tabs>
              <w:rPr>
                <w:rFonts w:asciiTheme="minorHAnsi" w:hAnsiTheme="minorHAnsi"/>
                <w:lang w:val="lv-LV"/>
              </w:rPr>
            </w:pPr>
            <w:r w:rsidRPr="00A156DA">
              <w:rPr>
                <w:rFonts w:asciiTheme="minorHAnsi" w:hAnsiTheme="minorHAnsi"/>
                <w:lang w:val="lv-LV"/>
              </w:rPr>
              <w:t>Meži pilsētās</w:t>
            </w:r>
          </w:p>
          <w:p w:rsidR="000738AA" w:rsidRPr="00A156DA" w:rsidRDefault="000738AA" w:rsidP="000738AA">
            <w:pPr>
              <w:tabs>
                <w:tab w:val="left" w:pos="0"/>
              </w:tabs>
              <w:rPr>
                <w:rFonts w:asciiTheme="minorHAnsi" w:hAnsiTheme="minorHAnsi"/>
                <w:lang w:val="lv-LV"/>
              </w:rPr>
            </w:pPr>
            <w:r w:rsidRPr="00A156DA">
              <w:rPr>
                <w:rFonts w:asciiTheme="minorHAnsi" w:hAnsiTheme="minorHAnsi"/>
                <w:lang w:val="lv-LV"/>
              </w:rPr>
              <w:t xml:space="preserve">5. Meži aizsargjoslās: </w:t>
            </w:r>
          </w:p>
          <w:p w:rsidR="000738AA" w:rsidRPr="00A156DA" w:rsidRDefault="000738AA" w:rsidP="00406EF9">
            <w:pPr>
              <w:numPr>
                <w:ilvl w:val="2"/>
                <w:numId w:val="15"/>
              </w:numPr>
              <w:ind w:left="360"/>
              <w:rPr>
                <w:rFonts w:asciiTheme="minorHAnsi" w:hAnsiTheme="minorHAnsi"/>
                <w:lang w:val="lv-LV"/>
              </w:rPr>
            </w:pPr>
            <w:r w:rsidRPr="00A156DA">
              <w:rPr>
                <w:rFonts w:asciiTheme="minorHAnsi" w:hAnsiTheme="minorHAnsi"/>
                <w:lang w:val="lv-LV"/>
              </w:rPr>
              <w:t>Baltijas jūras un Rīgas jūras līča krasta kāpu aizsargjosla</w:t>
            </w:r>
          </w:p>
          <w:p w:rsidR="006D6FA0" w:rsidRPr="00A156DA" w:rsidRDefault="000738AA" w:rsidP="00406EF9">
            <w:pPr>
              <w:numPr>
                <w:ilvl w:val="2"/>
                <w:numId w:val="15"/>
              </w:numPr>
              <w:ind w:left="360"/>
              <w:rPr>
                <w:rFonts w:asciiTheme="minorHAnsi" w:hAnsiTheme="minorHAnsi"/>
                <w:lang w:val="lv-LV"/>
              </w:rPr>
            </w:pPr>
            <w:r w:rsidRPr="00A156DA">
              <w:rPr>
                <w:rFonts w:asciiTheme="minorHAnsi" w:hAnsiTheme="minorHAnsi"/>
                <w:lang w:val="lv-LV"/>
              </w:rPr>
              <w:t>Ūdenstilpju un ūdensteču aizsargjoslas ierobežojumu josla Purvu aizsargjosla;</w:t>
            </w:r>
          </w:p>
        </w:tc>
        <w:tc>
          <w:tcPr>
            <w:tcW w:w="3095" w:type="dxa"/>
            <w:gridSpan w:val="2"/>
          </w:tcPr>
          <w:p w:rsidR="009F481E" w:rsidRPr="00F45ECE" w:rsidRDefault="009F481E" w:rsidP="000738AA">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A91198" w:rsidRPr="00F45ECE" w:rsidTr="006D6FA0">
        <w:tc>
          <w:tcPr>
            <w:tcW w:w="2820" w:type="dxa"/>
          </w:tcPr>
          <w:p w:rsidR="006D6FA0" w:rsidRPr="00F45ECE" w:rsidRDefault="006D6FA0"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6.4.2.   </w:t>
            </w:r>
            <w:r w:rsidR="00FF00FD" w:rsidRPr="00A156DA">
              <w:rPr>
                <w:rFonts w:asciiTheme="minorHAnsi" w:hAnsiTheme="minorHAnsi"/>
                <w:lang w:val="lv-LV"/>
              </w:rPr>
              <w:t>Meža īpašuma teritorijā esošās aizsargājamās platības ir atzīmētas kartēs, un apsaimniekošanas plānā ir iekļautas to aizsardzības pamatnostādnes.</w:t>
            </w:r>
          </w:p>
        </w:tc>
        <w:tc>
          <w:tcPr>
            <w:tcW w:w="3095" w:type="dxa"/>
            <w:gridSpan w:val="2"/>
          </w:tcPr>
          <w:p w:rsidR="006D6FA0" w:rsidRPr="00F45ECE" w:rsidRDefault="006D6FA0" w:rsidP="00637200">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A91198" w:rsidRPr="00F45ECE" w:rsidTr="006D6FA0">
        <w:tc>
          <w:tcPr>
            <w:tcW w:w="2820" w:type="dxa"/>
          </w:tcPr>
          <w:p w:rsidR="00FF00FD" w:rsidRPr="00A156DA" w:rsidRDefault="006D6FA0" w:rsidP="00FF00FD">
            <w:pPr>
              <w:tabs>
                <w:tab w:val="left" w:pos="0"/>
              </w:tabs>
              <w:rPr>
                <w:rFonts w:asciiTheme="minorHAnsi" w:hAnsiTheme="minorHAnsi"/>
                <w:lang w:val="lv-LV"/>
              </w:rPr>
            </w:pPr>
            <w:r w:rsidRPr="00F45ECE">
              <w:rPr>
                <w:rFonts w:asciiTheme="minorHAnsi" w:hAnsiTheme="minorHAnsi" w:cstheme="minorHAnsi"/>
                <w:szCs w:val="22"/>
                <w:lang w:val="lv-LV"/>
              </w:rPr>
              <w:t xml:space="preserve">6.4.3. </w:t>
            </w:r>
            <w:r w:rsidR="00FF00FD" w:rsidRPr="00A156DA">
              <w:rPr>
                <w:rFonts w:asciiTheme="minorHAnsi" w:hAnsiTheme="minorHAnsi"/>
                <w:lang w:val="lv-LV"/>
              </w:rPr>
              <w:t>A</w:t>
            </w:r>
            <w:r w:rsidR="00FF00FD" w:rsidRPr="00F45ECE">
              <w:rPr>
                <w:rFonts w:asciiTheme="minorHAnsi" w:hAnsiTheme="minorHAnsi"/>
                <w:lang w:val="lv-LV"/>
              </w:rPr>
              <w:t xml:space="preserve">psaimniekojamā teritorijā </w:t>
            </w:r>
            <w:r w:rsidR="00FF00FD" w:rsidRPr="00A156DA">
              <w:rPr>
                <w:rFonts w:asciiTheme="minorHAnsi" w:hAnsiTheme="minorHAnsi"/>
                <w:lang w:val="lv-LV"/>
              </w:rPr>
              <w:t>7</w:t>
            </w:r>
            <w:r w:rsidR="00FF00FD" w:rsidRPr="00F45ECE">
              <w:rPr>
                <w:rFonts w:asciiTheme="minorHAnsi" w:hAnsiTheme="minorHAnsi"/>
                <w:lang w:val="lv-LV"/>
              </w:rPr>
              <w:t xml:space="preserve"> % no kopējās mežu platības</w:t>
            </w:r>
            <w:r w:rsidR="00FF00FD" w:rsidRPr="00A156DA">
              <w:rPr>
                <w:rFonts w:asciiTheme="minorHAnsi" w:hAnsiTheme="minorHAnsi"/>
                <w:lang w:val="lv-LV"/>
              </w:rPr>
              <w:t xml:space="preserve"> ir jāatvēl, lai saglabātu bioloģiskās daudzveidības ziņā vērtīgas audzes:</w:t>
            </w:r>
          </w:p>
          <w:p w:rsidR="00FF00FD" w:rsidRPr="00A156DA" w:rsidRDefault="00FF00FD" w:rsidP="00406EF9">
            <w:pPr>
              <w:pStyle w:val="ListParagraph"/>
              <w:numPr>
                <w:ilvl w:val="0"/>
                <w:numId w:val="17"/>
              </w:numPr>
              <w:spacing w:after="117"/>
              <w:rPr>
                <w:rFonts w:asciiTheme="minorHAnsi" w:hAnsiTheme="minorHAnsi"/>
                <w:lang w:val="lv-LV"/>
              </w:rPr>
            </w:pPr>
            <w:r w:rsidRPr="00A156DA">
              <w:rPr>
                <w:rFonts w:asciiTheme="minorHAnsi" w:eastAsia="&amp;#39" w:hAnsiTheme="minorHAnsi"/>
                <w:lang w:val="lv-LV"/>
              </w:rPr>
              <w:t>dabiskos mežu biotopus;</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F45ECE">
              <w:rPr>
                <w:rFonts w:asciiTheme="minorHAnsi" w:hAnsiTheme="minorHAnsi"/>
                <w:lang w:val="es-419"/>
              </w:rPr>
              <w:t xml:space="preserve">reto, aizsargājamo un apdraudēto sugu </w:t>
            </w:r>
            <w:r w:rsidRPr="00A156DA">
              <w:rPr>
                <w:rFonts w:asciiTheme="minorHAnsi" w:hAnsiTheme="minorHAnsi"/>
                <w:lang w:val="lv-LV"/>
              </w:rPr>
              <w:lastRenderedPageBreak/>
              <w:t>dzīvotnes (3.pielikums)</w:t>
            </w:r>
            <w:r w:rsidRPr="00F45ECE">
              <w:rPr>
                <w:rFonts w:asciiTheme="minorHAnsi" w:hAnsiTheme="minorHAnsi"/>
                <w:lang w:val="es-419"/>
              </w:rPr>
              <w:t>;</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A156DA">
              <w:rPr>
                <w:rFonts w:asciiTheme="minorHAnsi" w:hAnsiTheme="minorHAnsi"/>
              </w:rPr>
              <w:t>īpaši aizsargājam</w:t>
            </w:r>
            <w:r w:rsidRPr="00A156DA">
              <w:rPr>
                <w:rFonts w:asciiTheme="minorHAnsi" w:hAnsiTheme="minorHAnsi"/>
                <w:lang w:val="lv-LV"/>
              </w:rPr>
              <w:t>os</w:t>
            </w:r>
            <w:r w:rsidRPr="00A156DA">
              <w:rPr>
                <w:rFonts w:asciiTheme="minorHAnsi" w:hAnsiTheme="minorHAnsi"/>
              </w:rPr>
              <w:t xml:space="preserve"> biotop</w:t>
            </w:r>
            <w:r w:rsidRPr="00A156DA">
              <w:rPr>
                <w:rFonts w:asciiTheme="minorHAnsi" w:hAnsiTheme="minorHAnsi"/>
                <w:lang w:val="lv-LV"/>
              </w:rPr>
              <w:t>us (3.pielikums)</w:t>
            </w:r>
            <w:r w:rsidRPr="00A156DA">
              <w:rPr>
                <w:rFonts w:asciiTheme="minorHAnsi" w:hAnsiTheme="minorHAnsi"/>
              </w:rPr>
              <w:t>;</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A156DA">
              <w:rPr>
                <w:rFonts w:asciiTheme="minorHAnsi" w:hAnsiTheme="minorHAnsi"/>
                <w:lang w:val="lv-LV"/>
              </w:rPr>
              <w:t xml:space="preserve">audzes </w:t>
            </w:r>
            <w:r w:rsidRPr="00F45ECE">
              <w:rPr>
                <w:rFonts w:asciiTheme="minorHAnsi" w:hAnsiTheme="minorHAnsi"/>
                <w:lang w:val="fr-BE"/>
              </w:rPr>
              <w:t>purvu un ezeru sal</w:t>
            </w:r>
            <w:r w:rsidRPr="00A156DA">
              <w:rPr>
                <w:rFonts w:asciiTheme="minorHAnsi" w:hAnsiTheme="minorHAnsi"/>
                <w:lang w:val="lv-LV"/>
              </w:rPr>
              <w:t>ā</w:t>
            </w:r>
            <w:r w:rsidRPr="00F45ECE">
              <w:rPr>
                <w:rFonts w:asciiTheme="minorHAnsi" w:hAnsiTheme="minorHAnsi"/>
                <w:lang w:val="fr-BE"/>
              </w:rPr>
              <w:t>s;</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F45ECE">
              <w:rPr>
                <w:rFonts w:asciiTheme="minorHAnsi" w:hAnsiTheme="minorHAnsi"/>
                <w:lang w:val="lv-LV"/>
              </w:rPr>
              <w:t>retas dabiski izveidojušās lapu koku audzes (liepa, goba, kļava, vīksna, skābardis, blīgzna, vītols)</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A156DA">
              <w:rPr>
                <w:rFonts w:asciiTheme="minorHAnsi" w:hAnsiTheme="minorHAnsi"/>
                <w:lang w:val="lv-LV"/>
              </w:rPr>
              <w:t>vecākās audzes</w:t>
            </w:r>
            <w:r w:rsidRPr="00A156DA">
              <w:rPr>
                <w:rFonts w:asciiTheme="minorHAnsi" w:hAnsiTheme="minorHAnsi"/>
              </w:rPr>
              <w:t>;</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F45ECE">
              <w:rPr>
                <w:rFonts w:asciiTheme="minorHAnsi" w:hAnsiTheme="minorHAnsi"/>
                <w:lang w:val="lv-LV"/>
              </w:rPr>
              <w:t xml:space="preserve">pieaugušās un </w:t>
            </w:r>
            <w:r w:rsidRPr="00A156DA">
              <w:rPr>
                <w:rFonts w:asciiTheme="minorHAnsi" w:hAnsiTheme="minorHAnsi"/>
                <w:lang w:val="lv-LV"/>
              </w:rPr>
              <w:t>vecākās</w:t>
            </w:r>
            <w:r w:rsidRPr="00F45ECE">
              <w:rPr>
                <w:rFonts w:asciiTheme="minorHAnsi" w:hAnsiTheme="minorHAnsi"/>
                <w:lang w:val="lv-LV"/>
              </w:rPr>
              <w:t xml:space="preserve"> lapu koku audzes, kuru platība ir mazāka par 2 ha un kuras ietver skuju koku audzes, ja par</w:t>
            </w:r>
            <w:r w:rsidRPr="00A156DA">
              <w:rPr>
                <w:rFonts w:asciiTheme="minorHAnsi" w:hAnsiTheme="minorHAnsi"/>
                <w:lang w:val="lv-LV"/>
              </w:rPr>
              <w:t xml:space="preserve"> 1km mazākā attālumā </w:t>
            </w:r>
            <w:r w:rsidRPr="00F45ECE">
              <w:rPr>
                <w:rFonts w:asciiTheme="minorHAnsi" w:hAnsiTheme="minorHAnsi"/>
                <w:lang w:val="lv-LV"/>
              </w:rPr>
              <w:t>nav citu lapu koku audžu;</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F45ECE">
              <w:rPr>
                <w:rFonts w:asciiTheme="minorHAnsi" w:hAnsiTheme="minorHAnsi"/>
                <w:lang w:val="lv-LV"/>
              </w:rPr>
              <w:t>pieaugušās un</w:t>
            </w:r>
            <w:r w:rsidRPr="00A156DA">
              <w:rPr>
                <w:rFonts w:asciiTheme="minorHAnsi" w:hAnsiTheme="minorHAnsi"/>
                <w:lang w:val="lv-LV"/>
              </w:rPr>
              <w:t>vecākās</w:t>
            </w:r>
            <w:r w:rsidRPr="00F45ECE">
              <w:rPr>
                <w:rFonts w:asciiTheme="minorHAnsi" w:hAnsiTheme="minorHAnsi"/>
                <w:lang w:val="lv-LV"/>
              </w:rPr>
              <w:t xml:space="preserve"> skuju koku audzes, kuru platība ir mazāka par 2 ha un kuras ietver lapu koku audzes, ja par </w:t>
            </w:r>
            <w:r w:rsidRPr="00A156DA">
              <w:rPr>
                <w:rFonts w:asciiTheme="minorHAnsi" w:hAnsiTheme="minorHAnsi"/>
                <w:lang w:val="lv-LV"/>
              </w:rPr>
              <w:t xml:space="preserve"> 1km mazākā attālumā </w:t>
            </w:r>
            <w:r w:rsidRPr="00F45ECE">
              <w:rPr>
                <w:rFonts w:asciiTheme="minorHAnsi" w:hAnsiTheme="minorHAnsi"/>
                <w:lang w:val="lv-LV"/>
              </w:rPr>
              <w:t>nav citu skuju koku audžu;</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A156DA">
              <w:rPr>
                <w:rFonts w:asciiTheme="minorHAnsi" w:hAnsiTheme="minorHAnsi"/>
                <w:lang w:val="lv-LV"/>
              </w:rPr>
              <w:t>citas bioloģiski potenciāli vērtīgas platības</w:t>
            </w:r>
          </w:p>
          <w:p w:rsidR="00FF00FD" w:rsidRPr="00A156DA" w:rsidRDefault="00FF00FD" w:rsidP="00406EF9">
            <w:pPr>
              <w:pStyle w:val="ListParagraph"/>
              <w:numPr>
                <w:ilvl w:val="0"/>
                <w:numId w:val="17"/>
              </w:numPr>
              <w:spacing w:after="117" w:line="206" w:lineRule="atLeast"/>
              <w:rPr>
                <w:rFonts w:asciiTheme="minorHAnsi" w:hAnsiTheme="minorHAnsi"/>
                <w:lang w:val="lv-LV"/>
              </w:rPr>
            </w:pPr>
            <w:r w:rsidRPr="00F45ECE">
              <w:rPr>
                <w:rFonts w:asciiTheme="minorHAnsi" w:hAnsiTheme="minorHAnsi"/>
                <w:lang w:val="lv-LV"/>
              </w:rPr>
              <w:t xml:space="preserve">meža robežjoslas ar ūdeņiem vismaz 10 m platumā, bet meža robežjoslas ar </w:t>
            </w:r>
            <w:r w:rsidRPr="00A156DA">
              <w:rPr>
                <w:rFonts w:asciiTheme="minorHAnsi" w:hAnsiTheme="minorHAnsi"/>
                <w:lang w:val="lv-LV"/>
              </w:rPr>
              <w:t xml:space="preserve">lašveidīgo zivju ūdeņiem </w:t>
            </w:r>
            <w:r w:rsidRPr="00F45ECE">
              <w:rPr>
                <w:rFonts w:asciiTheme="minorHAnsi" w:hAnsiTheme="minorHAnsi"/>
                <w:lang w:val="lv-LV"/>
              </w:rPr>
              <w:t>vismaz 25 m platumā</w:t>
            </w:r>
            <w:r w:rsidRPr="00A156DA">
              <w:rPr>
                <w:rFonts w:asciiTheme="minorHAnsi" w:hAnsiTheme="minorHAnsi"/>
                <w:lang w:val="lv-LV"/>
              </w:rPr>
              <w:t>;</w:t>
            </w:r>
          </w:p>
          <w:p w:rsidR="006D6FA0" w:rsidRPr="00A156DA" w:rsidRDefault="00FF00FD" w:rsidP="00406EF9">
            <w:pPr>
              <w:pStyle w:val="ListParagraph"/>
              <w:numPr>
                <w:ilvl w:val="0"/>
                <w:numId w:val="17"/>
              </w:numPr>
              <w:spacing w:after="117" w:line="206" w:lineRule="atLeast"/>
              <w:rPr>
                <w:rFonts w:asciiTheme="minorHAnsi" w:hAnsiTheme="minorHAnsi"/>
                <w:lang w:val="lv-LV"/>
              </w:rPr>
            </w:pPr>
            <w:r w:rsidRPr="00F45ECE">
              <w:rPr>
                <w:rFonts w:asciiTheme="minorHAnsi" w:hAnsiTheme="minorHAnsi"/>
                <w:lang w:val="es-419"/>
              </w:rPr>
              <w:t xml:space="preserve">meži gravās </w:t>
            </w:r>
            <w:r w:rsidRPr="00A156DA">
              <w:rPr>
                <w:rFonts w:asciiTheme="minorHAnsi" w:hAnsiTheme="minorHAnsi"/>
                <w:lang w:val="lv-LV"/>
              </w:rPr>
              <w:t>un nogāzēs</w:t>
            </w:r>
            <w:r w:rsidRPr="00F45ECE">
              <w:rPr>
                <w:rFonts w:asciiTheme="minorHAnsi" w:hAnsiTheme="minorHAnsi"/>
                <w:lang w:val="es-419"/>
              </w:rPr>
              <w:t>, kuru slīpums ir vismaz 25</w:t>
            </w:r>
            <w:r w:rsidRPr="00F45ECE">
              <w:rPr>
                <w:rFonts w:asciiTheme="minorHAnsi" w:hAnsiTheme="minorHAnsi"/>
                <w:vertAlign w:val="superscript"/>
                <w:lang w:val="es-419"/>
              </w:rPr>
              <w:t>o</w:t>
            </w:r>
            <w:r w:rsidRPr="00F45ECE">
              <w:rPr>
                <w:rFonts w:asciiTheme="minorHAnsi" w:hAnsiTheme="minorHAnsi"/>
                <w:lang w:val="es-419"/>
              </w:rPr>
              <w:t xml:space="preserve"> un nogāzes garums - vismaz 20 m.</w:t>
            </w:r>
          </w:p>
        </w:tc>
        <w:tc>
          <w:tcPr>
            <w:tcW w:w="3095" w:type="dxa"/>
            <w:gridSpan w:val="2"/>
          </w:tcPr>
          <w:p w:rsidR="006D6FA0" w:rsidRPr="00F45ECE" w:rsidRDefault="006D6FA0" w:rsidP="00637200">
            <w:pPr>
              <w:rPr>
                <w:rFonts w:asciiTheme="minorHAnsi" w:hAnsiTheme="minorHAnsi" w:cstheme="minorHAnsi"/>
                <w:szCs w:val="22"/>
                <w:lang w:val="es-419"/>
              </w:rPr>
            </w:pPr>
          </w:p>
        </w:tc>
        <w:tc>
          <w:tcPr>
            <w:tcW w:w="2190" w:type="dxa"/>
          </w:tcPr>
          <w:p w:rsidR="006D6FA0" w:rsidRPr="00F45ECE" w:rsidRDefault="006D6FA0" w:rsidP="00637200">
            <w:pPr>
              <w:rPr>
                <w:rFonts w:asciiTheme="minorHAnsi" w:hAnsiTheme="minorHAnsi" w:cstheme="minorHAnsi"/>
                <w:szCs w:val="22"/>
                <w:lang w:val="es-419"/>
              </w:rPr>
            </w:pPr>
          </w:p>
        </w:tc>
        <w:tc>
          <w:tcPr>
            <w:tcW w:w="1471" w:type="dxa"/>
          </w:tcPr>
          <w:p w:rsidR="006D6FA0" w:rsidRPr="00F45ECE" w:rsidRDefault="006D6FA0" w:rsidP="00637200">
            <w:pPr>
              <w:rPr>
                <w:rFonts w:asciiTheme="minorHAnsi" w:hAnsiTheme="minorHAnsi" w:cstheme="minorHAnsi"/>
                <w:szCs w:val="22"/>
                <w:lang w:val="es-419"/>
              </w:rPr>
            </w:pPr>
          </w:p>
        </w:tc>
      </w:tr>
      <w:tr w:rsidR="00FF00FD" w:rsidRPr="00F45ECE" w:rsidTr="00FF00FD">
        <w:tc>
          <w:tcPr>
            <w:tcW w:w="2820" w:type="dxa"/>
            <w:shd w:val="clear" w:color="auto" w:fill="EEECE1" w:themeFill="background2"/>
          </w:tcPr>
          <w:p w:rsidR="00FF00FD" w:rsidRPr="00F45ECE" w:rsidRDefault="00FF00FD" w:rsidP="00FF00FD">
            <w:pPr>
              <w:tabs>
                <w:tab w:val="left" w:pos="0"/>
              </w:tabs>
              <w:rPr>
                <w:rFonts w:asciiTheme="minorHAnsi" w:hAnsiTheme="minorHAnsi" w:cstheme="minorHAnsi"/>
                <w:i/>
                <w:szCs w:val="22"/>
                <w:lang w:val="es-419"/>
              </w:rPr>
            </w:pPr>
            <w:r w:rsidRPr="00A156DA">
              <w:rPr>
                <w:rFonts w:asciiTheme="minorHAnsi" w:hAnsiTheme="minorHAnsi"/>
                <w:i/>
                <w:lang w:val="lv-LV"/>
              </w:rPr>
              <w:lastRenderedPageBreak/>
              <w:t xml:space="preserve">Apsaimniekojamai teritorijai, kas atbilst SLIMF prasībām, piemēro vienīgi šādus šī kritērija darbības rādītājus; darbības rādītājus neizmanto to darbību </w:t>
            </w:r>
            <w:r w:rsidRPr="00A156DA">
              <w:rPr>
                <w:rFonts w:asciiTheme="minorHAnsi" w:hAnsiTheme="minorHAnsi"/>
                <w:i/>
                <w:lang w:val="lv-LV"/>
              </w:rPr>
              <w:lastRenderedPageBreak/>
              <w:t>novērtēšanai, kas neietilpst SLIMF kategorijā:</w:t>
            </w:r>
          </w:p>
        </w:tc>
        <w:tc>
          <w:tcPr>
            <w:tcW w:w="3095" w:type="dxa"/>
            <w:gridSpan w:val="2"/>
          </w:tcPr>
          <w:p w:rsidR="00FF00FD" w:rsidRPr="00F45ECE" w:rsidRDefault="00FF00FD" w:rsidP="00637200">
            <w:pPr>
              <w:rPr>
                <w:rFonts w:asciiTheme="minorHAnsi" w:hAnsiTheme="minorHAnsi" w:cstheme="minorHAnsi"/>
                <w:szCs w:val="22"/>
                <w:lang w:val="es-419"/>
              </w:rPr>
            </w:pPr>
          </w:p>
        </w:tc>
        <w:tc>
          <w:tcPr>
            <w:tcW w:w="2190" w:type="dxa"/>
          </w:tcPr>
          <w:p w:rsidR="00FF00FD" w:rsidRPr="00F45ECE" w:rsidRDefault="00FF00FD" w:rsidP="00637200">
            <w:pPr>
              <w:rPr>
                <w:rFonts w:asciiTheme="minorHAnsi" w:hAnsiTheme="minorHAnsi" w:cstheme="minorHAnsi"/>
                <w:szCs w:val="22"/>
                <w:lang w:val="es-419"/>
              </w:rPr>
            </w:pPr>
          </w:p>
        </w:tc>
        <w:tc>
          <w:tcPr>
            <w:tcW w:w="1471" w:type="dxa"/>
          </w:tcPr>
          <w:p w:rsidR="00FF00FD" w:rsidRPr="00F45ECE" w:rsidRDefault="00FF00FD" w:rsidP="00637200">
            <w:pPr>
              <w:rPr>
                <w:rFonts w:asciiTheme="minorHAnsi" w:hAnsiTheme="minorHAnsi" w:cstheme="minorHAnsi"/>
                <w:szCs w:val="22"/>
                <w:lang w:val="es-419"/>
              </w:rPr>
            </w:pPr>
          </w:p>
        </w:tc>
      </w:tr>
      <w:tr w:rsidR="00A91198" w:rsidRPr="00F45ECE" w:rsidTr="006D6FA0">
        <w:tc>
          <w:tcPr>
            <w:tcW w:w="2820" w:type="dxa"/>
          </w:tcPr>
          <w:p w:rsidR="006D6FA0" w:rsidRPr="00F45ECE" w:rsidRDefault="006D6FA0" w:rsidP="00637200">
            <w:pPr>
              <w:rPr>
                <w:rFonts w:asciiTheme="minorHAnsi" w:hAnsiTheme="minorHAnsi" w:cstheme="minorHAnsi"/>
                <w:szCs w:val="22"/>
                <w:lang w:val="lv-LV"/>
              </w:rPr>
            </w:pPr>
            <w:r w:rsidRPr="00F45ECE">
              <w:rPr>
                <w:rFonts w:asciiTheme="minorHAnsi" w:hAnsiTheme="minorHAnsi" w:cstheme="minorHAnsi"/>
                <w:szCs w:val="22"/>
                <w:lang w:val="es-419"/>
              </w:rPr>
              <w:lastRenderedPageBreak/>
              <w:t xml:space="preserve">6.4.4. </w:t>
            </w:r>
            <w:r w:rsidR="00FF00FD" w:rsidRPr="00A156DA">
              <w:rPr>
                <w:rFonts w:asciiTheme="minorHAnsi" w:eastAsia="Calibri" w:hAnsiTheme="minorHAnsi" w:cs="Arial-ItalicMT"/>
                <w:iCs/>
                <w:lang w:val="lv-LV"/>
              </w:rPr>
              <w:t xml:space="preserve">Teritorijas, kurās atrodas raksturīgo ekosistēmu paraugi, </w:t>
            </w:r>
            <w:r w:rsidR="00FF00FD" w:rsidRPr="00A156DA">
              <w:rPr>
                <w:rFonts w:asciiTheme="minorHAnsi" w:hAnsiTheme="minorHAnsi"/>
                <w:lang w:val="lv-LV"/>
              </w:rPr>
              <w:t xml:space="preserve">identificē, atzīmē kartēs un tajās neveic mežizstrādi. Ja eksistējošo </w:t>
            </w:r>
            <w:r w:rsidR="00FF00FD" w:rsidRPr="00A156DA">
              <w:rPr>
                <w:rFonts w:asciiTheme="minorHAnsi" w:eastAsia="Calibri" w:hAnsiTheme="minorHAnsi" w:cs="Arial-ItalicMT"/>
                <w:iCs/>
                <w:lang w:val="lv-LV"/>
              </w:rPr>
              <w:t>raksturīgo ekosistēmu paraugi citos rajona privātajos vai valsts īpašumos jau tiek pienācīgi aizsargāti, nav nepieciešams identificēt un aizsargāt papildu paraugus.</w:t>
            </w:r>
          </w:p>
        </w:tc>
        <w:tc>
          <w:tcPr>
            <w:tcW w:w="3095" w:type="dxa"/>
            <w:gridSpan w:val="2"/>
          </w:tcPr>
          <w:p w:rsidR="006D6FA0" w:rsidRPr="00F45ECE" w:rsidRDefault="006D6FA0" w:rsidP="00637200">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6D6FA0" w:rsidRPr="00F45ECE" w:rsidTr="00A156DA">
        <w:tc>
          <w:tcPr>
            <w:tcW w:w="9576" w:type="dxa"/>
            <w:gridSpan w:val="5"/>
            <w:shd w:val="clear" w:color="auto" w:fill="D6E3BC"/>
          </w:tcPr>
          <w:p w:rsidR="00FF00FD" w:rsidRPr="00A156DA" w:rsidRDefault="006D6FA0" w:rsidP="00FF00FD">
            <w:pPr>
              <w:autoSpaceDE w:val="0"/>
              <w:autoSpaceDN w:val="0"/>
              <w:adjustRightInd w:val="0"/>
              <w:rPr>
                <w:rFonts w:asciiTheme="minorHAnsi" w:eastAsia="Calibri" w:hAnsiTheme="minorHAnsi" w:cs="TimesNewRomanPSMT"/>
                <w:b/>
                <w:lang w:val="lv-LV"/>
              </w:rPr>
            </w:pPr>
            <w:r w:rsidRPr="00F45ECE">
              <w:rPr>
                <w:rFonts w:asciiTheme="minorHAnsi" w:hAnsiTheme="minorHAnsi" w:cstheme="minorHAnsi"/>
                <w:b/>
                <w:szCs w:val="22"/>
                <w:lang w:val="lv-LV"/>
              </w:rPr>
              <w:t>C6.5.</w:t>
            </w:r>
            <w:r w:rsidRPr="00F45ECE">
              <w:rPr>
                <w:rFonts w:asciiTheme="minorHAnsi" w:hAnsiTheme="minorHAnsi" w:cstheme="minorHAnsi"/>
                <w:b/>
                <w:szCs w:val="22"/>
                <w:lang w:val="lv-LV"/>
              </w:rPr>
              <w:tab/>
            </w:r>
            <w:r w:rsidR="00FF00FD" w:rsidRPr="00A156DA">
              <w:rPr>
                <w:rFonts w:asciiTheme="minorHAnsi" w:eastAsia="Calibri" w:hAnsiTheme="minorHAnsi" w:cs="TimesNewRomanPSMT"/>
                <w:b/>
                <w:lang w:val="lv-LV"/>
              </w:rPr>
              <w:t xml:space="preserve">Jābūt izstrādātām, dokumentētām un praksē ieviestām pamatnostādnēm, kas </w:t>
            </w:r>
          </w:p>
          <w:p w:rsidR="006D6FA0" w:rsidRPr="00F45ECE" w:rsidRDefault="00FF00FD" w:rsidP="00FF00FD">
            <w:pPr>
              <w:rPr>
                <w:rFonts w:asciiTheme="minorHAnsi" w:hAnsiTheme="minorHAnsi" w:cstheme="minorHAnsi"/>
                <w:b/>
                <w:szCs w:val="22"/>
                <w:lang w:val="lv-LV"/>
              </w:rPr>
            </w:pPr>
            <w:r w:rsidRPr="00A156DA">
              <w:rPr>
                <w:rFonts w:asciiTheme="minorHAnsi" w:eastAsia="Calibri" w:hAnsiTheme="minorHAnsi" w:cs="TimesNewRomanPSMT"/>
                <w:b/>
                <w:lang w:val="lv-LV"/>
              </w:rPr>
              <w:t>nodrošinātu erozijas procesu kontroli, minimizētu mežizstrādes, ceļu būves un jebkuras citas mehāniskas darbības laikā mežam nodarītos bojājumus, kā arī reglamentētu ūdens resursu aizsardzību.</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 xml:space="preserve">6.5.1. </w:t>
            </w:r>
            <w:r w:rsidR="00FF00FD" w:rsidRPr="00A156DA">
              <w:rPr>
                <w:rFonts w:asciiTheme="minorHAnsi" w:hAnsiTheme="minorHAnsi"/>
                <w:lang w:val="lv-LV"/>
              </w:rPr>
              <w:t>Apsaimniekošanas plāns vai citi attiecīgie dokumenti ietver skaidras, rakstveida pamatnostādnes attiecībā uz apsaimniekojamā teritorijā esošo ūdens resursu (piem., ūdensteču, piekrastes ūdeņu, mitraiņu, urgu un avotu) aizsardzību un paredz samazināt augsnes erozijas iespējamību apsaimniekošanas darbību rezultātā</w:t>
            </w:r>
            <w:r w:rsidR="00FF00FD" w:rsidRPr="00A156DA">
              <w:rPr>
                <w:rFonts w:asciiTheme="minorHAnsi" w:eastAsia="Calibri" w:hAnsiTheme="minorHAnsi" w:cs="TimesNewRomanPSMT"/>
                <w:lang w:val="lv-LV"/>
              </w:rPr>
              <w:t>.</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 xml:space="preserve">6.5.2. </w:t>
            </w:r>
            <w:r w:rsidR="00FF00FD" w:rsidRPr="00A156DA">
              <w:rPr>
                <w:rStyle w:val="longtext"/>
                <w:rFonts w:asciiTheme="minorHAnsi" w:eastAsiaTheme="majorEastAsia" w:hAnsiTheme="minorHAnsi"/>
                <w:lang w:val="lv-LV"/>
              </w:rPr>
              <w:t>Pirms apsaimniekošanas darbu uzsākšanas meža apsaimniekotājs sagatavo kartes, kurās ir atzīmēti galvenie un otršķirīgie ceļi, pievešanas ceļi, krautuves, lielas meliorācijas sistēmas, tilti ūdenskrātuvju šķērsošanas vietās, buferzonas un aizsargājamās teritorijas</w:t>
            </w:r>
            <w:r w:rsidR="00FF00FD" w:rsidRPr="00A156DA">
              <w:rPr>
                <w:rStyle w:val="longtext"/>
                <w:rFonts w:asciiTheme="minorHAnsi" w:eastAsiaTheme="majorEastAsia" w:hAnsiTheme="minorHAnsi"/>
                <w:shd w:val="clear" w:color="auto" w:fill="FFFFFF"/>
                <w:lang w:val="lv-LV"/>
              </w:rPr>
              <w:t>.</w:t>
            </w:r>
          </w:p>
        </w:tc>
        <w:tc>
          <w:tcPr>
            <w:tcW w:w="3095" w:type="dxa"/>
            <w:gridSpan w:val="2"/>
          </w:tcPr>
          <w:p w:rsidR="006D6FA0" w:rsidRPr="00A156DA" w:rsidRDefault="006D6FA0" w:rsidP="00637200">
            <w:pPr>
              <w:tabs>
                <w:tab w:val="left" w:pos="1035"/>
              </w:tabs>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FF00FD">
            <w:pPr>
              <w:rPr>
                <w:rFonts w:asciiTheme="minorHAnsi" w:hAnsiTheme="minorHAnsi" w:cstheme="minorHAnsi"/>
                <w:szCs w:val="22"/>
              </w:rPr>
            </w:pPr>
            <w:r w:rsidRPr="00A156DA">
              <w:rPr>
                <w:rFonts w:asciiTheme="minorHAnsi" w:hAnsiTheme="minorHAnsi" w:cstheme="minorHAnsi"/>
                <w:szCs w:val="22"/>
              </w:rPr>
              <w:lastRenderedPageBreak/>
              <w:t xml:space="preserve">6.5.3.   </w:t>
            </w:r>
            <w:r w:rsidR="00FF00FD" w:rsidRPr="00A156DA">
              <w:rPr>
                <w:rFonts w:asciiTheme="minorHAnsi" w:hAnsiTheme="minorHAnsi"/>
                <w:lang w:val="lv-LV"/>
              </w:rPr>
              <w:t>Meža apsaimniekotājs un tā apakšuzņēmēji izmanto kartes meža apsaimniekošanas darbību plānošanā un izpildē, kā arī apliecina, ka pārzina 6.5.1. kritērijā minētās aizsardzības prasības un regulāri pielieto šīs zināšanas savā ikdienas darbā.</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FF00FD" w:rsidP="00FF00FD">
            <w:pPr>
              <w:rPr>
                <w:rFonts w:asciiTheme="minorHAnsi" w:hAnsiTheme="minorHAnsi" w:cstheme="minorHAnsi"/>
                <w:szCs w:val="22"/>
              </w:rPr>
            </w:pPr>
            <w:r w:rsidRPr="00A156DA">
              <w:rPr>
                <w:rFonts w:asciiTheme="minorHAnsi" w:hAnsiTheme="minorHAnsi"/>
                <w:lang w:val="lv-LV"/>
              </w:rPr>
              <w:t>6.5.4) Meža apsaimniekotājam ir rakstveida vadlīnijas, kas nosaka ceļu būvniecības, uzturēšanas un slēgšanas kārtību apsaimniekojamajā meža teritorijā.</w:t>
            </w:r>
          </w:p>
        </w:tc>
        <w:tc>
          <w:tcPr>
            <w:tcW w:w="3095" w:type="dxa"/>
            <w:gridSpan w:val="2"/>
          </w:tcPr>
          <w:p w:rsidR="006D6FA0" w:rsidRPr="00A156DA" w:rsidRDefault="00FF00FD" w:rsidP="00637200">
            <w:pPr>
              <w:rPr>
                <w:rFonts w:asciiTheme="minorHAnsi" w:hAnsiTheme="minorHAnsi" w:cstheme="minorHAnsi"/>
                <w:szCs w:val="22"/>
              </w:rPr>
            </w:pPr>
            <w:r w:rsidRPr="00A156DA">
              <w:rPr>
                <w:rFonts w:asciiTheme="minorHAnsi" w:hAnsiTheme="minorHAnsi"/>
                <w:lang w:val="lv-LV"/>
              </w:rPr>
              <w:t xml:space="preserve">Piemēram: ceļu segumi ir kārtīgi nosusināti, drenāžas cauruļu izmērs ir pietiekams, lai novadītu lielāko iespējamo ūdens daudzumu, un ir uzstādītas ūdens barjeras </w:t>
            </w: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 xml:space="preserve">6.5.5. </w:t>
            </w:r>
            <w:r w:rsidR="00FF00FD" w:rsidRPr="00A156DA">
              <w:rPr>
                <w:rFonts w:asciiTheme="minorHAnsi" w:hAnsiTheme="minorHAnsi"/>
                <w:lang w:val="lv-LV"/>
              </w:rPr>
              <w:t>Meža apsaimniekotājs neveic mežizstrādi vietās, kur ir stāvas, nestabilas nogāzes vai kur pastāv liels zemes nogruvuma risks, kā arī izvairās veikt šajās teritorijās neatbilstošas meža apsaimniekošanas darbības.</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FF00FD" w:rsidRPr="00F45ECE" w:rsidTr="006D6FA0">
        <w:tc>
          <w:tcPr>
            <w:tcW w:w="2820" w:type="dxa"/>
          </w:tcPr>
          <w:p w:rsidR="00FF00FD" w:rsidRPr="00A156DA" w:rsidRDefault="00FF00FD" w:rsidP="00FF00FD">
            <w:pPr>
              <w:tabs>
                <w:tab w:val="left" w:pos="0"/>
              </w:tabs>
              <w:rPr>
                <w:rFonts w:asciiTheme="minorHAnsi" w:hAnsiTheme="minorHAnsi"/>
                <w:lang w:val="lv-LV"/>
              </w:rPr>
            </w:pPr>
            <w:r w:rsidRPr="00A156DA">
              <w:rPr>
                <w:rFonts w:asciiTheme="minorHAnsi" w:hAnsiTheme="minorHAnsi" w:cstheme="minorHAnsi"/>
                <w:szCs w:val="22"/>
              </w:rPr>
              <w:t xml:space="preserve">6.5.6. </w:t>
            </w:r>
            <w:r w:rsidRPr="00A156DA">
              <w:rPr>
                <w:rFonts w:asciiTheme="minorHAnsi" w:hAnsiTheme="minorHAnsi"/>
                <w:lang w:val="lv-LV"/>
              </w:rPr>
              <w:t>Meliorācijas sistēmu rekonstrukcija vai renovācija tiek plānota un veikta tikai  saskaņā ar ietekmes uz vidi novērtējumu</w:t>
            </w:r>
            <w:r w:rsidRPr="00A156DA">
              <w:rPr>
                <w:rFonts w:asciiTheme="minorHAnsi" w:eastAsia="Calibri" w:hAnsiTheme="minorHAnsi" w:cs="TimesNewRomanPSMT"/>
                <w:lang w:val="lv-LV"/>
              </w:rPr>
              <w:t xml:space="preserve"> šādās vietās</w:t>
            </w:r>
            <w:r w:rsidRPr="00A156DA">
              <w:rPr>
                <w:rFonts w:asciiTheme="minorHAnsi" w:eastAsia="&amp;#39" w:hAnsiTheme="minorHAnsi"/>
                <w:lang w:val="lv-LV"/>
              </w:rPr>
              <w:t xml:space="preserve">: </w:t>
            </w:r>
          </w:p>
          <w:p w:rsidR="00FF00FD" w:rsidRPr="00A156DA" w:rsidRDefault="00FF00FD" w:rsidP="00406EF9">
            <w:pPr>
              <w:pStyle w:val="ListParagraph"/>
              <w:numPr>
                <w:ilvl w:val="0"/>
                <w:numId w:val="18"/>
              </w:numPr>
              <w:tabs>
                <w:tab w:val="left" w:pos="0"/>
              </w:tabs>
              <w:rPr>
                <w:rFonts w:asciiTheme="minorHAnsi" w:hAnsiTheme="minorHAnsi"/>
                <w:lang w:val="lv-LV"/>
              </w:rPr>
            </w:pPr>
            <w:r w:rsidRPr="00A156DA">
              <w:rPr>
                <w:rFonts w:asciiTheme="minorHAnsi" w:eastAsia="&amp;#39" w:hAnsiTheme="minorHAnsi"/>
                <w:lang w:val="lv-LV"/>
              </w:rPr>
              <w:t xml:space="preserve">Natura 2000 teritorijās un citās īpaši aizsargājamās dabas teritorijās (izņemot Ziemeļvidzemes biosfēras rezervāta ainavu aizsardzības zonā </w:t>
            </w:r>
          </w:p>
          <w:p w:rsidR="00FF00FD" w:rsidRPr="00A156DA" w:rsidRDefault="00FF00FD" w:rsidP="00406EF9">
            <w:pPr>
              <w:pStyle w:val="ListParagraph"/>
              <w:numPr>
                <w:ilvl w:val="0"/>
                <w:numId w:val="18"/>
              </w:numPr>
              <w:autoSpaceDE w:val="0"/>
              <w:autoSpaceDN w:val="0"/>
              <w:adjustRightInd w:val="0"/>
              <w:rPr>
                <w:rFonts w:asciiTheme="minorHAnsi" w:eastAsia="Calibri" w:hAnsiTheme="minorHAnsi" w:cs="TimesNewRomanPSMT"/>
                <w:lang w:val="lv-LV"/>
              </w:rPr>
            </w:pPr>
            <w:r w:rsidRPr="00A156DA">
              <w:rPr>
                <w:rFonts w:asciiTheme="minorHAnsi" w:eastAsia="Calibri" w:hAnsiTheme="minorHAnsi" w:cs="TimesNewRomanPSMT"/>
                <w:lang w:val="lv-LV"/>
              </w:rPr>
              <w:t xml:space="preserve">un gadījumā, ja meliorācijas sistēmu būvniecību, rekonstrukciju vai renovāciju paredz īpaši aizsargājamās dabas teritorijas dabas aizsardzības </w:t>
            </w:r>
            <w:smartTag w:uri="schemas-tilde-lv/tildestengine" w:element="veidnes">
              <w:smartTagPr>
                <w:attr w:name="text" w:val="plāns"/>
                <w:attr w:name="baseform" w:val="plāns"/>
                <w:attr w:name="id" w:val="-1"/>
              </w:smartTagPr>
              <w:r w:rsidRPr="00A156DA">
                <w:rPr>
                  <w:rFonts w:asciiTheme="minorHAnsi" w:eastAsia="Calibri" w:hAnsiTheme="minorHAnsi" w:cs="TimesNewRomanPSMT"/>
                  <w:lang w:val="lv-LV"/>
                </w:rPr>
                <w:t>plāns</w:t>
              </w:r>
            </w:smartTag>
            <w:r w:rsidRPr="00A156DA">
              <w:rPr>
                <w:rFonts w:asciiTheme="minorHAnsi" w:eastAsia="Calibri" w:hAnsiTheme="minorHAnsi" w:cs="TimesNewRomanPSMT"/>
                <w:lang w:val="lv-LV"/>
              </w:rPr>
              <w:t xml:space="preserve"> vai individuālie </w:t>
            </w:r>
            <w:r w:rsidRPr="00A156DA">
              <w:rPr>
                <w:rFonts w:asciiTheme="minorHAnsi" w:eastAsia="Calibri" w:hAnsiTheme="minorHAnsi" w:cs="TimesNewRomanPSMT"/>
                <w:lang w:val="lv-LV"/>
              </w:rPr>
              <w:lastRenderedPageBreak/>
              <w:t>apsaimniekošanas noteikumi);</w:t>
            </w:r>
          </w:p>
          <w:p w:rsidR="00FF00FD" w:rsidRPr="00A156DA" w:rsidRDefault="00FF00FD" w:rsidP="00406EF9">
            <w:pPr>
              <w:pStyle w:val="ListParagraph"/>
              <w:numPr>
                <w:ilvl w:val="0"/>
                <w:numId w:val="18"/>
              </w:numPr>
              <w:tabs>
                <w:tab w:val="left" w:pos="0"/>
              </w:tabs>
              <w:rPr>
                <w:rFonts w:asciiTheme="minorHAnsi" w:hAnsiTheme="minorHAnsi"/>
                <w:lang w:val="lv-LV"/>
              </w:rPr>
            </w:pPr>
            <w:r w:rsidRPr="00A156DA">
              <w:rPr>
                <w:rFonts w:asciiTheme="minorHAnsi" w:eastAsia="Calibri" w:hAnsiTheme="minorHAnsi" w:cs="TimesNewRomanPSMT"/>
                <w:lang w:val="lv-LV"/>
              </w:rPr>
              <w:t>mikroliegumos, mikroliegumu buferzonās, izņemot</w:t>
            </w:r>
            <w:r w:rsidRPr="00A156DA">
              <w:rPr>
                <w:rFonts w:asciiTheme="minorHAnsi" w:hAnsiTheme="minorHAnsi"/>
                <w:lang w:val="lv-LV"/>
              </w:rPr>
              <w:t xml:space="preserve"> </w:t>
            </w:r>
            <w:r w:rsidRPr="00A156DA">
              <w:rPr>
                <w:rFonts w:asciiTheme="minorHAnsi" w:eastAsia="Calibri" w:hAnsiTheme="minorHAnsi" w:cs="TimesNewRomanPSMT"/>
                <w:lang w:val="lv-LV"/>
              </w:rPr>
              <w:t>gadījumus, kad saskaņā ar nozares eksperta slēdzienu tas ir pretrunā ar mikrolieguma vai buferzonas izveidošanas</w:t>
            </w:r>
            <w:r w:rsidRPr="00A156DA">
              <w:rPr>
                <w:rFonts w:asciiTheme="minorHAnsi" w:hAnsiTheme="minorHAnsi"/>
                <w:lang w:val="lv-LV"/>
              </w:rPr>
              <w:t xml:space="preserve"> </w:t>
            </w:r>
            <w:r w:rsidRPr="00A156DA">
              <w:rPr>
                <w:rFonts w:asciiTheme="minorHAnsi" w:eastAsia="Calibri" w:hAnsiTheme="minorHAnsi" w:cs="TimesNewRomanPSMT"/>
                <w:lang w:val="lv-LV"/>
              </w:rPr>
              <w:t>mērķiem</w:t>
            </w:r>
            <w:r w:rsidRPr="00A156DA">
              <w:rPr>
                <w:rFonts w:asciiTheme="minorHAnsi" w:eastAsia="&amp;#39" w:hAnsiTheme="minorHAnsi"/>
                <w:lang w:val="lv-LV"/>
              </w:rPr>
              <w:t>;</w:t>
            </w:r>
          </w:p>
          <w:p w:rsidR="00FF00FD" w:rsidRPr="00A156DA" w:rsidRDefault="00FF00FD" w:rsidP="00406EF9">
            <w:pPr>
              <w:pStyle w:val="ListParagraph"/>
              <w:numPr>
                <w:ilvl w:val="0"/>
                <w:numId w:val="18"/>
              </w:numPr>
              <w:tabs>
                <w:tab w:val="left" w:pos="0"/>
              </w:tabs>
              <w:rPr>
                <w:rFonts w:asciiTheme="minorHAnsi" w:hAnsiTheme="minorHAnsi"/>
                <w:lang w:val="lv-LV"/>
              </w:rPr>
            </w:pPr>
            <w:r w:rsidRPr="00A156DA">
              <w:rPr>
                <w:rFonts w:asciiTheme="minorHAnsi" w:eastAsia="&amp;#39" w:hAnsiTheme="minorHAnsi"/>
                <w:lang w:val="lv-LV"/>
              </w:rPr>
              <w:t xml:space="preserve">dabiskās, iepriekš neregulētās ūdenstecēs, izņemot gadījumu, ja meliorācijas sistēmu būvniecība, rekonstrukcija vai renovācija saistīta ar upju dabisko tecējumu vai to baseinu hidroloģiskā režīma atjaunošanu. </w:t>
            </w:r>
          </w:p>
          <w:p w:rsidR="00FF00FD" w:rsidRPr="00F45ECE" w:rsidRDefault="00FF00FD" w:rsidP="00406EF9">
            <w:pPr>
              <w:pStyle w:val="ListParagraph"/>
              <w:numPr>
                <w:ilvl w:val="0"/>
                <w:numId w:val="18"/>
              </w:numPr>
              <w:rPr>
                <w:rFonts w:asciiTheme="minorHAnsi" w:hAnsiTheme="minorHAnsi" w:cstheme="minorHAnsi"/>
                <w:szCs w:val="22"/>
                <w:lang w:val="lv-LV"/>
              </w:rPr>
            </w:pPr>
            <w:r w:rsidRPr="00A156DA">
              <w:rPr>
                <w:rFonts w:asciiTheme="minorHAnsi" w:eastAsia="&amp;#39" w:hAnsiTheme="minorHAnsi"/>
                <w:lang w:val="lv-LV"/>
              </w:rPr>
              <w:t>īpaši jutīgos biotopos, aizsargājamu sugu atradnēs un bioloģiski vērtīgos zālājos.</w:t>
            </w:r>
          </w:p>
          <w:p w:rsidR="00FF00FD" w:rsidRPr="00F45ECE" w:rsidRDefault="00FF00FD" w:rsidP="00FF00FD">
            <w:pPr>
              <w:rPr>
                <w:rFonts w:asciiTheme="minorHAnsi" w:hAnsiTheme="minorHAnsi" w:cstheme="minorHAnsi"/>
                <w:szCs w:val="22"/>
                <w:lang w:val="lv-LV"/>
              </w:rPr>
            </w:pPr>
          </w:p>
        </w:tc>
        <w:tc>
          <w:tcPr>
            <w:tcW w:w="3095" w:type="dxa"/>
            <w:gridSpan w:val="2"/>
          </w:tcPr>
          <w:p w:rsidR="00FF00FD" w:rsidRPr="00F45ECE" w:rsidRDefault="00FF00FD" w:rsidP="00637200">
            <w:pPr>
              <w:rPr>
                <w:rFonts w:asciiTheme="minorHAnsi" w:hAnsiTheme="minorHAnsi" w:cstheme="minorHAnsi"/>
                <w:szCs w:val="22"/>
                <w:lang w:val="lv-LV"/>
              </w:rPr>
            </w:pPr>
          </w:p>
        </w:tc>
        <w:tc>
          <w:tcPr>
            <w:tcW w:w="2190" w:type="dxa"/>
          </w:tcPr>
          <w:p w:rsidR="00FF00FD" w:rsidRPr="00F45ECE" w:rsidRDefault="00FF00FD" w:rsidP="00637200">
            <w:pPr>
              <w:rPr>
                <w:rFonts w:asciiTheme="minorHAnsi" w:hAnsiTheme="minorHAnsi" w:cstheme="minorHAnsi"/>
                <w:szCs w:val="22"/>
                <w:lang w:val="lv-LV"/>
              </w:rPr>
            </w:pPr>
          </w:p>
        </w:tc>
        <w:tc>
          <w:tcPr>
            <w:tcW w:w="1471" w:type="dxa"/>
          </w:tcPr>
          <w:p w:rsidR="00FF00FD" w:rsidRPr="00F45ECE" w:rsidRDefault="00FF00FD" w:rsidP="00637200">
            <w:pPr>
              <w:rPr>
                <w:rFonts w:asciiTheme="minorHAnsi" w:hAnsiTheme="minorHAnsi" w:cstheme="minorHAnsi"/>
                <w:szCs w:val="22"/>
                <w:lang w:val="lv-LV"/>
              </w:rPr>
            </w:pPr>
          </w:p>
        </w:tc>
      </w:tr>
      <w:tr w:rsidR="00FF00FD" w:rsidRPr="00F45ECE" w:rsidTr="006D6FA0">
        <w:tc>
          <w:tcPr>
            <w:tcW w:w="2820" w:type="dxa"/>
          </w:tcPr>
          <w:p w:rsidR="00FF00FD" w:rsidRPr="00F45ECE" w:rsidRDefault="00FF00FD" w:rsidP="00FF00FD">
            <w:pPr>
              <w:tabs>
                <w:tab w:val="left" w:pos="0"/>
              </w:tabs>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6.5.7. </w:t>
            </w:r>
            <w:r w:rsidRPr="00A156DA">
              <w:rPr>
                <w:rFonts w:asciiTheme="minorHAnsi" w:eastAsia="Calibri" w:hAnsiTheme="minorHAnsi" w:cs="TimesNewRomanPSMT"/>
                <w:lang w:val="lv-LV"/>
              </w:rPr>
              <w:t>Meža uz slapjām augsnēm apsaimniekošana veicama tādā veicama tādā veidā (ņemot vērā laiku un metodes), lai iespējami samazinātu augsnes bojājumus.</w:t>
            </w:r>
          </w:p>
        </w:tc>
        <w:tc>
          <w:tcPr>
            <w:tcW w:w="3095" w:type="dxa"/>
            <w:gridSpan w:val="2"/>
          </w:tcPr>
          <w:p w:rsidR="00FF00FD" w:rsidRPr="00F45ECE" w:rsidRDefault="00FF00FD" w:rsidP="00637200">
            <w:pPr>
              <w:rPr>
                <w:rFonts w:asciiTheme="minorHAnsi" w:hAnsiTheme="minorHAnsi" w:cstheme="minorHAnsi"/>
                <w:szCs w:val="22"/>
                <w:lang w:val="lv-LV"/>
              </w:rPr>
            </w:pPr>
          </w:p>
        </w:tc>
        <w:tc>
          <w:tcPr>
            <w:tcW w:w="2190" w:type="dxa"/>
          </w:tcPr>
          <w:p w:rsidR="00FF00FD" w:rsidRPr="00F45ECE" w:rsidRDefault="00FF00FD" w:rsidP="00637200">
            <w:pPr>
              <w:rPr>
                <w:rFonts w:asciiTheme="minorHAnsi" w:hAnsiTheme="minorHAnsi" w:cstheme="minorHAnsi"/>
                <w:szCs w:val="22"/>
                <w:lang w:val="lv-LV"/>
              </w:rPr>
            </w:pPr>
          </w:p>
        </w:tc>
        <w:tc>
          <w:tcPr>
            <w:tcW w:w="1471" w:type="dxa"/>
          </w:tcPr>
          <w:p w:rsidR="00FF00FD" w:rsidRPr="00F45ECE" w:rsidRDefault="00FF00FD" w:rsidP="00637200">
            <w:pPr>
              <w:rPr>
                <w:rFonts w:asciiTheme="minorHAnsi" w:hAnsiTheme="minorHAnsi" w:cstheme="minorHAnsi"/>
                <w:szCs w:val="22"/>
                <w:lang w:val="lv-LV"/>
              </w:rPr>
            </w:pPr>
          </w:p>
        </w:tc>
      </w:tr>
      <w:tr w:rsidR="00FF00FD" w:rsidRPr="00F45ECE" w:rsidTr="006D6FA0">
        <w:tc>
          <w:tcPr>
            <w:tcW w:w="2820" w:type="dxa"/>
          </w:tcPr>
          <w:p w:rsidR="00FF00FD" w:rsidRPr="00F45ECE" w:rsidRDefault="00FF00FD" w:rsidP="00FF00FD">
            <w:pPr>
              <w:tabs>
                <w:tab w:val="left" w:pos="0"/>
              </w:tabs>
              <w:rPr>
                <w:rFonts w:asciiTheme="minorHAnsi" w:hAnsiTheme="minorHAnsi" w:cstheme="minorHAnsi"/>
                <w:szCs w:val="22"/>
                <w:lang w:val="lv-LV"/>
              </w:rPr>
            </w:pPr>
            <w:r w:rsidRPr="00A156DA">
              <w:rPr>
                <w:rFonts w:asciiTheme="minorHAnsi" w:eastAsia="Calibri" w:hAnsiTheme="minorHAnsi" w:cs="TimesNewRomanPSMT"/>
                <w:lang w:val="lv-LV"/>
              </w:rPr>
              <w:t>6.5.8. Mēslošanas līdzekļi meža apsaimniekošanās netiek lietoti, izņemot koksnes pelnus</w:t>
            </w:r>
          </w:p>
        </w:tc>
        <w:tc>
          <w:tcPr>
            <w:tcW w:w="3095" w:type="dxa"/>
            <w:gridSpan w:val="2"/>
          </w:tcPr>
          <w:p w:rsidR="00FF00FD" w:rsidRPr="00F45ECE" w:rsidRDefault="00FF00FD" w:rsidP="00637200">
            <w:pPr>
              <w:rPr>
                <w:rFonts w:asciiTheme="minorHAnsi" w:hAnsiTheme="minorHAnsi" w:cstheme="minorHAnsi"/>
                <w:szCs w:val="22"/>
                <w:lang w:val="lv-LV"/>
              </w:rPr>
            </w:pPr>
          </w:p>
        </w:tc>
        <w:tc>
          <w:tcPr>
            <w:tcW w:w="2190" w:type="dxa"/>
          </w:tcPr>
          <w:p w:rsidR="00FF00FD" w:rsidRPr="00F45ECE" w:rsidRDefault="00FF00FD" w:rsidP="00637200">
            <w:pPr>
              <w:rPr>
                <w:rFonts w:asciiTheme="minorHAnsi" w:hAnsiTheme="minorHAnsi" w:cstheme="minorHAnsi"/>
                <w:szCs w:val="22"/>
                <w:lang w:val="lv-LV"/>
              </w:rPr>
            </w:pPr>
          </w:p>
        </w:tc>
        <w:tc>
          <w:tcPr>
            <w:tcW w:w="1471" w:type="dxa"/>
          </w:tcPr>
          <w:p w:rsidR="00FF00FD" w:rsidRPr="00F45ECE" w:rsidRDefault="00FF00FD" w:rsidP="00637200">
            <w:pPr>
              <w:rPr>
                <w:rFonts w:asciiTheme="minorHAnsi" w:hAnsiTheme="minorHAnsi" w:cstheme="minorHAnsi"/>
                <w:szCs w:val="22"/>
                <w:lang w:val="lv-LV"/>
              </w:rPr>
            </w:pPr>
          </w:p>
        </w:tc>
      </w:tr>
      <w:tr w:rsidR="00FF00FD" w:rsidRPr="00F45ECE" w:rsidTr="006D6FA0">
        <w:tc>
          <w:tcPr>
            <w:tcW w:w="2820" w:type="dxa"/>
          </w:tcPr>
          <w:p w:rsidR="00FF00FD" w:rsidRPr="00A156DA" w:rsidRDefault="00FF00FD" w:rsidP="00FF00FD">
            <w:pPr>
              <w:tabs>
                <w:tab w:val="left" w:pos="0"/>
              </w:tabs>
              <w:rPr>
                <w:rFonts w:asciiTheme="minorHAnsi" w:eastAsia="Calibri" w:hAnsiTheme="minorHAnsi" w:cs="TimesNewRomanPSMT"/>
                <w:lang w:val="lv-LV"/>
              </w:rPr>
            </w:pPr>
            <w:r w:rsidRPr="00A156DA">
              <w:rPr>
                <w:rFonts w:asciiTheme="minorHAnsi" w:eastAsia="Calibri" w:hAnsiTheme="minorHAnsi" w:cs="TimesNewRomanPSMT"/>
                <w:lang w:val="lv-LV"/>
              </w:rPr>
              <w:t xml:space="preserve">6.5.9. </w:t>
            </w:r>
            <w:r w:rsidRPr="00A156DA">
              <w:rPr>
                <w:rFonts w:asciiTheme="minorHAnsi" w:hAnsiTheme="minorHAnsi"/>
                <w:lang w:val="lv-LV"/>
              </w:rPr>
              <w:t>Ceļu būve vai rekonstrukcija tiek plānota saskaņā ar ietekmes uz vidi novērtējumu.</w:t>
            </w:r>
          </w:p>
        </w:tc>
        <w:tc>
          <w:tcPr>
            <w:tcW w:w="3095" w:type="dxa"/>
            <w:gridSpan w:val="2"/>
          </w:tcPr>
          <w:p w:rsidR="00FF00FD" w:rsidRPr="00F45ECE" w:rsidRDefault="00FF00FD" w:rsidP="00637200">
            <w:pPr>
              <w:rPr>
                <w:rFonts w:asciiTheme="minorHAnsi" w:hAnsiTheme="minorHAnsi" w:cstheme="minorHAnsi"/>
                <w:szCs w:val="22"/>
                <w:lang w:val="lv-LV"/>
              </w:rPr>
            </w:pPr>
          </w:p>
        </w:tc>
        <w:tc>
          <w:tcPr>
            <w:tcW w:w="2190" w:type="dxa"/>
          </w:tcPr>
          <w:p w:rsidR="00FF00FD" w:rsidRPr="00F45ECE" w:rsidRDefault="00FF00FD" w:rsidP="00637200">
            <w:pPr>
              <w:rPr>
                <w:rFonts w:asciiTheme="minorHAnsi" w:hAnsiTheme="minorHAnsi" w:cstheme="minorHAnsi"/>
                <w:szCs w:val="22"/>
                <w:lang w:val="lv-LV"/>
              </w:rPr>
            </w:pPr>
          </w:p>
        </w:tc>
        <w:tc>
          <w:tcPr>
            <w:tcW w:w="1471" w:type="dxa"/>
          </w:tcPr>
          <w:p w:rsidR="00FF00FD" w:rsidRPr="00F45ECE" w:rsidRDefault="00FF00FD" w:rsidP="00637200">
            <w:pPr>
              <w:rPr>
                <w:rFonts w:asciiTheme="minorHAnsi" w:hAnsiTheme="minorHAnsi" w:cstheme="minorHAnsi"/>
                <w:szCs w:val="22"/>
                <w:lang w:val="lv-LV"/>
              </w:rPr>
            </w:pPr>
          </w:p>
        </w:tc>
      </w:tr>
      <w:tr w:rsidR="006D6FA0" w:rsidRPr="00F45ECE" w:rsidTr="00A156DA">
        <w:tc>
          <w:tcPr>
            <w:tcW w:w="9576" w:type="dxa"/>
            <w:gridSpan w:val="5"/>
            <w:shd w:val="clear" w:color="auto" w:fill="D6E3BC"/>
          </w:tcPr>
          <w:p w:rsidR="006D6FA0" w:rsidRPr="00F45ECE" w:rsidRDefault="006D6FA0" w:rsidP="00637200">
            <w:pPr>
              <w:rPr>
                <w:rFonts w:asciiTheme="minorHAnsi" w:hAnsiTheme="minorHAnsi" w:cstheme="minorHAnsi"/>
                <w:b/>
                <w:szCs w:val="22"/>
                <w:lang w:val="lv-LV"/>
              </w:rPr>
            </w:pPr>
            <w:r w:rsidRPr="00F45ECE">
              <w:rPr>
                <w:rFonts w:asciiTheme="minorHAnsi" w:hAnsiTheme="minorHAnsi" w:cstheme="minorHAnsi"/>
                <w:b/>
                <w:szCs w:val="22"/>
                <w:lang w:val="lv-LV"/>
              </w:rPr>
              <w:t>C6.6.</w:t>
            </w:r>
            <w:r w:rsidRPr="00F45ECE">
              <w:rPr>
                <w:rFonts w:asciiTheme="minorHAnsi" w:hAnsiTheme="minorHAnsi" w:cstheme="minorHAnsi"/>
                <w:b/>
                <w:szCs w:val="22"/>
                <w:lang w:val="lv-LV"/>
              </w:rPr>
              <w:tab/>
            </w:r>
            <w:r w:rsidR="00FF00FD" w:rsidRPr="00A156DA">
              <w:rPr>
                <w:rFonts w:asciiTheme="minorHAnsi" w:eastAsia="Calibri" w:hAnsiTheme="minorHAnsi" w:cs="TimesNewRomanPSMT"/>
                <w:b/>
                <w:lang w:val="lv-LV"/>
              </w:rPr>
              <w:t xml:space="preserve">Apsaimniekošanas sistēmām jāveicina videi draudzīgu, neķīmisku kaitēkļu apkarošanas līdzekļu un metožu izstrāde un izmantošana, izvairoties no ķīmisko pesticīdu lietošanas. Nedrīkst izmantot Pasaules Veselības organizācijas 1A un 1B tipa klasifikācijas pesticīdus un pesticīdus, kuros ir hloru saturoši ogļūdeņraži; pesticīdus, kas ir stabili, toksiski vai kuru sadalīšanās produkti ir bioloģiski aktīvi un uzkrājas barības ķēdē pēc to lietošanas; kā arī pesticīdus, kuru lietošanu aizliedz starptautiskas vienošanās. Lietojot ķīmiskās vielas, ir jānodrošina atbilstošs darba aprīkojums un </w:t>
            </w:r>
            <w:r w:rsidR="00FF00FD" w:rsidRPr="00A156DA">
              <w:rPr>
                <w:rFonts w:asciiTheme="minorHAnsi" w:eastAsia="Calibri" w:hAnsiTheme="minorHAnsi" w:cs="TimesNewRomanPSMT"/>
                <w:b/>
                <w:lang w:val="lv-LV"/>
              </w:rPr>
              <w:lastRenderedPageBreak/>
              <w:t>apmācība, lai pēc iespējas samazinātu kaitējuma risku cilvēku veselībai un videi.</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lastRenderedPageBreak/>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F45ECE" w:rsidTr="006D6FA0">
        <w:tc>
          <w:tcPr>
            <w:tcW w:w="2820" w:type="dxa"/>
          </w:tcPr>
          <w:p w:rsidR="006D6FA0" w:rsidRPr="00A156DA" w:rsidRDefault="006D6FA0" w:rsidP="00637200">
            <w:pPr>
              <w:rPr>
                <w:rFonts w:asciiTheme="minorHAnsi" w:hAnsiTheme="minorHAnsi" w:cstheme="minorHAnsi"/>
                <w:szCs w:val="22"/>
                <w:lang w:val="en-IN"/>
              </w:rPr>
            </w:pPr>
            <w:r w:rsidRPr="00A156DA">
              <w:rPr>
                <w:rFonts w:asciiTheme="minorHAnsi" w:hAnsiTheme="minorHAnsi" w:cstheme="minorHAnsi"/>
                <w:szCs w:val="22"/>
              </w:rPr>
              <w:t xml:space="preserve">6.6.1.   </w:t>
            </w:r>
            <w:r w:rsidR="00FF00FD" w:rsidRPr="00A156DA">
              <w:rPr>
                <w:rFonts w:asciiTheme="minorHAnsi" w:hAnsiTheme="minorHAnsi"/>
                <w:lang w:val="lv-LV"/>
              </w:rPr>
              <w:t>Visu ķīmisko pesticīdu lietošana kokaudzētavās, apsaimniekojamos īpašumos vai kokapstrādes uzņēmumos notiek saskaņā ar Integrētās augu aizsardzības programmu, pesticīdus drīkst lietot tikai gadījumos, kad neķīmiskās kaitēkļu apkarošanas metodes ir neefektīvas vai pārmērīgi dārgas.</w:t>
            </w:r>
          </w:p>
        </w:tc>
        <w:tc>
          <w:tcPr>
            <w:tcW w:w="3095" w:type="dxa"/>
            <w:gridSpan w:val="2"/>
          </w:tcPr>
          <w:p w:rsidR="00FF00FD" w:rsidRPr="00A156DA" w:rsidRDefault="00FF00FD" w:rsidP="00FF00FD">
            <w:pPr>
              <w:tabs>
                <w:tab w:val="left" w:pos="0"/>
              </w:tabs>
              <w:rPr>
                <w:rFonts w:asciiTheme="minorHAnsi" w:hAnsiTheme="minorHAnsi"/>
                <w:lang w:val="lv-LV"/>
              </w:rPr>
            </w:pPr>
            <w:r w:rsidRPr="00A156DA">
              <w:rPr>
                <w:rFonts w:asciiTheme="minorHAnsi" w:hAnsiTheme="minorHAnsi"/>
                <w:lang w:val="lv-LV"/>
              </w:rPr>
              <w:t>Pārbaudes līdzekļi:</w:t>
            </w:r>
          </w:p>
          <w:p w:rsidR="00FF00FD" w:rsidRPr="00A156DA" w:rsidRDefault="00FF00FD" w:rsidP="00406EF9">
            <w:pPr>
              <w:numPr>
                <w:ilvl w:val="0"/>
                <w:numId w:val="4"/>
              </w:numPr>
              <w:tabs>
                <w:tab w:val="left" w:pos="0"/>
              </w:tabs>
              <w:rPr>
                <w:rFonts w:asciiTheme="minorHAnsi" w:hAnsiTheme="minorHAnsi"/>
                <w:lang w:val="lv-LV"/>
              </w:rPr>
            </w:pPr>
            <w:r w:rsidRPr="00A156DA">
              <w:rPr>
                <w:rFonts w:asciiTheme="minorHAnsi" w:hAnsiTheme="minorHAnsi"/>
                <w:lang w:val="lv-LV"/>
              </w:rPr>
              <w:t xml:space="preserve">tiek noteiktas un izstrādātas mežkopības instrukcijas, lai samazinātu ķīmisko pesticīdu lietošanu; </w:t>
            </w:r>
          </w:p>
          <w:p w:rsidR="006D6FA0" w:rsidRPr="00F45ECE" w:rsidRDefault="00FF00FD" w:rsidP="00406EF9">
            <w:pPr>
              <w:numPr>
                <w:ilvl w:val="0"/>
                <w:numId w:val="4"/>
              </w:numPr>
              <w:rPr>
                <w:rFonts w:asciiTheme="minorHAnsi" w:hAnsiTheme="minorHAnsi" w:cstheme="minorHAnsi"/>
                <w:szCs w:val="22"/>
                <w:lang w:val="lv-LV"/>
              </w:rPr>
            </w:pPr>
            <w:r w:rsidRPr="00A156DA">
              <w:rPr>
                <w:rFonts w:asciiTheme="minorHAnsi" w:hAnsiTheme="minorHAnsi"/>
                <w:lang w:val="lv-LV"/>
              </w:rPr>
              <w:t>uzskatāmi pierādījumi apliecina, ka ķīmisko pesticīdu pielietošana apsaimniekojamajā īpašumā tiek pakāpeniski samazināta vai pārtraukta.</w:t>
            </w: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A91198" w:rsidRPr="00F45ECE" w:rsidTr="006D6FA0">
        <w:tc>
          <w:tcPr>
            <w:tcW w:w="2820" w:type="dxa"/>
          </w:tcPr>
          <w:p w:rsidR="004954EE" w:rsidRPr="00A156DA" w:rsidRDefault="006D6FA0" w:rsidP="004954EE">
            <w:pPr>
              <w:tabs>
                <w:tab w:val="left" w:pos="0"/>
              </w:tabs>
              <w:rPr>
                <w:rFonts w:asciiTheme="minorHAnsi" w:hAnsiTheme="minorHAnsi"/>
                <w:lang w:val="lv-LV"/>
              </w:rPr>
            </w:pPr>
            <w:r w:rsidRPr="00F45ECE">
              <w:rPr>
                <w:rFonts w:asciiTheme="minorHAnsi" w:hAnsiTheme="minorHAnsi" w:cstheme="minorHAnsi"/>
                <w:szCs w:val="22"/>
                <w:lang w:val="lv-LV"/>
              </w:rPr>
              <w:t xml:space="preserve">6.6.2.   </w:t>
            </w:r>
            <w:r w:rsidR="004954EE" w:rsidRPr="00A156DA">
              <w:rPr>
                <w:rFonts w:asciiTheme="minorHAnsi" w:hAnsiTheme="minorHAnsi"/>
                <w:lang w:val="lv-LV"/>
              </w:rPr>
              <w:t>Ja meža apsaimniekotājs izmanto ķīmiskos pesticīdus:</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lang w:val="lv-LV"/>
              </w:rPr>
              <w:t>meža apsaimniekotājam ir saraksts, kurā norādīti visi izmantotie ķīmiskie pesticīdi;</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lang w:val="lv-LV"/>
              </w:rPr>
              <w:t>meža apsaimniekošanā netiek izmantoti pesticīdi, kas klasificēti kā augsta riska saskaņā ar FSC klasifikāciju</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lang w:val="lv-LV"/>
              </w:rPr>
              <w:t xml:space="preserve">meža apsaimniekotājs reģistrē visus izmantotos pesticīdus, norādot </w:t>
            </w:r>
            <w:r w:rsidRPr="00A156DA">
              <w:rPr>
                <w:rFonts w:asciiTheme="minorHAnsi" w:hAnsiTheme="minorHAnsi" w:cs="TimesNewRomanPSMT"/>
                <w:lang w:val="lv-LV" w:eastAsia="lv-LV"/>
              </w:rPr>
              <w:t>ķimikālijas nosaukumu, aktīvās sastāvdaļas, lietošanas vietu un veidu, izlietoto daudzumu un lietošanas datumu;</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cs="TimesNewRomanPSMT"/>
                <w:lang w:val="lv-LV" w:eastAsia="lv-LV"/>
              </w:rPr>
              <w:t>ķīmisko vielu pārvadāšanai, uzglabāšanai, jaukšanai un pielietošanai jāatbilst visiem darba drošības noteikumiem;</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lang w:val="lv-LV"/>
              </w:rPr>
              <w:t xml:space="preserve">ja to pieprasa likums, personālam ir jābūt attiecīgi sertificētam </w:t>
            </w:r>
            <w:r w:rsidRPr="00A156DA">
              <w:rPr>
                <w:rFonts w:asciiTheme="minorHAnsi" w:hAnsiTheme="minorHAnsi"/>
                <w:lang w:val="lv-LV"/>
              </w:rPr>
              <w:lastRenderedPageBreak/>
              <w:t>darbam ar ķīmiskajiem pesticīdiem;</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lang w:val="lv-LV"/>
              </w:rPr>
              <w:t xml:space="preserve">meža apsaimniekotāja darbiniekiem un apakšuzņēmējiem ir jāizmanto atbilstošs aprīkojums, lai nodrošinātu drošību ķimikāliju pielietošanas laikā; </w:t>
            </w:r>
          </w:p>
          <w:p w:rsidR="004954EE" w:rsidRPr="00A156DA" w:rsidRDefault="004954EE" w:rsidP="00406EF9">
            <w:pPr>
              <w:numPr>
                <w:ilvl w:val="0"/>
                <w:numId w:val="5"/>
              </w:numPr>
              <w:ind w:left="360"/>
              <w:rPr>
                <w:rFonts w:asciiTheme="minorHAnsi" w:hAnsiTheme="minorHAnsi"/>
                <w:lang w:val="lv-LV"/>
              </w:rPr>
            </w:pPr>
            <w:r w:rsidRPr="00A156DA">
              <w:rPr>
                <w:rFonts w:asciiTheme="minorHAnsi" w:hAnsiTheme="minorHAnsi"/>
                <w:lang w:val="lv-LV"/>
              </w:rPr>
              <w:t xml:space="preserve">meža apsaimniekotājs nodrošina darbiniekiem un apakšuzņēmējiem atbilstošu apmācību saistībā ar </w:t>
            </w:r>
            <w:r w:rsidRPr="00A156DA">
              <w:rPr>
                <w:rFonts w:asciiTheme="minorHAnsi" w:hAnsiTheme="minorHAnsi" w:cs="TimesNewRomanPSMT"/>
                <w:lang w:val="lv-LV" w:eastAsia="lv-LV"/>
              </w:rPr>
              <w:t>ķīmisko vielu pārvadāšanu, uzglabāšanu, jaukšanu un pielietošanu, kā arī pārrauga visas darbības;</w:t>
            </w:r>
          </w:p>
          <w:p w:rsidR="006D6FA0" w:rsidRPr="00A156DA" w:rsidRDefault="004954EE" w:rsidP="00406EF9">
            <w:pPr>
              <w:numPr>
                <w:ilvl w:val="0"/>
                <w:numId w:val="5"/>
              </w:numPr>
              <w:ind w:left="360"/>
              <w:rPr>
                <w:rFonts w:asciiTheme="minorHAnsi" w:hAnsiTheme="minorHAnsi"/>
                <w:lang w:val="lv-LV"/>
              </w:rPr>
            </w:pPr>
            <w:r w:rsidRPr="00A156DA">
              <w:rPr>
                <w:rFonts w:asciiTheme="minorHAnsi" w:hAnsiTheme="minorHAnsi" w:cs="TimesNewRomanPSMT"/>
                <w:lang w:val="lv-LV" w:eastAsia="lv-LV"/>
              </w:rPr>
              <w:t>meža apsaimniekotājs neizmanto herbicīdus augsnes sagatavošanas porcesā</w:t>
            </w:r>
          </w:p>
        </w:tc>
        <w:tc>
          <w:tcPr>
            <w:tcW w:w="3095" w:type="dxa"/>
            <w:gridSpan w:val="2"/>
          </w:tcPr>
          <w:p w:rsidR="006D6FA0" w:rsidRPr="00F45ECE" w:rsidRDefault="006D6FA0" w:rsidP="00637200">
            <w:pPr>
              <w:rPr>
                <w:rFonts w:asciiTheme="minorHAnsi" w:hAnsiTheme="minorHAnsi" w:cstheme="minorHAnsi"/>
                <w:szCs w:val="22"/>
                <w:lang w:val="lv-LV"/>
              </w:rPr>
            </w:pPr>
          </w:p>
        </w:tc>
        <w:tc>
          <w:tcPr>
            <w:tcW w:w="2190" w:type="dxa"/>
          </w:tcPr>
          <w:p w:rsidR="006D6FA0" w:rsidRPr="00F45ECE" w:rsidRDefault="006D6FA0" w:rsidP="00637200">
            <w:pPr>
              <w:rPr>
                <w:rFonts w:asciiTheme="minorHAnsi" w:hAnsiTheme="minorHAnsi" w:cstheme="minorHAnsi"/>
                <w:szCs w:val="22"/>
                <w:lang w:val="lv-LV"/>
              </w:rPr>
            </w:pPr>
          </w:p>
        </w:tc>
        <w:tc>
          <w:tcPr>
            <w:tcW w:w="1471" w:type="dxa"/>
          </w:tcPr>
          <w:p w:rsidR="006D6FA0" w:rsidRPr="00F45ECE" w:rsidRDefault="006D6FA0" w:rsidP="00637200">
            <w:pPr>
              <w:rPr>
                <w:rFonts w:asciiTheme="minorHAnsi" w:hAnsiTheme="minorHAnsi" w:cstheme="minorHAnsi"/>
                <w:szCs w:val="22"/>
                <w:lang w:val="lv-LV"/>
              </w:rPr>
            </w:pPr>
          </w:p>
        </w:tc>
      </w:tr>
      <w:tr w:rsidR="006D6FA0" w:rsidRPr="00F45ECE" w:rsidTr="00A156DA">
        <w:tc>
          <w:tcPr>
            <w:tcW w:w="9576" w:type="dxa"/>
            <w:gridSpan w:val="5"/>
            <w:shd w:val="clear" w:color="auto" w:fill="D6E3BC"/>
          </w:tcPr>
          <w:p w:rsidR="006D6FA0" w:rsidRPr="00F45ECE" w:rsidRDefault="006D6FA0" w:rsidP="00637200">
            <w:pPr>
              <w:rPr>
                <w:rFonts w:asciiTheme="minorHAnsi" w:hAnsiTheme="minorHAnsi" w:cstheme="minorHAnsi"/>
                <w:b/>
                <w:szCs w:val="22"/>
                <w:lang w:val="lv-LV"/>
              </w:rPr>
            </w:pPr>
            <w:r w:rsidRPr="00F45ECE">
              <w:rPr>
                <w:rFonts w:asciiTheme="minorHAnsi" w:hAnsiTheme="minorHAnsi" w:cstheme="minorHAnsi"/>
                <w:b/>
                <w:szCs w:val="22"/>
                <w:lang w:val="lv-LV"/>
              </w:rPr>
              <w:lastRenderedPageBreak/>
              <w:t>C6.7.</w:t>
            </w:r>
            <w:r w:rsidRPr="00F45ECE">
              <w:rPr>
                <w:rFonts w:asciiTheme="minorHAnsi" w:hAnsiTheme="minorHAnsi" w:cstheme="minorHAnsi"/>
                <w:b/>
                <w:szCs w:val="22"/>
                <w:lang w:val="lv-LV"/>
              </w:rPr>
              <w:tab/>
            </w:r>
            <w:r w:rsidR="004954EE" w:rsidRPr="00A156DA">
              <w:rPr>
                <w:rFonts w:asciiTheme="minorHAnsi" w:hAnsiTheme="minorHAnsi"/>
                <w:b/>
                <w:lang w:val="lv-LV"/>
              </w:rPr>
              <w:t>Ķīmiskas vielas, konteineri, šķidri un cieti neorganiski atkritumi, ieskaitot degvielu un eļļu, ir jāuzglabā videi piemērotā veidā ārpus darbības vietas.</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 xml:space="preserve">6.7.1.   </w:t>
            </w:r>
            <w:r w:rsidR="004954EE" w:rsidRPr="00A156DA">
              <w:rPr>
                <w:rFonts w:asciiTheme="minorHAnsi" w:hAnsiTheme="minorHAnsi"/>
                <w:lang w:val="lv-LV"/>
              </w:rPr>
              <w:t>Toksiskas ķīmiskas vielas un to konteineri tiek uzglabāti ārpus darbības vietas videi piemērotā veidā un saskaņā ar valsts likumiem.</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4954EE">
            <w:pPr>
              <w:tabs>
                <w:tab w:val="left" w:pos="0"/>
              </w:tabs>
              <w:rPr>
                <w:rFonts w:asciiTheme="minorHAnsi" w:hAnsiTheme="minorHAnsi"/>
                <w:lang w:val="lv-LV"/>
              </w:rPr>
            </w:pPr>
            <w:r w:rsidRPr="00A156DA">
              <w:rPr>
                <w:rFonts w:asciiTheme="minorHAnsi" w:hAnsiTheme="minorHAnsi" w:cstheme="minorHAnsi"/>
                <w:szCs w:val="22"/>
              </w:rPr>
              <w:t xml:space="preserve">6.7.2.    </w:t>
            </w:r>
            <w:r w:rsidR="004954EE" w:rsidRPr="00A156DA">
              <w:rPr>
                <w:rFonts w:asciiTheme="minorHAnsi" w:hAnsiTheme="minorHAnsi"/>
                <w:lang w:val="lv-LV"/>
              </w:rPr>
              <w:t xml:space="preserve">Meža apsaimniekotājam ir </w:t>
            </w:r>
            <w:r w:rsidR="004954EE" w:rsidRPr="00A156DA">
              <w:rPr>
                <w:rFonts w:asciiTheme="minorHAnsi" w:hAnsiTheme="minorHAnsi"/>
                <w:shd w:val="clear" w:color="auto" w:fill="FFFFFF"/>
                <w:lang w:val="lv-LV"/>
              </w:rPr>
              <w:t xml:space="preserve">ārkārtas rīcības plāni un procedūras, lai novērstu ķīmisko pesticīdu, eļļas, degvielas un citu ķīmisko vielu noplūdes vai citus negadījumus, un nodrošinātu šo vielu savākšanu pēc noplūdēm. </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6.7.</w:t>
            </w:r>
            <w:r w:rsidR="00D56F43" w:rsidRPr="00A156DA">
              <w:rPr>
                <w:rFonts w:asciiTheme="minorHAnsi" w:hAnsiTheme="minorHAnsi" w:cstheme="minorHAnsi"/>
                <w:szCs w:val="22"/>
              </w:rPr>
              <w:t>3</w:t>
            </w:r>
            <w:r w:rsidRPr="00A156DA">
              <w:rPr>
                <w:rFonts w:asciiTheme="minorHAnsi" w:hAnsiTheme="minorHAnsi" w:cstheme="minorHAnsi"/>
                <w:szCs w:val="22"/>
              </w:rPr>
              <w:t xml:space="preserve">. </w:t>
            </w:r>
            <w:r w:rsidR="004954EE" w:rsidRPr="00A156DA">
              <w:rPr>
                <w:rFonts w:asciiTheme="minorHAnsi" w:hAnsiTheme="minorHAnsi"/>
                <w:lang w:val="lv-LV"/>
              </w:rPr>
              <w:t xml:space="preserve">Vietās, kurs notiek meža apsaimniekošanās izmantotās tehnikas un instrumentu apkopes un </w:t>
            </w:r>
            <w:r w:rsidR="004954EE" w:rsidRPr="00A156DA">
              <w:rPr>
                <w:rFonts w:asciiTheme="minorHAnsi" w:hAnsiTheme="minorHAnsi"/>
                <w:lang w:val="lv-LV"/>
              </w:rPr>
              <w:lastRenderedPageBreak/>
              <w:t>uzpildes, ir pieejams komplekts naftas produktu noplūžu absorbēšanai, lai novērstu augsnes un ūdens piesārņošanas iespējas.</w:t>
            </w:r>
          </w:p>
        </w:tc>
        <w:tc>
          <w:tcPr>
            <w:tcW w:w="3095" w:type="dxa"/>
            <w:gridSpan w:val="2"/>
          </w:tcPr>
          <w:p w:rsidR="006D6FA0" w:rsidRPr="00A156DA" w:rsidRDefault="006D6FA0" w:rsidP="004954EE">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6D6FA0" w:rsidRPr="00A156DA" w:rsidTr="00A156DA">
        <w:tc>
          <w:tcPr>
            <w:tcW w:w="9576" w:type="dxa"/>
            <w:gridSpan w:val="5"/>
            <w:shd w:val="clear" w:color="auto" w:fill="D6E3BC"/>
          </w:tcPr>
          <w:p w:rsidR="006D6FA0" w:rsidRPr="00A156DA" w:rsidRDefault="006D6FA0" w:rsidP="00637200">
            <w:pPr>
              <w:rPr>
                <w:rFonts w:asciiTheme="minorHAnsi" w:hAnsiTheme="minorHAnsi" w:cstheme="minorHAnsi"/>
                <w:b/>
                <w:szCs w:val="22"/>
              </w:rPr>
            </w:pPr>
            <w:r w:rsidRPr="00A156DA">
              <w:rPr>
                <w:rFonts w:asciiTheme="minorHAnsi" w:hAnsiTheme="minorHAnsi" w:cstheme="minorHAnsi"/>
                <w:b/>
                <w:szCs w:val="22"/>
              </w:rPr>
              <w:lastRenderedPageBreak/>
              <w:t>C6.8.</w:t>
            </w:r>
            <w:r w:rsidRPr="00A156DA">
              <w:rPr>
                <w:rFonts w:asciiTheme="minorHAnsi" w:hAnsiTheme="minorHAnsi" w:cstheme="minorHAnsi"/>
                <w:b/>
                <w:szCs w:val="22"/>
              </w:rPr>
              <w:tab/>
            </w:r>
            <w:r w:rsidR="004954EE" w:rsidRPr="00A156DA">
              <w:rPr>
                <w:rFonts w:asciiTheme="minorHAnsi" w:hAnsiTheme="minorHAnsi"/>
                <w:b/>
                <w:lang w:val="lv-LV"/>
              </w:rPr>
              <w:t>Bioloģisko kontroles aģentu lietošana pēc iespējas jāsamazina, dokumentāri jāapstiprina, jāuzrauga un stingri jākontrolē saskaņā ar valsts likumiem un starptautiski pieņemtu zinātnisku metodoloģiju. Ir aizliegta ģenētiski modificētu organismu izmantošana.</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p w:rsidR="004954EE" w:rsidRPr="00A156DA" w:rsidRDefault="004954EE" w:rsidP="00637200">
            <w:pPr>
              <w:rPr>
                <w:rFonts w:asciiTheme="minorHAnsi" w:hAnsiTheme="minorHAnsi" w:cstheme="minorHAnsi"/>
                <w:szCs w:val="22"/>
              </w:rPr>
            </w:pPr>
          </w:p>
          <w:p w:rsidR="004954EE" w:rsidRPr="00A156DA" w:rsidRDefault="004954EE" w:rsidP="00637200">
            <w:pPr>
              <w:rPr>
                <w:rFonts w:asciiTheme="minorHAnsi" w:hAnsiTheme="minorHAnsi" w:cstheme="minorHAnsi"/>
                <w:szCs w:val="22"/>
              </w:rPr>
            </w:pP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6D6FA0" w:rsidRPr="00A156DA" w:rsidRDefault="006D6FA0" w:rsidP="004954EE">
            <w:pPr>
              <w:rPr>
                <w:rFonts w:asciiTheme="minorHAnsi" w:hAnsiTheme="minorHAnsi" w:cstheme="minorHAnsi"/>
                <w:szCs w:val="22"/>
                <w:lang w:val="en-IN"/>
              </w:rPr>
            </w:pPr>
            <w:r w:rsidRPr="00A156DA">
              <w:rPr>
                <w:rFonts w:asciiTheme="minorHAnsi" w:hAnsiTheme="minorHAnsi" w:cstheme="minorHAnsi"/>
                <w:szCs w:val="22"/>
              </w:rPr>
              <w:t xml:space="preserve">6.8.1.    </w:t>
            </w:r>
            <w:r w:rsidR="004954EE" w:rsidRPr="00A156DA">
              <w:rPr>
                <w:rFonts w:asciiTheme="minorHAnsi" w:hAnsiTheme="minorHAnsi"/>
                <w:lang w:val="lv-LV"/>
              </w:rPr>
              <w:t xml:space="preserve">Apsaimniekojamā teritorijā nedrīkst izmantot (ne komerciāliem mērķiem, ne izpētes nolūkos) ģenētiski modificētus organismus. </w:t>
            </w:r>
          </w:p>
        </w:tc>
        <w:tc>
          <w:tcPr>
            <w:tcW w:w="3095" w:type="dxa"/>
            <w:gridSpan w:val="2"/>
          </w:tcPr>
          <w:p w:rsidR="006D6FA0" w:rsidRPr="00A156DA" w:rsidRDefault="004954EE" w:rsidP="00637200">
            <w:pPr>
              <w:rPr>
                <w:rFonts w:asciiTheme="minorHAnsi" w:hAnsiTheme="minorHAnsi" w:cstheme="minorHAnsi"/>
                <w:szCs w:val="22"/>
              </w:rPr>
            </w:pPr>
            <w:r w:rsidRPr="00A156DA">
              <w:rPr>
                <w:rFonts w:asciiTheme="minorHAnsi" w:hAnsiTheme="minorHAnsi"/>
                <w:b/>
                <w:lang w:val="lv-LV"/>
              </w:rPr>
              <w:t xml:space="preserve">Piezīme: Neatbilstība šim darbības rādītājam ir </w:t>
            </w:r>
            <w:r w:rsidRPr="00A156DA">
              <w:rPr>
                <w:rFonts w:asciiTheme="minorHAnsi" w:hAnsiTheme="minorHAnsi"/>
                <w:b/>
                <w:i/>
                <w:lang w:val="lv-LV"/>
              </w:rPr>
              <w:t>nopietns trūkums</w:t>
            </w:r>
            <w:r w:rsidRPr="00A156DA">
              <w:rPr>
                <w:rFonts w:asciiTheme="minorHAnsi" w:hAnsiTheme="minorHAnsi"/>
                <w:b/>
                <w:lang w:val="lv-LV"/>
              </w:rPr>
              <w:t>, kas izslēdz sertifikācijas iespēju, līdz tās pienācīgai novēršanai.</w:t>
            </w: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lang w:val="en-IN"/>
              </w:rPr>
            </w:pPr>
            <w:r w:rsidRPr="00A156DA">
              <w:rPr>
                <w:rFonts w:asciiTheme="minorHAnsi" w:hAnsiTheme="minorHAnsi" w:cstheme="minorHAnsi"/>
                <w:szCs w:val="22"/>
                <w:lang w:val="en-IN"/>
              </w:rPr>
              <w:t>6.8.2</w:t>
            </w:r>
            <w:r w:rsidRPr="00A156DA">
              <w:rPr>
                <w:rFonts w:asciiTheme="minorHAnsi" w:hAnsiTheme="minorHAnsi" w:cstheme="minorHAnsi"/>
                <w:szCs w:val="22"/>
                <w:lang w:val="en-IN"/>
              </w:rPr>
              <w:tab/>
            </w:r>
            <w:r w:rsidR="004954EE" w:rsidRPr="00A156DA">
              <w:rPr>
                <w:rFonts w:asciiTheme="minorHAnsi" w:hAnsiTheme="minorHAnsi"/>
                <w:lang w:val="lv-LV"/>
              </w:rPr>
              <w:t>Bioloģiskās kontroles aģentus izmanto vienīgi integrētas kaitēkļu apkarošanas programmas ietvaros, dokumentējot, samazinot, uzraugot un stingri kontrolējot to lietošanu.</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6D6FA0">
        <w:tc>
          <w:tcPr>
            <w:tcW w:w="2820" w:type="dxa"/>
          </w:tcPr>
          <w:p w:rsidR="006D6FA0" w:rsidRPr="00A156DA" w:rsidRDefault="006D6FA0" w:rsidP="00637200">
            <w:pPr>
              <w:rPr>
                <w:rFonts w:asciiTheme="minorHAnsi" w:hAnsiTheme="minorHAnsi" w:cstheme="minorHAnsi"/>
                <w:szCs w:val="22"/>
                <w:lang w:val="en-IN"/>
              </w:rPr>
            </w:pPr>
            <w:r w:rsidRPr="00A156DA">
              <w:rPr>
                <w:rFonts w:asciiTheme="minorHAnsi" w:hAnsiTheme="minorHAnsi" w:cstheme="minorHAnsi"/>
                <w:szCs w:val="22"/>
                <w:lang w:val="en-IN"/>
              </w:rPr>
              <w:t>6.8.3.</w:t>
            </w:r>
            <w:r w:rsidRPr="00A156DA">
              <w:rPr>
                <w:rFonts w:asciiTheme="minorHAnsi" w:hAnsiTheme="minorHAnsi" w:cstheme="minorHAnsi"/>
                <w:szCs w:val="22"/>
                <w:lang w:val="en-IN"/>
              </w:rPr>
              <w:tab/>
            </w:r>
            <w:r w:rsidR="004954EE" w:rsidRPr="00A156DA">
              <w:rPr>
                <w:rFonts w:asciiTheme="minorHAnsi" w:hAnsiTheme="minorHAnsi"/>
                <w:lang w:val="lv-LV"/>
              </w:rPr>
              <w:t>Bioloģiskās kontroles aģentus izmanto tikai tad, ja tas ir skaidri nepieciešams, un vienīgi saskaņā ar stingriem noteikumiem atbilstoši piemērojamiem likumiem un noteikumiem.</w:t>
            </w:r>
          </w:p>
        </w:tc>
        <w:tc>
          <w:tcPr>
            <w:tcW w:w="3095" w:type="dxa"/>
            <w:gridSpan w:val="2"/>
          </w:tcPr>
          <w:p w:rsidR="006D6FA0" w:rsidRPr="00A156DA" w:rsidRDefault="006D6FA0" w:rsidP="00637200">
            <w:pPr>
              <w:rPr>
                <w:rFonts w:asciiTheme="minorHAnsi" w:hAnsiTheme="minorHAnsi" w:cstheme="minorHAnsi"/>
                <w:szCs w:val="22"/>
              </w:rPr>
            </w:pPr>
          </w:p>
        </w:tc>
        <w:tc>
          <w:tcPr>
            <w:tcW w:w="2190" w:type="dxa"/>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6D6FA0" w:rsidRPr="00A156DA" w:rsidTr="00A156DA">
        <w:tc>
          <w:tcPr>
            <w:tcW w:w="9576" w:type="dxa"/>
            <w:gridSpan w:val="5"/>
            <w:shd w:val="clear" w:color="auto" w:fill="D6E3BC"/>
          </w:tcPr>
          <w:p w:rsidR="006D6FA0" w:rsidRPr="00A156DA" w:rsidRDefault="006D6FA0" w:rsidP="00637200">
            <w:pPr>
              <w:rPr>
                <w:rFonts w:asciiTheme="minorHAnsi" w:hAnsiTheme="minorHAnsi" w:cstheme="minorHAnsi"/>
                <w:b/>
                <w:szCs w:val="22"/>
                <w:lang w:val="en-IN"/>
              </w:rPr>
            </w:pPr>
            <w:r w:rsidRPr="00A156DA">
              <w:rPr>
                <w:rFonts w:asciiTheme="minorHAnsi" w:hAnsiTheme="minorHAnsi" w:cstheme="minorHAnsi"/>
                <w:b/>
                <w:szCs w:val="22"/>
                <w:lang w:val="en-IN"/>
              </w:rPr>
              <w:t>C6.9.</w:t>
            </w:r>
            <w:r w:rsidRPr="00A156DA">
              <w:rPr>
                <w:rFonts w:asciiTheme="minorHAnsi" w:hAnsiTheme="minorHAnsi" w:cstheme="minorHAnsi"/>
                <w:b/>
                <w:szCs w:val="22"/>
                <w:lang w:val="en-IN"/>
              </w:rPr>
              <w:tab/>
            </w:r>
            <w:r w:rsidR="004954EE" w:rsidRPr="00A156DA">
              <w:rPr>
                <w:rFonts w:asciiTheme="minorHAnsi" w:hAnsiTheme="minorHAnsi"/>
                <w:b/>
                <w:lang w:val="lv-LV"/>
              </w:rPr>
              <w:t>Lai izvairītos no kaitīgas ekoloģiskas ietekmes, eksotisko sugu izmantošana rūpīgi jākontrolē un efektīvi jāuzrauga.</w:t>
            </w:r>
          </w:p>
        </w:tc>
      </w:tr>
      <w:tr w:rsidR="00A91198" w:rsidRPr="00A156DA" w:rsidTr="004954EE">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58"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27"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4954EE">
        <w:tc>
          <w:tcPr>
            <w:tcW w:w="2820" w:type="dxa"/>
          </w:tcPr>
          <w:p w:rsidR="006D6FA0" w:rsidRPr="00A156DA" w:rsidRDefault="006D6FA0" w:rsidP="00637200">
            <w:pPr>
              <w:rPr>
                <w:rFonts w:asciiTheme="minorHAnsi" w:hAnsiTheme="minorHAnsi" w:cstheme="minorHAnsi"/>
                <w:szCs w:val="22"/>
              </w:rPr>
            </w:pPr>
            <w:r w:rsidRPr="00A156DA">
              <w:rPr>
                <w:rFonts w:asciiTheme="minorHAnsi" w:hAnsiTheme="minorHAnsi" w:cstheme="minorHAnsi"/>
                <w:szCs w:val="22"/>
              </w:rPr>
              <w:t>6.9.1.</w:t>
            </w:r>
            <w:r w:rsidRPr="00A156DA">
              <w:rPr>
                <w:rFonts w:asciiTheme="minorHAnsi" w:hAnsiTheme="minorHAnsi" w:cstheme="minorHAnsi"/>
                <w:szCs w:val="22"/>
              </w:rPr>
              <w:tab/>
            </w:r>
            <w:r w:rsidR="004954EE" w:rsidRPr="00A156DA">
              <w:rPr>
                <w:rFonts w:asciiTheme="minorHAnsi" w:hAnsiTheme="minorHAnsi"/>
                <w:lang w:val="lv-LV"/>
              </w:rPr>
              <w:t>Eksotiskas sugas (koku, kā arī augu un dzīvnieku sugas) introducē noteiktā meža teritorijā vienīgi tad, ja rūpīga izpēte pierāda, ka tās nav invazīvas.</w:t>
            </w:r>
          </w:p>
        </w:tc>
        <w:tc>
          <w:tcPr>
            <w:tcW w:w="2958" w:type="dxa"/>
          </w:tcPr>
          <w:p w:rsidR="006D6FA0" w:rsidRPr="00A156DA" w:rsidRDefault="006D6FA0" w:rsidP="00637200">
            <w:pPr>
              <w:rPr>
                <w:rFonts w:asciiTheme="minorHAnsi" w:hAnsiTheme="minorHAnsi" w:cstheme="minorHAnsi"/>
                <w:szCs w:val="22"/>
              </w:rPr>
            </w:pPr>
          </w:p>
        </w:tc>
        <w:tc>
          <w:tcPr>
            <w:tcW w:w="2327" w:type="dxa"/>
            <w:gridSpan w:val="2"/>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4954EE">
        <w:tc>
          <w:tcPr>
            <w:tcW w:w="2820" w:type="dxa"/>
          </w:tcPr>
          <w:p w:rsidR="006D6FA0" w:rsidRPr="00A156DA" w:rsidRDefault="004954EE" w:rsidP="00637200">
            <w:pPr>
              <w:rPr>
                <w:rFonts w:asciiTheme="minorHAnsi" w:hAnsiTheme="minorHAnsi" w:cstheme="minorHAnsi"/>
                <w:szCs w:val="22"/>
              </w:rPr>
            </w:pPr>
            <w:r w:rsidRPr="00A156DA">
              <w:rPr>
                <w:rFonts w:asciiTheme="minorHAnsi" w:hAnsiTheme="minorHAnsi" w:cstheme="minorHAnsi"/>
                <w:szCs w:val="22"/>
              </w:rPr>
              <w:t xml:space="preserve">6.9.2. </w:t>
            </w:r>
            <w:r w:rsidRPr="00A156DA">
              <w:rPr>
                <w:rFonts w:asciiTheme="minorHAnsi" w:hAnsiTheme="minorHAnsi"/>
                <w:shd w:val="clear" w:color="auto" w:fill="FFFFFF"/>
                <w:lang w:val="lv-LV"/>
              </w:rPr>
              <w:t xml:space="preserve">Eksotisku sugu izmantošana notiek saskaņā ar rakstveida procedūrām, lai kontrolētu to dabisko atjaunošanos ārpus </w:t>
            </w:r>
            <w:r w:rsidRPr="00A156DA">
              <w:rPr>
                <w:rFonts w:asciiTheme="minorHAnsi" w:hAnsiTheme="minorHAnsi"/>
                <w:shd w:val="clear" w:color="auto" w:fill="FFFFFF"/>
                <w:lang w:val="lv-LV"/>
              </w:rPr>
              <w:lastRenderedPageBreak/>
              <w:t>konkrētās meža teritorijas; ir obligāti jāveic pastāvīgs monitorings.</w:t>
            </w:r>
          </w:p>
        </w:tc>
        <w:tc>
          <w:tcPr>
            <w:tcW w:w="2958" w:type="dxa"/>
          </w:tcPr>
          <w:p w:rsidR="004954EE" w:rsidRPr="00A156DA" w:rsidRDefault="004954EE" w:rsidP="004954EE">
            <w:pPr>
              <w:tabs>
                <w:tab w:val="left" w:pos="0"/>
              </w:tabs>
              <w:rPr>
                <w:rFonts w:asciiTheme="minorHAnsi" w:hAnsiTheme="minorHAnsi"/>
                <w:lang w:val="lv-LV"/>
              </w:rPr>
            </w:pPr>
            <w:r w:rsidRPr="00A156DA">
              <w:rPr>
                <w:rFonts w:asciiTheme="minorHAnsi" w:hAnsiTheme="minorHAnsi"/>
                <w:shd w:val="clear" w:color="auto" w:fill="FFFFFF"/>
                <w:lang w:val="lv-LV"/>
              </w:rPr>
              <w:lastRenderedPageBreak/>
              <w:t>Pārbaudes līdzeklis</w:t>
            </w:r>
            <w:r w:rsidRPr="00A156DA">
              <w:rPr>
                <w:rFonts w:asciiTheme="minorHAnsi" w:hAnsiTheme="minorHAnsi"/>
                <w:lang w:val="lv-LV"/>
              </w:rPr>
              <w:t>:</w:t>
            </w:r>
          </w:p>
          <w:p w:rsidR="006D6FA0" w:rsidRPr="00A156DA" w:rsidRDefault="004954EE" w:rsidP="004954EE">
            <w:pPr>
              <w:rPr>
                <w:rFonts w:asciiTheme="minorHAnsi" w:hAnsiTheme="minorHAnsi"/>
                <w:shd w:val="clear" w:color="auto" w:fill="FFFFFF"/>
                <w:lang w:val="lv-LV"/>
              </w:rPr>
            </w:pPr>
            <w:r w:rsidRPr="00A156DA">
              <w:rPr>
                <w:rFonts w:asciiTheme="minorHAnsi" w:hAnsiTheme="minorHAnsi"/>
                <w:shd w:val="clear" w:color="auto" w:fill="FFFFFF"/>
                <w:lang w:val="lv-LV"/>
              </w:rPr>
              <w:t xml:space="preserve">eksotisko sugu kontroles un monitoringa pasākumi ir iekļauti apsaimniekošanas plānā (7.1. kritērijs) un </w:t>
            </w:r>
            <w:r w:rsidRPr="00A156DA">
              <w:rPr>
                <w:rFonts w:asciiTheme="minorHAnsi" w:hAnsiTheme="minorHAnsi"/>
                <w:shd w:val="clear" w:color="auto" w:fill="FFFFFF"/>
                <w:lang w:val="lv-LV"/>
              </w:rPr>
              <w:lastRenderedPageBreak/>
              <w:t>monitoringa programmā (8.1. kritērijs).</w:t>
            </w:r>
          </w:p>
        </w:tc>
        <w:tc>
          <w:tcPr>
            <w:tcW w:w="2327" w:type="dxa"/>
            <w:gridSpan w:val="2"/>
          </w:tcPr>
          <w:p w:rsidR="006D6FA0" w:rsidRPr="00A156DA" w:rsidRDefault="006D6FA0" w:rsidP="00637200">
            <w:pPr>
              <w:rPr>
                <w:rFonts w:asciiTheme="minorHAnsi" w:hAnsiTheme="minorHAnsi" w:cstheme="minorHAnsi"/>
                <w:szCs w:val="22"/>
              </w:rPr>
            </w:pPr>
          </w:p>
        </w:tc>
        <w:tc>
          <w:tcPr>
            <w:tcW w:w="1471" w:type="dxa"/>
          </w:tcPr>
          <w:p w:rsidR="006D6FA0" w:rsidRPr="00A156DA" w:rsidRDefault="006D6FA0" w:rsidP="00637200">
            <w:pPr>
              <w:rPr>
                <w:rFonts w:asciiTheme="minorHAnsi" w:hAnsiTheme="minorHAnsi" w:cstheme="minorHAnsi"/>
                <w:szCs w:val="22"/>
              </w:rPr>
            </w:pPr>
          </w:p>
        </w:tc>
      </w:tr>
      <w:tr w:rsidR="00A91198" w:rsidRPr="00A156DA" w:rsidTr="004954EE">
        <w:tc>
          <w:tcPr>
            <w:tcW w:w="2820" w:type="dxa"/>
          </w:tcPr>
          <w:p w:rsidR="00106505" w:rsidRPr="00A156DA" w:rsidRDefault="004954EE" w:rsidP="00637200">
            <w:pPr>
              <w:rPr>
                <w:rFonts w:asciiTheme="minorHAnsi" w:hAnsiTheme="minorHAnsi" w:cstheme="minorHAnsi"/>
                <w:szCs w:val="22"/>
              </w:rPr>
            </w:pPr>
            <w:r w:rsidRPr="00A156DA">
              <w:rPr>
                <w:rFonts w:asciiTheme="minorHAnsi" w:hAnsiTheme="minorHAnsi" w:cstheme="minorHAnsi"/>
                <w:szCs w:val="22"/>
              </w:rPr>
              <w:lastRenderedPageBreak/>
              <w:t>6.9.3.</w:t>
            </w:r>
            <w:r w:rsidR="00106505" w:rsidRPr="00A156DA">
              <w:rPr>
                <w:rFonts w:asciiTheme="minorHAnsi" w:hAnsiTheme="minorHAnsi" w:cstheme="minorHAnsi"/>
                <w:szCs w:val="22"/>
              </w:rPr>
              <w:t xml:space="preserve"> </w:t>
            </w:r>
            <w:r w:rsidRPr="00A156DA">
              <w:rPr>
                <w:rFonts w:asciiTheme="minorHAnsi" w:hAnsiTheme="minorHAnsi"/>
                <w:lang w:val="lv-LV"/>
              </w:rPr>
              <w:t>Vietās, kur invazīvas eksotisko augu sugas rada problēmas, meža apsaimniekotājs izstrādā un ievieš atbilstošus kontroles pasākumus.</w:t>
            </w:r>
          </w:p>
        </w:tc>
        <w:tc>
          <w:tcPr>
            <w:tcW w:w="2958" w:type="dxa"/>
          </w:tcPr>
          <w:p w:rsidR="00106505" w:rsidRPr="00A156DA" w:rsidDel="00D8421C" w:rsidRDefault="00106505" w:rsidP="00637200">
            <w:pPr>
              <w:rPr>
                <w:rFonts w:asciiTheme="minorHAnsi" w:hAnsiTheme="minorHAnsi" w:cstheme="minorHAnsi"/>
                <w:szCs w:val="22"/>
              </w:rPr>
            </w:pPr>
          </w:p>
        </w:tc>
        <w:tc>
          <w:tcPr>
            <w:tcW w:w="2327" w:type="dxa"/>
            <w:gridSpan w:val="2"/>
          </w:tcPr>
          <w:p w:rsidR="00106505" w:rsidRPr="00A156DA" w:rsidRDefault="00106505" w:rsidP="00637200">
            <w:pPr>
              <w:rPr>
                <w:rFonts w:asciiTheme="minorHAnsi" w:hAnsiTheme="minorHAnsi" w:cstheme="minorHAnsi"/>
                <w:szCs w:val="22"/>
              </w:rPr>
            </w:pPr>
          </w:p>
        </w:tc>
        <w:tc>
          <w:tcPr>
            <w:tcW w:w="1471" w:type="dxa"/>
          </w:tcPr>
          <w:p w:rsidR="00106505" w:rsidRPr="00A156DA" w:rsidRDefault="00106505" w:rsidP="00637200">
            <w:pPr>
              <w:rPr>
                <w:rFonts w:asciiTheme="minorHAnsi" w:hAnsiTheme="minorHAnsi" w:cstheme="minorHAnsi"/>
                <w:szCs w:val="22"/>
              </w:rPr>
            </w:pPr>
          </w:p>
        </w:tc>
      </w:tr>
      <w:tr w:rsidR="006D6FA0" w:rsidRPr="00F45ECE" w:rsidTr="00A156DA">
        <w:tc>
          <w:tcPr>
            <w:tcW w:w="9576" w:type="dxa"/>
            <w:gridSpan w:val="5"/>
            <w:shd w:val="clear" w:color="auto" w:fill="D6E3BC"/>
          </w:tcPr>
          <w:p w:rsidR="004954EE" w:rsidRPr="00A156DA" w:rsidRDefault="006D6FA0" w:rsidP="004954EE">
            <w:pPr>
              <w:tabs>
                <w:tab w:val="left" w:pos="-1440"/>
                <w:tab w:val="left" w:pos="-720"/>
                <w:tab w:val="num" w:pos="764"/>
              </w:tabs>
              <w:suppressAutoHyphens/>
              <w:spacing w:line="208" w:lineRule="auto"/>
              <w:rPr>
                <w:rFonts w:asciiTheme="minorHAnsi" w:hAnsiTheme="minorHAnsi"/>
                <w:b/>
                <w:lang w:val="lv-LV"/>
              </w:rPr>
            </w:pPr>
            <w:r w:rsidRPr="00A156DA">
              <w:rPr>
                <w:rFonts w:asciiTheme="minorHAnsi" w:hAnsiTheme="minorHAnsi" w:cstheme="minorHAnsi"/>
                <w:b/>
                <w:szCs w:val="22"/>
                <w:lang w:val="en-IN"/>
              </w:rPr>
              <w:t xml:space="preserve">C6.10. </w:t>
            </w:r>
            <w:r w:rsidRPr="00A156DA">
              <w:rPr>
                <w:rFonts w:asciiTheme="minorHAnsi" w:hAnsiTheme="minorHAnsi" w:cstheme="minorHAnsi"/>
                <w:b/>
                <w:szCs w:val="22"/>
                <w:lang w:val="en-IN"/>
              </w:rPr>
              <w:tab/>
            </w:r>
            <w:r w:rsidR="004954EE" w:rsidRPr="00A156DA">
              <w:rPr>
                <w:rFonts w:asciiTheme="minorHAnsi" w:hAnsiTheme="minorHAnsi" w:cs="TimesNewRomanPSMT"/>
                <w:b/>
                <w:lang w:val="lv-LV" w:eastAsia="lv-LV"/>
              </w:rPr>
              <w:t>Meža zemes nedrīkst transformēt par plantācijām vai nemeža zemēm, izņemot gadījumus, kad tas:</w:t>
            </w:r>
          </w:p>
          <w:p w:rsidR="004954EE" w:rsidRPr="00A156DA" w:rsidRDefault="004954EE" w:rsidP="00406EF9">
            <w:pPr>
              <w:numPr>
                <w:ilvl w:val="0"/>
                <w:numId w:val="6"/>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skar ļoti ierobežotu apsaimniekojamā meža daļu;</w:t>
            </w:r>
          </w:p>
          <w:p w:rsidR="004954EE" w:rsidRPr="00A156DA" w:rsidRDefault="004954EE" w:rsidP="00406EF9">
            <w:pPr>
              <w:numPr>
                <w:ilvl w:val="0"/>
                <w:numId w:val="6"/>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 xml:space="preserve">nenotiek augstvērtīgos mežos; </w:t>
            </w:r>
          </w:p>
          <w:p w:rsidR="006D6FA0" w:rsidRPr="00A156DA" w:rsidRDefault="004954EE" w:rsidP="00406EF9">
            <w:pPr>
              <w:numPr>
                <w:ilvl w:val="0"/>
                <w:numId w:val="6"/>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nodrošina skaidrus, būtiskus, drošus un ilgtermiņa papildu vides aizsardzības ieguvumus visai apsaimniekotajai teritorijai kopumā.</w:t>
            </w:r>
          </w:p>
        </w:tc>
      </w:tr>
      <w:tr w:rsidR="00A91198" w:rsidRPr="00A156DA" w:rsidTr="006D6FA0">
        <w:tc>
          <w:tcPr>
            <w:tcW w:w="2820" w:type="dxa"/>
          </w:tcPr>
          <w:p w:rsidR="006D6FA0"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3095" w:type="dxa"/>
            <w:gridSpan w:val="2"/>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190"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1" w:type="dxa"/>
          </w:tcPr>
          <w:p w:rsidR="006D6FA0"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A91198" w:rsidRPr="00A156DA" w:rsidTr="006D6FA0">
        <w:tc>
          <w:tcPr>
            <w:tcW w:w="2820" w:type="dxa"/>
          </w:tcPr>
          <w:p w:rsidR="00FC4D4C" w:rsidRPr="00A156DA" w:rsidRDefault="00FC4D4C" w:rsidP="00637200">
            <w:pPr>
              <w:rPr>
                <w:rFonts w:asciiTheme="minorHAnsi" w:hAnsiTheme="minorHAnsi" w:cstheme="minorHAnsi"/>
                <w:szCs w:val="22"/>
              </w:rPr>
            </w:pPr>
            <w:r w:rsidRPr="00A156DA">
              <w:rPr>
                <w:rFonts w:asciiTheme="minorHAnsi" w:hAnsiTheme="minorHAnsi" w:cs="Calibri"/>
                <w:szCs w:val="22"/>
              </w:rPr>
              <w:t>6.10.1.</w:t>
            </w:r>
            <w:r w:rsidRPr="00A156DA">
              <w:rPr>
                <w:rFonts w:asciiTheme="minorHAnsi" w:hAnsiTheme="minorHAnsi" w:cs="Calibri"/>
                <w:szCs w:val="22"/>
              </w:rPr>
              <w:tab/>
            </w:r>
            <w:r w:rsidR="004954EE" w:rsidRPr="00A156DA">
              <w:rPr>
                <w:rFonts w:asciiTheme="minorHAnsi" w:hAnsiTheme="minorHAnsi"/>
                <w:lang w:val="lv-LV"/>
              </w:rPr>
              <w:t>Mežu apsaimniekotājs neveic mežu transformēšanu par plantācijām vai nemeža zemi, izņemot gadījumus, kad transformācija noris atbilstoši zemāk esošajiem punktiem 6.10.2 – 6.10.4 .</w:t>
            </w:r>
          </w:p>
        </w:tc>
        <w:tc>
          <w:tcPr>
            <w:tcW w:w="3095" w:type="dxa"/>
            <w:gridSpan w:val="2"/>
          </w:tcPr>
          <w:p w:rsidR="00FC4D4C" w:rsidRPr="00A156DA" w:rsidRDefault="00FC4D4C" w:rsidP="00637200">
            <w:pPr>
              <w:rPr>
                <w:rFonts w:asciiTheme="minorHAnsi" w:hAnsiTheme="minorHAnsi" w:cstheme="minorHAnsi"/>
                <w:szCs w:val="22"/>
              </w:rPr>
            </w:pPr>
          </w:p>
        </w:tc>
        <w:tc>
          <w:tcPr>
            <w:tcW w:w="2190" w:type="dxa"/>
          </w:tcPr>
          <w:p w:rsidR="00FC4D4C" w:rsidRPr="00A156DA" w:rsidRDefault="00FC4D4C" w:rsidP="00637200">
            <w:pPr>
              <w:rPr>
                <w:rFonts w:asciiTheme="minorHAnsi" w:hAnsiTheme="minorHAnsi" w:cstheme="minorHAnsi"/>
                <w:szCs w:val="22"/>
              </w:rPr>
            </w:pPr>
          </w:p>
        </w:tc>
        <w:tc>
          <w:tcPr>
            <w:tcW w:w="1471" w:type="dxa"/>
          </w:tcPr>
          <w:p w:rsidR="00FC4D4C" w:rsidRPr="00A156DA" w:rsidRDefault="00FC4D4C" w:rsidP="00637200">
            <w:pPr>
              <w:rPr>
                <w:rFonts w:asciiTheme="minorHAnsi" w:hAnsiTheme="minorHAnsi" w:cstheme="minorHAnsi"/>
                <w:szCs w:val="22"/>
              </w:rPr>
            </w:pPr>
          </w:p>
        </w:tc>
      </w:tr>
      <w:tr w:rsidR="00A91198" w:rsidRPr="00A156DA" w:rsidTr="006D6FA0">
        <w:tc>
          <w:tcPr>
            <w:tcW w:w="2820" w:type="dxa"/>
          </w:tcPr>
          <w:p w:rsidR="00FC4D4C" w:rsidRPr="00A156DA" w:rsidRDefault="00FC4D4C" w:rsidP="00637200">
            <w:pPr>
              <w:rPr>
                <w:rFonts w:asciiTheme="minorHAnsi" w:hAnsiTheme="minorHAnsi" w:cstheme="minorHAnsi"/>
                <w:szCs w:val="22"/>
                <w:lang w:val="en-IN"/>
              </w:rPr>
            </w:pPr>
            <w:r w:rsidRPr="00A156DA">
              <w:rPr>
                <w:rFonts w:asciiTheme="minorHAnsi" w:hAnsiTheme="minorHAnsi" w:cs="Calibri"/>
                <w:szCs w:val="22"/>
                <w:lang w:val="en-IN"/>
              </w:rPr>
              <w:t>6.10.2.</w:t>
            </w:r>
            <w:r w:rsidRPr="00A156DA">
              <w:rPr>
                <w:rFonts w:asciiTheme="minorHAnsi" w:hAnsiTheme="minorHAnsi" w:cs="Calibri"/>
                <w:szCs w:val="22"/>
                <w:lang w:val="en-IN"/>
              </w:rPr>
              <w:tab/>
            </w:r>
            <w:r w:rsidR="004954EE" w:rsidRPr="00A156DA">
              <w:rPr>
                <w:rFonts w:asciiTheme="minorHAnsi" w:hAnsiTheme="minorHAnsi"/>
                <w:lang w:val="lv-LV"/>
              </w:rPr>
              <w:t>Ja transformācija noris, tad tā viena gada laikā nepārsniedz 0.5 % no apsaimniekojamās mežu vienības, kā arī neietekmē vairāk kā 5 % no apsaimniekojamās vienības.</w:t>
            </w:r>
          </w:p>
        </w:tc>
        <w:tc>
          <w:tcPr>
            <w:tcW w:w="3095" w:type="dxa"/>
            <w:gridSpan w:val="2"/>
          </w:tcPr>
          <w:p w:rsidR="00FC4D4C" w:rsidRPr="00A156DA" w:rsidRDefault="00FC4D4C" w:rsidP="00637200">
            <w:pPr>
              <w:rPr>
                <w:rFonts w:asciiTheme="minorHAnsi" w:hAnsiTheme="minorHAnsi" w:cstheme="minorHAnsi"/>
                <w:szCs w:val="22"/>
              </w:rPr>
            </w:pPr>
          </w:p>
        </w:tc>
        <w:tc>
          <w:tcPr>
            <w:tcW w:w="2190" w:type="dxa"/>
          </w:tcPr>
          <w:p w:rsidR="00FC4D4C" w:rsidRPr="00A156DA" w:rsidRDefault="00FC4D4C" w:rsidP="00637200">
            <w:pPr>
              <w:rPr>
                <w:rFonts w:asciiTheme="minorHAnsi" w:hAnsiTheme="minorHAnsi" w:cstheme="minorHAnsi"/>
                <w:szCs w:val="22"/>
              </w:rPr>
            </w:pPr>
          </w:p>
        </w:tc>
        <w:tc>
          <w:tcPr>
            <w:tcW w:w="1471" w:type="dxa"/>
          </w:tcPr>
          <w:p w:rsidR="00FC4D4C" w:rsidRPr="00A156DA" w:rsidRDefault="00FC4D4C" w:rsidP="00637200">
            <w:pPr>
              <w:rPr>
                <w:rFonts w:asciiTheme="minorHAnsi" w:hAnsiTheme="minorHAnsi" w:cstheme="minorHAnsi"/>
                <w:szCs w:val="22"/>
              </w:rPr>
            </w:pPr>
          </w:p>
        </w:tc>
      </w:tr>
      <w:tr w:rsidR="00A91198" w:rsidRPr="00A156DA" w:rsidTr="006D6FA0">
        <w:tc>
          <w:tcPr>
            <w:tcW w:w="2820" w:type="dxa"/>
          </w:tcPr>
          <w:p w:rsidR="00FC4D4C" w:rsidRPr="00A156DA" w:rsidRDefault="00FC4D4C" w:rsidP="00637200">
            <w:pPr>
              <w:rPr>
                <w:rFonts w:asciiTheme="minorHAnsi" w:hAnsiTheme="minorHAnsi" w:cs="Calibri"/>
                <w:szCs w:val="22"/>
              </w:rPr>
            </w:pPr>
            <w:r w:rsidRPr="00A156DA">
              <w:rPr>
                <w:rFonts w:asciiTheme="minorHAnsi" w:hAnsiTheme="minorHAnsi" w:cs="Calibri"/>
                <w:szCs w:val="22"/>
              </w:rPr>
              <w:t>6.10.3</w:t>
            </w:r>
            <w:r w:rsidR="004954EE" w:rsidRPr="00A156DA">
              <w:rPr>
                <w:rFonts w:asciiTheme="minorHAnsi" w:hAnsiTheme="minorHAnsi" w:cs="Calibri"/>
                <w:szCs w:val="22"/>
              </w:rPr>
              <w:t xml:space="preserve">. </w:t>
            </w:r>
            <w:r w:rsidR="004954EE" w:rsidRPr="00A156DA">
              <w:rPr>
                <w:rFonts w:asciiTheme="minorHAnsi" w:hAnsiTheme="minorHAnsi"/>
                <w:lang w:val="lv-LV"/>
              </w:rPr>
              <w:t>Ja transformācija noris, tad mežu apsaimniekošanas uzņēmums demonstrē, ka ieguvumi mežu apsaimniekošanas vienībā ir nozīmīgi, papildinoši, droši un ilgtermiņa.</w:t>
            </w:r>
          </w:p>
          <w:p w:rsidR="00FC4D4C" w:rsidRPr="00A156DA" w:rsidRDefault="00FC4D4C" w:rsidP="00637200">
            <w:pPr>
              <w:rPr>
                <w:rFonts w:asciiTheme="minorHAnsi" w:hAnsiTheme="minorHAnsi" w:cstheme="minorHAnsi"/>
                <w:szCs w:val="22"/>
                <w:lang w:val="en-IN"/>
              </w:rPr>
            </w:pPr>
          </w:p>
        </w:tc>
        <w:tc>
          <w:tcPr>
            <w:tcW w:w="3095" w:type="dxa"/>
            <w:gridSpan w:val="2"/>
          </w:tcPr>
          <w:p w:rsidR="00FC4D4C" w:rsidRPr="00A156DA" w:rsidRDefault="00FC4D4C" w:rsidP="00637200">
            <w:pPr>
              <w:rPr>
                <w:rFonts w:asciiTheme="minorHAnsi" w:hAnsiTheme="minorHAnsi" w:cstheme="minorHAnsi"/>
                <w:szCs w:val="22"/>
              </w:rPr>
            </w:pPr>
          </w:p>
        </w:tc>
        <w:tc>
          <w:tcPr>
            <w:tcW w:w="2190" w:type="dxa"/>
          </w:tcPr>
          <w:p w:rsidR="00FC4D4C" w:rsidRPr="00A156DA" w:rsidRDefault="00FC4D4C" w:rsidP="00637200">
            <w:pPr>
              <w:rPr>
                <w:rFonts w:asciiTheme="minorHAnsi" w:hAnsiTheme="minorHAnsi" w:cstheme="minorHAnsi"/>
                <w:szCs w:val="22"/>
              </w:rPr>
            </w:pPr>
          </w:p>
        </w:tc>
        <w:tc>
          <w:tcPr>
            <w:tcW w:w="1471" w:type="dxa"/>
          </w:tcPr>
          <w:p w:rsidR="00FC4D4C" w:rsidRPr="00A156DA" w:rsidRDefault="00FC4D4C" w:rsidP="00637200">
            <w:pPr>
              <w:rPr>
                <w:rFonts w:asciiTheme="minorHAnsi" w:hAnsiTheme="minorHAnsi" w:cstheme="minorHAnsi"/>
                <w:szCs w:val="22"/>
              </w:rPr>
            </w:pPr>
          </w:p>
        </w:tc>
      </w:tr>
      <w:tr w:rsidR="00A91198" w:rsidRPr="00A156DA" w:rsidTr="006D6FA0">
        <w:tc>
          <w:tcPr>
            <w:tcW w:w="2820" w:type="dxa"/>
          </w:tcPr>
          <w:p w:rsidR="00FC4D4C" w:rsidRPr="00A156DA" w:rsidRDefault="00FC4D4C" w:rsidP="00637200">
            <w:pPr>
              <w:rPr>
                <w:rFonts w:asciiTheme="minorHAnsi" w:hAnsiTheme="minorHAnsi" w:cs="Calibri"/>
                <w:szCs w:val="22"/>
              </w:rPr>
            </w:pPr>
            <w:r w:rsidRPr="00A156DA">
              <w:rPr>
                <w:rFonts w:asciiTheme="minorHAnsi" w:hAnsiTheme="minorHAnsi" w:cs="Calibri"/>
                <w:szCs w:val="22"/>
              </w:rPr>
              <w:t>6.10.4</w:t>
            </w:r>
            <w:r w:rsidR="004954EE" w:rsidRPr="00A156DA">
              <w:rPr>
                <w:rFonts w:asciiTheme="minorHAnsi" w:hAnsiTheme="minorHAnsi" w:cs="Calibri"/>
                <w:szCs w:val="22"/>
              </w:rPr>
              <w:t xml:space="preserve">. </w:t>
            </w:r>
            <w:r w:rsidR="004954EE" w:rsidRPr="00A156DA">
              <w:rPr>
                <w:rFonts w:asciiTheme="minorHAnsi" w:hAnsiTheme="minorHAnsi"/>
                <w:lang w:val="lv-LV"/>
              </w:rPr>
              <w:t>Ja transformācija noris, tad tā netiek veikta augstvērtīgo mežu teritorijās.</w:t>
            </w:r>
          </w:p>
          <w:p w:rsidR="00FC4D4C" w:rsidRPr="00A156DA" w:rsidRDefault="00FC4D4C" w:rsidP="00637200">
            <w:pPr>
              <w:rPr>
                <w:rFonts w:asciiTheme="minorHAnsi" w:hAnsiTheme="minorHAnsi" w:cstheme="minorHAnsi"/>
                <w:szCs w:val="22"/>
              </w:rPr>
            </w:pPr>
          </w:p>
        </w:tc>
        <w:tc>
          <w:tcPr>
            <w:tcW w:w="3095" w:type="dxa"/>
            <w:gridSpan w:val="2"/>
          </w:tcPr>
          <w:p w:rsidR="00FC4D4C" w:rsidRPr="00A156DA" w:rsidRDefault="00FC4D4C" w:rsidP="00637200">
            <w:pPr>
              <w:rPr>
                <w:rFonts w:asciiTheme="minorHAnsi" w:hAnsiTheme="minorHAnsi" w:cstheme="minorHAnsi"/>
                <w:szCs w:val="22"/>
              </w:rPr>
            </w:pPr>
          </w:p>
        </w:tc>
        <w:tc>
          <w:tcPr>
            <w:tcW w:w="2190" w:type="dxa"/>
          </w:tcPr>
          <w:p w:rsidR="00FC4D4C" w:rsidRPr="00A156DA" w:rsidRDefault="00FC4D4C" w:rsidP="00637200">
            <w:pPr>
              <w:rPr>
                <w:rFonts w:asciiTheme="minorHAnsi" w:hAnsiTheme="minorHAnsi" w:cstheme="minorHAnsi"/>
                <w:szCs w:val="22"/>
              </w:rPr>
            </w:pPr>
          </w:p>
        </w:tc>
        <w:tc>
          <w:tcPr>
            <w:tcW w:w="1471" w:type="dxa"/>
          </w:tcPr>
          <w:p w:rsidR="00FC4D4C" w:rsidRPr="00A156DA" w:rsidRDefault="00FC4D4C" w:rsidP="00637200">
            <w:pPr>
              <w:rPr>
                <w:rFonts w:asciiTheme="minorHAnsi" w:hAnsiTheme="minorHAnsi" w:cstheme="minorHAnsi"/>
                <w:szCs w:val="22"/>
              </w:rPr>
            </w:pPr>
          </w:p>
        </w:tc>
      </w:tr>
    </w:tbl>
    <w:p w:rsidR="008E48B0" w:rsidRPr="00A156DA" w:rsidRDefault="00B92435" w:rsidP="00637200">
      <w:pPr>
        <w:tabs>
          <w:tab w:val="left" w:pos="3510"/>
        </w:tabs>
        <w:rPr>
          <w:rFonts w:asciiTheme="minorHAnsi" w:hAnsiTheme="minorHAnsi" w:cstheme="minorHAnsi"/>
          <w:szCs w:val="22"/>
        </w:rPr>
      </w:pPr>
      <w:r w:rsidRPr="00A156DA">
        <w:rPr>
          <w:rFonts w:asciiTheme="minorHAnsi" w:hAnsiTheme="minorHAnsi" w:cstheme="minorHAns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853"/>
        <w:gridCol w:w="2338"/>
        <w:gridCol w:w="1478"/>
      </w:tblGrid>
      <w:tr w:rsidR="00723361" w:rsidRPr="00F45ECE" w:rsidTr="006B7D81">
        <w:tc>
          <w:tcPr>
            <w:tcW w:w="9576" w:type="dxa"/>
            <w:gridSpan w:val="4"/>
            <w:shd w:val="clear" w:color="auto" w:fill="78A22F"/>
          </w:tcPr>
          <w:p w:rsidR="004954EE" w:rsidRPr="00A156DA" w:rsidRDefault="004954EE" w:rsidP="00637200">
            <w:pPr>
              <w:rPr>
                <w:rFonts w:asciiTheme="minorHAnsi" w:hAnsiTheme="minorHAnsi" w:cstheme="minorHAnsi"/>
                <w:b/>
                <w:bCs/>
                <w:color w:val="FFFFFF" w:themeColor="background1"/>
                <w:szCs w:val="22"/>
                <w:lang w:val="lv-LV"/>
              </w:rPr>
            </w:pPr>
            <w:r w:rsidRPr="00A156DA">
              <w:rPr>
                <w:rFonts w:asciiTheme="minorHAnsi" w:hAnsiTheme="minorHAnsi" w:cstheme="minorHAnsi"/>
                <w:b/>
                <w:bCs/>
                <w:color w:val="FFFFFF" w:themeColor="background1"/>
                <w:szCs w:val="22"/>
                <w:lang w:val="lv-LV"/>
              </w:rPr>
              <w:lastRenderedPageBreak/>
              <w:t xml:space="preserve">7. PRINCIPS: APSAIMNIEKOŠANAS </w:t>
            </w:r>
            <w:smartTag w:uri="schemas-tilde-lv/tildestengine" w:element="veidnes">
              <w:smartTagPr>
                <w:attr w:name="text" w:val="plāns"/>
                <w:attr w:name="baseform" w:val="plāns"/>
                <w:attr w:name="id" w:val="-1"/>
              </w:smartTagPr>
              <w:r w:rsidRPr="00A156DA">
                <w:rPr>
                  <w:rFonts w:asciiTheme="minorHAnsi" w:hAnsiTheme="minorHAnsi" w:cstheme="minorHAnsi"/>
                  <w:b/>
                  <w:bCs/>
                  <w:color w:val="FFFFFF" w:themeColor="background1"/>
                  <w:szCs w:val="22"/>
                  <w:lang w:val="lv-LV"/>
                </w:rPr>
                <w:t>PLĀNS</w:t>
              </w:r>
            </w:smartTag>
            <w:r w:rsidRPr="00A156DA">
              <w:rPr>
                <w:rFonts w:asciiTheme="minorHAnsi" w:hAnsiTheme="minorHAnsi" w:cstheme="minorHAnsi"/>
                <w:b/>
                <w:bCs/>
                <w:color w:val="FFFFFF" w:themeColor="background1"/>
                <w:szCs w:val="22"/>
                <w:lang w:val="lv-LV"/>
              </w:rPr>
              <w:t xml:space="preserve"> </w:t>
            </w:r>
          </w:p>
          <w:p w:rsidR="00723361" w:rsidRPr="00F45ECE" w:rsidRDefault="004954EE" w:rsidP="00637200">
            <w:pPr>
              <w:rPr>
                <w:rFonts w:asciiTheme="minorHAnsi" w:hAnsiTheme="minorHAnsi" w:cstheme="minorHAnsi"/>
                <w:b/>
                <w:color w:val="FFFFFF" w:themeColor="background1"/>
                <w:szCs w:val="22"/>
                <w:lang w:val="lv-LV"/>
              </w:rPr>
            </w:pPr>
            <w:r w:rsidRPr="00A156DA">
              <w:rPr>
                <w:rFonts w:asciiTheme="minorHAnsi" w:hAnsiTheme="minorHAnsi" w:cstheme="minorHAnsi"/>
                <w:b/>
                <w:bCs/>
                <w:color w:val="FFFFFF" w:themeColor="background1"/>
                <w:szCs w:val="22"/>
                <w:lang w:val="lv-LV"/>
              </w:rPr>
              <w:t>Apsaimniekošanas plānam atbilstoši saimnieciskās darbības mērogam un intensitātei ir jābūt izstrādātam, ieviestam praksē un to ir regulāri jāatjauno. Tajā ir jābūt skaidri definētiem apsaimniekošanas ilgtermiņa mērķiem un šo mērķu sasniegšanas paņēmieniem</w:t>
            </w:r>
            <w:r w:rsidRPr="00A156DA">
              <w:rPr>
                <w:rFonts w:asciiTheme="minorHAnsi" w:hAnsiTheme="minorHAnsi" w:cstheme="minorHAnsi"/>
                <w:b/>
                <w:color w:val="FFFFFF" w:themeColor="background1"/>
                <w:szCs w:val="22"/>
                <w:lang w:val="lv-LV"/>
              </w:rPr>
              <w:t>.</w:t>
            </w:r>
          </w:p>
        </w:tc>
      </w:tr>
      <w:tr w:rsidR="00723361" w:rsidRPr="00F45ECE" w:rsidTr="00A156DA">
        <w:tc>
          <w:tcPr>
            <w:tcW w:w="9576" w:type="dxa"/>
            <w:gridSpan w:val="4"/>
            <w:shd w:val="clear" w:color="auto" w:fill="D6E3BC"/>
          </w:tcPr>
          <w:p w:rsidR="004954EE" w:rsidRPr="00A156DA" w:rsidRDefault="00723361" w:rsidP="004954EE">
            <w:pPr>
              <w:autoSpaceDE w:val="0"/>
              <w:autoSpaceDN w:val="0"/>
              <w:adjustRightInd w:val="0"/>
              <w:rPr>
                <w:rFonts w:asciiTheme="minorHAnsi" w:hAnsiTheme="minorHAnsi" w:cs="TimesNewRomanPSMT"/>
                <w:b/>
                <w:lang w:val="lv-LV" w:eastAsia="lv-LV"/>
              </w:rPr>
            </w:pPr>
            <w:r w:rsidRPr="00A156DA">
              <w:rPr>
                <w:rFonts w:asciiTheme="minorHAnsi" w:hAnsiTheme="minorHAnsi" w:cstheme="minorHAnsi"/>
                <w:b/>
                <w:szCs w:val="22"/>
                <w:lang w:val="en-IN"/>
              </w:rPr>
              <w:t xml:space="preserve">7.1.    </w:t>
            </w:r>
            <w:r w:rsidR="004954EE" w:rsidRPr="00A156DA">
              <w:rPr>
                <w:rFonts w:asciiTheme="minorHAnsi" w:hAnsiTheme="minorHAnsi"/>
                <w:b/>
                <w:lang w:val="lv-LV"/>
              </w:rPr>
              <w:t xml:space="preserve"> </w:t>
            </w:r>
            <w:r w:rsidR="004954EE" w:rsidRPr="00A156DA">
              <w:rPr>
                <w:rFonts w:asciiTheme="minorHAnsi" w:hAnsiTheme="minorHAnsi" w:cs="TimesNewRomanPSMT"/>
                <w:b/>
                <w:lang w:val="lv-LV" w:eastAsia="lv-LV"/>
              </w:rPr>
              <w:t xml:space="preserve">Apsaimniekošanas </w:t>
            </w:r>
            <w:smartTag w:uri="schemas-tilde-lv/tildestengine" w:element="veidnes">
              <w:smartTagPr>
                <w:attr w:name="id" w:val="-1"/>
                <w:attr w:name="baseform" w:val="plāns"/>
                <w:attr w:name="text" w:val="plāns"/>
              </w:smartTagPr>
              <w:r w:rsidR="004954EE" w:rsidRPr="00A156DA">
                <w:rPr>
                  <w:rFonts w:asciiTheme="minorHAnsi" w:hAnsiTheme="minorHAnsi" w:cs="TimesNewRomanPSMT"/>
                  <w:b/>
                  <w:lang w:val="lv-LV" w:eastAsia="lv-LV"/>
                </w:rPr>
                <w:t>plāns</w:t>
              </w:r>
            </w:smartTag>
            <w:r w:rsidR="004954EE" w:rsidRPr="00A156DA">
              <w:rPr>
                <w:rFonts w:asciiTheme="minorHAnsi" w:hAnsiTheme="minorHAnsi" w:cs="TimesNewRomanPSMT"/>
                <w:b/>
                <w:lang w:val="lv-LV" w:eastAsia="lv-LV"/>
              </w:rPr>
              <w:t xml:space="preserve"> un to pamatojošie dokumenti ietver:</w:t>
            </w:r>
          </w:p>
          <w:p w:rsidR="004954EE" w:rsidRPr="00A156DA" w:rsidRDefault="004954EE" w:rsidP="00406EF9">
            <w:pPr>
              <w:numPr>
                <w:ilvl w:val="0"/>
                <w:numId w:val="19"/>
              </w:numPr>
              <w:suppressAutoHyphens/>
              <w:ind w:left="900" w:hanging="270"/>
              <w:rPr>
                <w:rFonts w:asciiTheme="minorHAnsi" w:hAnsiTheme="minorHAnsi"/>
                <w:b/>
                <w:lang w:val="lv-LV"/>
              </w:rPr>
            </w:pPr>
            <w:r w:rsidRPr="00A156DA">
              <w:rPr>
                <w:rFonts w:asciiTheme="minorHAnsi" w:hAnsiTheme="minorHAnsi" w:cs="TimesNewRomanPSMT"/>
                <w:b/>
                <w:lang w:val="lv-LV" w:eastAsia="lv-LV"/>
              </w:rPr>
              <w:t>apsaimniekošanas mērķi;</w:t>
            </w:r>
            <w:r w:rsidRPr="00A156DA">
              <w:rPr>
                <w:rFonts w:asciiTheme="minorHAnsi" w:hAnsiTheme="minorHAnsi" w:cs="TimesNewRomanPSMT"/>
                <w:lang w:val="lv-LV" w:eastAsia="lv-LV"/>
              </w:rPr>
              <w:t xml:space="preserve"> </w:t>
            </w:r>
          </w:p>
          <w:p w:rsidR="004954EE" w:rsidRPr="00A156DA" w:rsidRDefault="004954EE" w:rsidP="00406EF9">
            <w:pPr>
              <w:numPr>
                <w:ilvl w:val="0"/>
                <w:numId w:val="19"/>
              </w:numPr>
              <w:suppressAutoHyphens/>
              <w:ind w:left="900" w:hanging="270"/>
              <w:rPr>
                <w:rFonts w:asciiTheme="minorHAnsi" w:hAnsiTheme="minorHAnsi"/>
                <w:b/>
                <w:lang w:val="lv-LV"/>
              </w:rPr>
            </w:pPr>
            <w:r w:rsidRPr="00A156DA">
              <w:rPr>
                <w:rFonts w:asciiTheme="minorHAnsi" w:hAnsiTheme="minorHAnsi" w:cs="TimesNewRomanPSMT"/>
                <w:b/>
                <w:lang w:val="lv-LV" w:eastAsia="lv-LV"/>
              </w:rPr>
              <w:t>apsaimniekojamo meža resursu, vides ierobežojumu, zemes izmantošanas un īpašuma tiesību statusa, sociālo un ekonomisko apstākļu, kā arī mežam piegulošo zemju aprakstu;</w:t>
            </w:r>
          </w:p>
          <w:p w:rsidR="004954EE"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aprakstu par mežkopības un/vai citu apsaimniekošanas sistēmu, ko plānots pielietot konkrētajā apsaimniekojamā teritorijā un kas balstīta uz ekoloģijas un meža inventarizācijas datiem;</w:t>
            </w:r>
          </w:p>
          <w:p w:rsidR="004954EE"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ikgadējo mežizstrādes apjomu un sugu izvēles pamatojumu;</w:t>
            </w:r>
          </w:p>
          <w:p w:rsidR="004954EE"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meža augšanas dinamikas un tās monitoringa nosacījumus;</w:t>
            </w:r>
          </w:p>
          <w:p w:rsidR="004954EE"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uz vides novērtējumu pamata sagatavotu vides aizsardzības pasākumu aprakstu;</w:t>
            </w:r>
          </w:p>
          <w:p w:rsidR="004954EE"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reto, apdraudēto un izzūdošo sugu noteikšanas metodes un aizsardzības plānus;</w:t>
            </w:r>
          </w:p>
          <w:p w:rsidR="004954EE"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kartes, kas parāda meža resursu bāzi, ieskaitot aizsargājamās teritorijas, plānotās mežsaimnieciskās darbības un teritorijā esošos zemes īpašumus;</w:t>
            </w:r>
          </w:p>
          <w:p w:rsidR="00723361" w:rsidRPr="00A156DA" w:rsidRDefault="004954EE" w:rsidP="00406EF9">
            <w:pPr>
              <w:numPr>
                <w:ilvl w:val="0"/>
                <w:numId w:val="19"/>
              </w:numPr>
              <w:suppressAutoHyphens/>
              <w:ind w:left="900" w:hanging="270"/>
              <w:rPr>
                <w:rFonts w:asciiTheme="minorHAnsi" w:eastAsia="Times" w:hAnsiTheme="minorHAnsi"/>
                <w:b/>
                <w:lang w:val="lv-LV"/>
              </w:rPr>
            </w:pPr>
            <w:r w:rsidRPr="00A156DA">
              <w:rPr>
                <w:rFonts w:asciiTheme="minorHAnsi" w:hAnsiTheme="minorHAnsi" w:cs="TimesNewRomanPSMT"/>
                <w:b/>
                <w:lang w:val="lv-LV" w:eastAsia="lv-LV"/>
              </w:rPr>
              <w:t>pielietojamo mežizstrādes tehnoloģiju un tehnikas aprakstu un izvēles pamatojumu.</w:t>
            </w:r>
          </w:p>
        </w:tc>
      </w:tr>
      <w:tr w:rsidR="00723361" w:rsidRPr="00A156DA" w:rsidTr="00810B5A">
        <w:tc>
          <w:tcPr>
            <w:tcW w:w="2907" w:type="dxa"/>
          </w:tcPr>
          <w:p w:rsidR="0072336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53" w:type="dxa"/>
          </w:tcPr>
          <w:p w:rsidR="0072336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38" w:type="dxa"/>
          </w:tcPr>
          <w:p w:rsidR="0072336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72336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723361" w:rsidRPr="00A156DA" w:rsidTr="00810B5A">
        <w:tc>
          <w:tcPr>
            <w:tcW w:w="2907" w:type="dxa"/>
          </w:tcPr>
          <w:p w:rsidR="002D42FF" w:rsidRPr="00A156DA" w:rsidRDefault="00D322D1" w:rsidP="004954EE">
            <w:pPr>
              <w:rPr>
                <w:rFonts w:asciiTheme="minorHAnsi" w:hAnsiTheme="minorHAnsi" w:cstheme="minorHAnsi"/>
                <w:szCs w:val="22"/>
              </w:rPr>
            </w:pPr>
            <w:r w:rsidRPr="00A156DA">
              <w:rPr>
                <w:rFonts w:asciiTheme="minorHAnsi" w:hAnsiTheme="minorHAnsi" w:cstheme="minorHAnsi"/>
                <w:szCs w:val="22"/>
              </w:rPr>
              <w:t>7.1.1.</w:t>
            </w:r>
            <w:r w:rsidR="002D42FF" w:rsidRPr="00A156DA">
              <w:rPr>
                <w:rFonts w:asciiTheme="minorHAnsi" w:hAnsiTheme="minorHAnsi" w:cstheme="minorHAnsi"/>
                <w:szCs w:val="22"/>
              </w:rPr>
              <w:t xml:space="preserve"> </w:t>
            </w:r>
            <w:r w:rsidR="004954EE" w:rsidRPr="00A156DA">
              <w:rPr>
                <w:rFonts w:asciiTheme="minorHAnsi" w:hAnsiTheme="minorHAnsi" w:cs="TimesNewRomanPS-BoldMT"/>
                <w:bCs/>
                <w:lang w:val="lv-LV" w:eastAsia="lv-LV"/>
              </w:rPr>
              <w:t xml:space="preserve">Atbilstoši saimnieciskās darbības mērogam un intensitātei ir </w:t>
            </w:r>
            <w:r w:rsidR="004954EE" w:rsidRPr="00A156DA">
              <w:rPr>
                <w:rFonts w:asciiTheme="minorHAnsi" w:hAnsiTheme="minorHAnsi"/>
                <w:lang w:val="lv-LV"/>
              </w:rPr>
              <w:t>jābūt rakstveidā pieejamam a</w:t>
            </w:r>
            <w:r w:rsidR="004954EE" w:rsidRPr="00A156DA">
              <w:rPr>
                <w:rFonts w:asciiTheme="minorHAnsi" w:hAnsiTheme="minorHAnsi" w:cs="TimesNewRomanPS-BoldMT"/>
                <w:bCs/>
                <w:lang w:val="lv-LV" w:eastAsia="lv-LV"/>
              </w:rPr>
              <w:t xml:space="preserve">psaimniekošanas plānam ar </w:t>
            </w:r>
            <w:r w:rsidR="004954EE" w:rsidRPr="00A156DA">
              <w:rPr>
                <w:rFonts w:asciiTheme="minorHAnsi" w:hAnsiTheme="minorHAnsi"/>
                <w:lang w:val="lv-LV"/>
              </w:rPr>
              <w:t xml:space="preserve">norādītām meža teritorijām, kurās tiek ievērotas šajā kritērijā noteiktās prasības, kā arī noteikumi par aizsardzību pret meža ugunsgrēkiem, meža kaitēkļiem un slimībām, nelikumīgu būvniecību (apmešanos) un mežizstrādi; medību un zvejošanas nosacījumi; noteikumi par arheoloģiskas nozīmes vietu saglabāšanu u.c. </w:t>
            </w:r>
          </w:p>
        </w:tc>
        <w:tc>
          <w:tcPr>
            <w:tcW w:w="2853" w:type="dxa"/>
          </w:tcPr>
          <w:p w:rsidR="00C62286" w:rsidRPr="00A156DA" w:rsidRDefault="004954EE" w:rsidP="00637200">
            <w:pPr>
              <w:rPr>
                <w:rFonts w:asciiTheme="minorHAnsi" w:hAnsiTheme="minorHAnsi" w:cstheme="minorHAnsi"/>
                <w:szCs w:val="22"/>
              </w:rPr>
            </w:pPr>
            <w:r w:rsidRPr="00A156DA">
              <w:rPr>
                <w:rFonts w:asciiTheme="minorHAnsi" w:hAnsiTheme="minorHAnsi"/>
                <w:b/>
                <w:lang w:val="lv-LV"/>
              </w:rPr>
              <w:t xml:space="preserve">Piezīme: Neatbilstība šim darbības rādītājam ir </w:t>
            </w:r>
            <w:r w:rsidRPr="00A156DA">
              <w:rPr>
                <w:rFonts w:asciiTheme="minorHAnsi" w:hAnsiTheme="minorHAnsi"/>
                <w:b/>
                <w:i/>
                <w:lang w:val="lv-LV"/>
              </w:rPr>
              <w:t>nopietns trūkums</w:t>
            </w:r>
            <w:r w:rsidRPr="00A156DA">
              <w:rPr>
                <w:rFonts w:asciiTheme="minorHAnsi" w:hAnsiTheme="minorHAnsi"/>
                <w:b/>
                <w:lang w:val="lv-LV"/>
              </w:rPr>
              <w:t xml:space="preserve">, kas izslēdz sertifikācijas iespēju, līdz tās pienācīgai novēršanai. </w:t>
            </w:r>
          </w:p>
        </w:tc>
        <w:tc>
          <w:tcPr>
            <w:tcW w:w="2338" w:type="dxa"/>
          </w:tcPr>
          <w:p w:rsidR="00723361" w:rsidRPr="00A156DA" w:rsidRDefault="00723361" w:rsidP="00637200">
            <w:pPr>
              <w:rPr>
                <w:rFonts w:asciiTheme="minorHAnsi" w:hAnsiTheme="minorHAnsi" w:cstheme="minorHAnsi"/>
                <w:szCs w:val="22"/>
              </w:rPr>
            </w:pPr>
          </w:p>
        </w:tc>
        <w:tc>
          <w:tcPr>
            <w:tcW w:w="1478" w:type="dxa"/>
          </w:tcPr>
          <w:p w:rsidR="00723361" w:rsidRPr="00A156DA" w:rsidRDefault="00723361" w:rsidP="00637200">
            <w:pPr>
              <w:rPr>
                <w:rFonts w:asciiTheme="minorHAnsi" w:hAnsiTheme="minorHAnsi" w:cstheme="minorHAnsi"/>
                <w:szCs w:val="22"/>
              </w:rPr>
            </w:pPr>
          </w:p>
        </w:tc>
      </w:tr>
      <w:tr w:rsidR="00723361" w:rsidRPr="00A156DA" w:rsidTr="00810B5A">
        <w:tc>
          <w:tcPr>
            <w:tcW w:w="2907" w:type="dxa"/>
          </w:tcPr>
          <w:p w:rsidR="002D42FF" w:rsidRPr="00A156DA" w:rsidRDefault="00D322D1" w:rsidP="00637200">
            <w:pPr>
              <w:rPr>
                <w:rFonts w:asciiTheme="minorHAnsi" w:hAnsiTheme="minorHAnsi" w:cstheme="minorHAnsi"/>
                <w:szCs w:val="22"/>
              </w:rPr>
            </w:pPr>
            <w:r w:rsidRPr="00A156DA">
              <w:rPr>
                <w:rFonts w:asciiTheme="minorHAnsi" w:hAnsiTheme="minorHAnsi" w:cstheme="minorHAnsi"/>
                <w:szCs w:val="22"/>
              </w:rPr>
              <w:t>7.1.2.</w:t>
            </w:r>
            <w:r w:rsidR="002D42FF" w:rsidRPr="00A156DA">
              <w:rPr>
                <w:rFonts w:asciiTheme="minorHAnsi" w:hAnsiTheme="minorHAnsi" w:cstheme="minorHAnsi"/>
                <w:szCs w:val="22"/>
              </w:rPr>
              <w:t xml:space="preserve"> </w:t>
            </w:r>
            <w:r w:rsidR="004954EE" w:rsidRPr="00A156DA">
              <w:rPr>
                <w:rFonts w:asciiTheme="minorHAnsi" w:hAnsiTheme="minorHAnsi"/>
                <w:lang w:val="lv-LV"/>
              </w:rPr>
              <w:t xml:space="preserve">Apsaimniekošanas </w:t>
            </w:r>
            <w:smartTag w:uri="schemas-tilde-lv/tildestengine" w:element="veidnes">
              <w:smartTagPr>
                <w:attr w:name="id" w:val="-1"/>
                <w:attr w:name="baseform" w:val="plāns"/>
                <w:attr w:name="text" w:val="plāns"/>
              </w:smartTagPr>
              <w:r w:rsidR="004954EE" w:rsidRPr="00A156DA">
                <w:rPr>
                  <w:rFonts w:asciiTheme="minorHAnsi" w:hAnsiTheme="minorHAnsi"/>
                  <w:lang w:val="lv-LV"/>
                </w:rPr>
                <w:t>plāns</w:t>
              </w:r>
            </w:smartTag>
            <w:r w:rsidR="004954EE" w:rsidRPr="00A156DA">
              <w:rPr>
                <w:rFonts w:asciiTheme="minorHAnsi" w:hAnsiTheme="minorHAnsi"/>
                <w:lang w:val="lv-LV"/>
              </w:rPr>
              <w:t xml:space="preserve"> ietver ilgtermiņa mērķus un uzdevumus, kā arī plānotās darbības mērķu sasniegšanai apsaimniekošanas plāna periodā.</w:t>
            </w:r>
          </w:p>
        </w:tc>
        <w:tc>
          <w:tcPr>
            <w:tcW w:w="2853" w:type="dxa"/>
          </w:tcPr>
          <w:p w:rsidR="00723361" w:rsidRPr="00A156DA" w:rsidRDefault="00723361" w:rsidP="00637200">
            <w:pPr>
              <w:rPr>
                <w:rFonts w:asciiTheme="minorHAnsi" w:hAnsiTheme="minorHAnsi" w:cstheme="minorHAnsi"/>
                <w:szCs w:val="22"/>
              </w:rPr>
            </w:pPr>
          </w:p>
        </w:tc>
        <w:tc>
          <w:tcPr>
            <w:tcW w:w="2338" w:type="dxa"/>
          </w:tcPr>
          <w:p w:rsidR="00723361" w:rsidRPr="00A156DA" w:rsidRDefault="00723361" w:rsidP="00637200">
            <w:pPr>
              <w:rPr>
                <w:rFonts w:asciiTheme="minorHAnsi" w:hAnsiTheme="minorHAnsi" w:cstheme="minorHAnsi"/>
                <w:szCs w:val="22"/>
              </w:rPr>
            </w:pPr>
          </w:p>
        </w:tc>
        <w:tc>
          <w:tcPr>
            <w:tcW w:w="1478" w:type="dxa"/>
          </w:tcPr>
          <w:p w:rsidR="00723361" w:rsidRPr="00A156DA" w:rsidRDefault="00723361" w:rsidP="00637200">
            <w:pPr>
              <w:rPr>
                <w:rFonts w:asciiTheme="minorHAnsi" w:hAnsiTheme="minorHAnsi" w:cstheme="minorHAnsi"/>
                <w:szCs w:val="22"/>
              </w:rPr>
            </w:pPr>
          </w:p>
        </w:tc>
      </w:tr>
      <w:tr w:rsidR="001D70C6" w:rsidRPr="00A156DA" w:rsidTr="00810B5A">
        <w:tc>
          <w:tcPr>
            <w:tcW w:w="2907" w:type="dxa"/>
          </w:tcPr>
          <w:p w:rsidR="001D70C6" w:rsidRPr="00A156DA" w:rsidRDefault="001D70C6" w:rsidP="00637200">
            <w:pPr>
              <w:rPr>
                <w:rFonts w:asciiTheme="minorHAnsi" w:hAnsiTheme="minorHAnsi" w:cstheme="minorHAnsi"/>
                <w:szCs w:val="22"/>
              </w:rPr>
            </w:pPr>
            <w:r w:rsidRPr="00A156DA">
              <w:rPr>
                <w:rFonts w:asciiTheme="minorHAnsi" w:hAnsiTheme="minorHAnsi" w:cstheme="minorHAnsi"/>
                <w:szCs w:val="22"/>
              </w:rPr>
              <w:t xml:space="preserve">7.1.3. </w:t>
            </w:r>
            <w:r w:rsidR="004954EE" w:rsidRPr="00A156DA">
              <w:rPr>
                <w:rFonts w:asciiTheme="minorHAnsi" w:hAnsiTheme="minorHAnsi"/>
                <w:lang w:val="lv-LV"/>
              </w:rPr>
              <w:t xml:space="preserve">Plāna izstrādē tiek ieguldīti pietiekami resursi, lai </w:t>
            </w:r>
            <w:r w:rsidR="004954EE" w:rsidRPr="00A156DA">
              <w:rPr>
                <w:rFonts w:asciiTheme="minorHAnsi" w:hAnsiTheme="minorHAnsi"/>
                <w:lang w:val="lv-LV"/>
              </w:rPr>
              <w:lastRenderedPageBreak/>
              <w:t>sagatavotu funkcionālu un efektīvu apsaimniekošanas plānu.</w:t>
            </w:r>
          </w:p>
        </w:tc>
        <w:tc>
          <w:tcPr>
            <w:tcW w:w="2853" w:type="dxa"/>
          </w:tcPr>
          <w:p w:rsidR="001D70C6" w:rsidRPr="00A156DA" w:rsidDel="00810B5A" w:rsidRDefault="001D70C6" w:rsidP="00637200">
            <w:pPr>
              <w:rPr>
                <w:rFonts w:asciiTheme="minorHAnsi" w:hAnsiTheme="minorHAnsi" w:cstheme="minorHAnsi"/>
                <w:szCs w:val="22"/>
              </w:rPr>
            </w:pPr>
          </w:p>
        </w:tc>
        <w:tc>
          <w:tcPr>
            <w:tcW w:w="2338" w:type="dxa"/>
          </w:tcPr>
          <w:p w:rsidR="001D70C6" w:rsidRPr="00A156DA" w:rsidRDefault="001D70C6" w:rsidP="00637200">
            <w:pPr>
              <w:rPr>
                <w:rFonts w:asciiTheme="minorHAnsi" w:hAnsiTheme="minorHAnsi" w:cstheme="minorHAnsi"/>
                <w:szCs w:val="22"/>
              </w:rPr>
            </w:pPr>
          </w:p>
        </w:tc>
        <w:tc>
          <w:tcPr>
            <w:tcW w:w="1478" w:type="dxa"/>
          </w:tcPr>
          <w:p w:rsidR="001D70C6" w:rsidRPr="00A156DA" w:rsidRDefault="001D70C6" w:rsidP="00637200">
            <w:pPr>
              <w:rPr>
                <w:rFonts w:asciiTheme="minorHAnsi" w:hAnsiTheme="minorHAnsi" w:cstheme="minorHAnsi"/>
                <w:szCs w:val="22"/>
              </w:rPr>
            </w:pPr>
          </w:p>
        </w:tc>
      </w:tr>
      <w:tr w:rsidR="00723361" w:rsidRPr="00A156DA" w:rsidTr="00810B5A">
        <w:tc>
          <w:tcPr>
            <w:tcW w:w="2907" w:type="dxa"/>
          </w:tcPr>
          <w:p w:rsidR="002D42FF" w:rsidRPr="00A156DA" w:rsidRDefault="00D322D1" w:rsidP="00637200">
            <w:pPr>
              <w:rPr>
                <w:rFonts w:asciiTheme="minorHAnsi" w:hAnsiTheme="minorHAnsi" w:cstheme="minorHAnsi"/>
                <w:szCs w:val="22"/>
              </w:rPr>
            </w:pPr>
            <w:r w:rsidRPr="00A156DA">
              <w:rPr>
                <w:rFonts w:asciiTheme="minorHAnsi" w:hAnsiTheme="minorHAnsi" w:cstheme="minorHAnsi"/>
                <w:szCs w:val="22"/>
              </w:rPr>
              <w:lastRenderedPageBreak/>
              <w:t>7.1.</w:t>
            </w:r>
            <w:r w:rsidR="001D70C6" w:rsidRPr="00A156DA">
              <w:rPr>
                <w:rFonts w:asciiTheme="minorHAnsi" w:hAnsiTheme="minorHAnsi" w:cstheme="minorHAnsi"/>
                <w:szCs w:val="22"/>
              </w:rPr>
              <w:t>4</w:t>
            </w:r>
            <w:r w:rsidRPr="00A156DA">
              <w:rPr>
                <w:rFonts w:asciiTheme="minorHAnsi" w:hAnsiTheme="minorHAnsi" w:cstheme="minorHAnsi"/>
                <w:szCs w:val="22"/>
              </w:rPr>
              <w:t>.</w:t>
            </w:r>
            <w:r w:rsidR="002D42FF" w:rsidRPr="00A156DA">
              <w:rPr>
                <w:rFonts w:asciiTheme="minorHAnsi" w:hAnsiTheme="minorHAnsi" w:cstheme="minorHAnsi"/>
                <w:szCs w:val="22"/>
              </w:rPr>
              <w:t xml:space="preserve"> </w:t>
            </w:r>
            <w:r w:rsidR="00D0751E" w:rsidRPr="00A156DA">
              <w:rPr>
                <w:rFonts w:asciiTheme="minorHAnsi" w:hAnsiTheme="minorHAnsi"/>
                <w:lang w:val="lv-LV"/>
              </w:rPr>
              <w:t>Būtiskām novirzēm no apsaimniekošanas plāna jātiek dokumentētām un paskaidrotām.</w:t>
            </w:r>
          </w:p>
        </w:tc>
        <w:tc>
          <w:tcPr>
            <w:tcW w:w="2853" w:type="dxa"/>
          </w:tcPr>
          <w:p w:rsidR="00723361" w:rsidRPr="00A156DA" w:rsidRDefault="00723361" w:rsidP="00637200">
            <w:pPr>
              <w:rPr>
                <w:rFonts w:asciiTheme="minorHAnsi" w:hAnsiTheme="minorHAnsi" w:cstheme="minorHAnsi"/>
                <w:szCs w:val="22"/>
              </w:rPr>
            </w:pPr>
          </w:p>
        </w:tc>
        <w:tc>
          <w:tcPr>
            <w:tcW w:w="2338" w:type="dxa"/>
          </w:tcPr>
          <w:p w:rsidR="00723361" w:rsidRPr="00A156DA" w:rsidRDefault="00723361" w:rsidP="00637200">
            <w:pPr>
              <w:rPr>
                <w:rFonts w:asciiTheme="minorHAnsi" w:hAnsiTheme="minorHAnsi" w:cstheme="minorHAnsi"/>
                <w:szCs w:val="22"/>
              </w:rPr>
            </w:pPr>
          </w:p>
        </w:tc>
        <w:tc>
          <w:tcPr>
            <w:tcW w:w="1478" w:type="dxa"/>
          </w:tcPr>
          <w:p w:rsidR="00723361" w:rsidRPr="00A156DA" w:rsidRDefault="00723361" w:rsidP="00637200">
            <w:pPr>
              <w:rPr>
                <w:rFonts w:asciiTheme="minorHAnsi" w:hAnsiTheme="minorHAnsi" w:cstheme="minorHAnsi"/>
                <w:szCs w:val="22"/>
              </w:rPr>
            </w:pPr>
          </w:p>
        </w:tc>
      </w:tr>
      <w:tr w:rsidR="00D0751E" w:rsidRPr="00A156DA" w:rsidTr="00D0751E">
        <w:tc>
          <w:tcPr>
            <w:tcW w:w="2907" w:type="dxa"/>
            <w:shd w:val="clear" w:color="auto" w:fill="EEECE1" w:themeFill="background2"/>
          </w:tcPr>
          <w:p w:rsidR="00D0751E" w:rsidRPr="00A156DA" w:rsidRDefault="00D0751E" w:rsidP="00637200">
            <w:pPr>
              <w:rPr>
                <w:rFonts w:asciiTheme="minorHAnsi" w:hAnsiTheme="minorHAnsi" w:cstheme="minorHAnsi"/>
                <w:i/>
                <w:szCs w:val="22"/>
              </w:rPr>
            </w:pPr>
            <w:r w:rsidRPr="00A156DA">
              <w:rPr>
                <w:rFonts w:asciiTheme="minorHAnsi" w:hAnsiTheme="minorHAnsi"/>
                <w:i/>
                <w:lang w:val="lv-LV"/>
              </w:rPr>
              <w:t>Apsaimniekojamai teritorijai, kas atbilst SLIMF prasībām, piemēro vienīgi šādus šī kritērija darbības rādītājus; darbības rādītājus neizmanto to darbību novērtēšanai, kas neietilpst SLIMF kategorijā:</w:t>
            </w:r>
          </w:p>
        </w:tc>
        <w:tc>
          <w:tcPr>
            <w:tcW w:w="2853" w:type="dxa"/>
          </w:tcPr>
          <w:p w:rsidR="00D0751E" w:rsidRPr="00A156DA" w:rsidRDefault="00D0751E" w:rsidP="00637200">
            <w:pPr>
              <w:rPr>
                <w:rFonts w:asciiTheme="minorHAnsi" w:hAnsiTheme="minorHAnsi" w:cstheme="minorHAnsi"/>
                <w:szCs w:val="22"/>
              </w:rPr>
            </w:pPr>
          </w:p>
        </w:tc>
        <w:tc>
          <w:tcPr>
            <w:tcW w:w="2338" w:type="dxa"/>
          </w:tcPr>
          <w:p w:rsidR="00D0751E" w:rsidRPr="00A156DA" w:rsidRDefault="00D0751E" w:rsidP="00637200">
            <w:pPr>
              <w:rPr>
                <w:rFonts w:asciiTheme="minorHAnsi" w:hAnsiTheme="minorHAnsi" w:cstheme="minorHAnsi"/>
                <w:szCs w:val="22"/>
              </w:rPr>
            </w:pPr>
          </w:p>
        </w:tc>
        <w:tc>
          <w:tcPr>
            <w:tcW w:w="1478" w:type="dxa"/>
          </w:tcPr>
          <w:p w:rsidR="00D0751E" w:rsidRPr="00A156DA" w:rsidRDefault="00D0751E" w:rsidP="00637200">
            <w:pPr>
              <w:rPr>
                <w:rFonts w:asciiTheme="minorHAnsi" w:hAnsiTheme="minorHAnsi" w:cstheme="minorHAnsi"/>
                <w:szCs w:val="22"/>
              </w:rPr>
            </w:pPr>
          </w:p>
        </w:tc>
      </w:tr>
      <w:tr w:rsidR="00723361" w:rsidRPr="00A156DA" w:rsidTr="00810B5A">
        <w:tc>
          <w:tcPr>
            <w:tcW w:w="2907" w:type="dxa"/>
          </w:tcPr>
          <w:p w:rsidR="00D0751E" w:rsidRPr="00A156DA" w:rsidRDefault="00D322D1" w:rsidP="00D0751E">
            <w:pPr>
              <w:rPr>
                <w:rFonts w:asciiTheme="minorHAnsi" w:hAnsiTheme="minorHAnsi"/>
                <w:lang w:val="lv-LV"/>
              </w:rPr>
            </w:pPr>
            <w:r w:rsidRPr="00A156DA">
              <w:rPr>
                <w:rFonts w:asciiTheme="minorHAnsi" w:hAnsiTheme="minorHAnsi" w:cstheme="minorHAnsi"/>
                <w:szCs w:val="22"/>
              </w:rPr>
              <w:t>7.1.</w:t>
            </w:r>
            <w:r w:rsidR="001D70C6" w:rsidRPr="00A156DA">
              <w:rPr>
                <w:rFonts w:asciiTheme="minorHAnsi" w:hAnsiTheme="minorHAnsi" w:cstheme="minorHAnsi"/>
                <w:szCs w:val="22"/>
              </w:rPr>
              <w:t>5</w:t>
            </w:r>
            <w:r w:rsidR="0030660E" w:rsidRPr="00A156DA">
              <w:rPr>
                <w:rFonts w:asciiTheme="minorHAnsi" w:hAnsiTheme="minorHAnsi" w:cstheme="minorHAnsi"/>
                <w:szCs w:val="22"/>
              </w:rPr>
              <w:t xml:space="preserve">. </w:t>
            </w:r>
            <w:r w:rsidR="00D0751E" w:rsidRPr="00A156DA">
              <w:rPr>
                <w:rFonts w:asciiTheme="minorHAnsi" w:hAnsiTheme="minorHAnsi"/>
                <w:lang w:val="lv-LV"/>
              </w:rPr>
              <w:t xml:space="preserve">Ir pieejams un tiek īstenots rakstveida apsaimniekošanas </w:t>
            </w:r>
            <w:smartTag w:uri="schemas-tilde-lv/tildestengine" w:element="veidnes">
              <w:smartTagPr>
                <w:attr w:name="text" w:val="plāns"/>
                <w:attr w:name="baseform" w:val="plāns"/>
                <w:attr w:name="id" w:val="-1"/>
              </w:smartTagPr>
              <w:r w:rsidR="00D0751E" w:rsidRPr="00A156DA">
                <w:rPr>
                  <w:rFonts w:asciiTheme="minorHAnsi" w:hAnsiTheme="minorHAnsi"/>
                  <w:lang w:val="lv-LV"/>
                </w:rPr>
                <w:t>plāns</w:t>
              </w:r>
            </w:smartTag>
            <w:r w:rsidR="00D0751E" w:rsidRPr="00A156DA">
              <w:rPr>
                <w:rFonts w:asciiTheme="minorHAnsi" w:hAnsiTheme="minorHAnsi"/>
                <w:lang w:val="lv-LV"/>
              </w:rPr>
              <w:t xml:space="preserve">, kas ietver vismaz šādu informāciju: </w:t>
            </w:r>
          </w:p>
          <w:p w:rsidR="00D0751E" w:rsidRPr="00A156DA" w:rsidRDefault="00D0751E" w:rsidP="00D0751E">
            <w:pPr>
              <w:tabs>
                <w:tab w:val="left" w:pos="0"/>
              </w:tabs>
              <w:rPr>
                <w:rFonts w:asciiTheme="minorHAnsi" w:hAnsiTheme="minorHAnsi"/>
                <w:lang w:val="lv-LV"/>
              </w:rPr>
            </w:pP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lang w:val="lv-LV"/>
              </w:rPr>
              <w:t>apsaimniekošanas mērķi;</w:t>
            </w:r>
          </w:p>
          <w:p w:rsidR="00D0751E" w:rsidRPr="00A156DA" w:rsidRDefault="00D0751E" w:rsidP="00406EF9">
            <w:pPr>
              <w:numPr>
                <w:ilvl w:val="0"/>
                <w:numId w:val="20"/>
              </w:numPr>
              <w:tabs>
                <w:tab w:val="left" w:pos="900"/>
              </w:tabs>
              <w:suppressAutoHyphens/>
              <w:ind w:left="270" w:hanging="270"/>
              <w:rPr>
                <w:rFonts w:asciiTheme="minorHAnsi" w:hAnsiTheme="minorHAnsi"/>
                <w:lang w:val="lv-LV"/>
              </w:rPr>
            </w:pPr>
            <w:r w:rsidRPr="00A156DA">
              <w:rPr>
                <w:rFonts w:asciiTheme="minorHAnsi" w:hAnsiTheme="minorHAnsi"/>
                <w:lang w:val="lv-LV"/>
              </w:rPr>
              <w:t>meža aprakstu;</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shd w:val="clear" w:color="auto" w:fill="FFFFFF"/>
                <w:lang w:val="lv-LV"/>
              </w:rPr>
              <w:t>aprakstu, kā mērķi tiks sasniegti ar mežizstrādes un mežkopības metodēm (kailcirtes, izlases cirtes, kopšanas cirtes), lai nodrošinātu ilgtspējību;</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lang w:val="lv-LV"/>
              </w:rPr>
              <w:t>ilgtspējīgi meža produktu ieguves apjomi (atbilstoši FSC 5.6. kritērijam);</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lang w:val="lv-LV"/>
              </w:rPr>
              <w:t xml:space="preserve">meža augšanas monitoringa plāni; </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lang w:val="lv-LV"/>
              </w:rPr>
              <w:t xml:space="preserve">plāna ietekme uz vidi un sociālo jomu; </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shd w:val="clear" w:color="auto" w:fill="FFFFFF"/>
                <w:lang w:val="lv-LV"/>
              </w:rPr>
              <w:t xml:space="preserve">retu sugu un visu augstvērtīgu meža vērtību saglabāšana; </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lang w:val="lv-LV"/>
              </w:rPr>
              <w:t xml:space="preserve">meža </w:t>
            </w:r>
            <w:r w:rsidRPr="00A156DA">
              <w:rPr>
                <w:rFonts w:asciiTheme="minorHAnsi" w:hAnsiTheme="minorHAnsi" w:cs="TimesNewRomanPSMT"/>
                <w:lang w:val="lv-LV" w:eastAsia="lv-LV"/>
              </w:rPr>
              <w:t>kartes, kurās norādītas aizsargājamās teritorijas, plānotās</w:t>
            </w:r>
            <w:r w:rsidRPr="00A156DA">
              <w:rPr>
                <w:rFonts w:asciiTheme="minorHAnsi" w:hAnsiTheme="minorHAnsi"/>
                <w:lang w:val="lv-LV"/>
              </w:rPr>
              <w:t xml:space="preserve"> </w:t>
            </w:r>
            <w:r w:rsidRPr="00A156DA">
              <w:rPr>
                <w:rFonts w:asciiTheme="minorHAnsi" w:hAnsiTheme="minorHAnsi" w:cs="TimesNewRomanPSMT"/>
                <w:lang w:val="lv-LV" w:eastAsia="lv-LV"/>
              </w:rPr>
              <w:t>mežsaimnieciskās darbības un īpašumtiesības;</w:t>
            </w:r>
          </w:p>
          <w:p w:rsidR="00D0751E"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shd w:val="clear" w:color="auto" w:fill="FFFFFF"/>
                <w:lang w:val="lv-LV"/>
              </w:rPr>
              <w:t>plānotie kaitēkļu un nezāļu apkarošanas pasākumi;</w:t>
            </w:r>
          </w:p>
          <w:p w:rsidR="00723361" w:rsidRPr="00A156DA" w:rsidRDefault="00D0751E" w:rsidP="00406EF9">
            <w:pPr>
              <w:numPr>
                <w:ilvl w:val="0"/>
                <w:numId w:val="20"/>
              </w:numPr>
              <w:suppressAutoHyphens/>
              <w:ind w:left="270" w:hanging="270"/>
              <w:rPr>
                <w:rFonts w:asciiTheme="minorHAnsi" w:hAnsiTheme="minorHAnsi"/>
                <w:lang w:val="lv-LV"/>
              </w:rPr>
            </w:pPr>
            <w:r w:rsidRPr="00A156DA">
              <w:rPr>
                <w:rFonts w:asciiTheme="minorHAnsi" w:hAnsiTheme="minorHAnsi"/>
                <w:lang w:val="lv-LV"/>
              </w:rPr>
              <w:t xml:space="preserve">plāna darbības laiks. </w:t>
            </w:r>
          </w:p>
        </w:tc>
        <w:tc>
          <w:tcPr>
            <w:tcW w:w="2853" w:type="dxa"/>
          </w:tcPr>
          <w:p w:rsidR="00723361" w:rsidRPr="00A156DA" w:rsidRDefault="00723361" w:rsidP="00637200">
            <w:pPr>
              <w:rPr>
                <w:rFonts w:asciiTheme="minorHAnsi" w:hAnsiTheme="minorHAnsi" w:cstheme="minorHAnsi"/>
                <w:szCs w:val="22"/>
              </w:rPr>
            </w:pPr>
          </w:p>
        </w:tc>
        <w:tc>
          <w:tcPr>
            <w:tcW w:w="2338" w:type="dxa"/>
          </w:tcPr>
          <w:p w:rsidR="00723361" w:rsidRPr="00A156DA" w:rsidRDefault="00723361" w:rsidP="00637200">
            <w:pPr>
              <w:rPr>
                <w:rFonts w:asciiTheme="minorHAnsi" w:hAnsiTheme="minorHAnsi" w:cstheme="minorHAnsi"/>
                <w:szCs w:val="22"/>
              </w:rPr>
            </w:pPr>
          </w:p>
        </w:tc>
        <w:tc>
          <w:tcPr>
            <w:tcW w:w="1478" w:type="dxa"/>
          </w:tcPr>
          <w:p w:rsidR="00723361" w:rsidRPr="00A156DA" w:rsidRDefault="00723361" w:rsidP="00637200">
            <w:pPr>
              <w:rPr>
                <w:rFonts w:asciiTheme="minorHAnsi" w:hAnsiTheme="minorHAnsi" w:cstheme="minorHAnsi"/>
                <w:szCs w:val="22"/>
              </w:rPr>
            </w:pPr>
          </w:p>
        </w:tc>
      </w:tr>
      <w:tr w:rsidR="008423C2" w:rsidRPr="00A156DA" w:rsidTr="00A156DA">
        <w:tc>
          <w:tcPr>
            <w:tcW w:w="9576" w:type="dxa"/>
            <w:gridSpan w:val="4"/>
            <w:shd w:val="clear" w:color="auto" w:fill="D6E3BC"/>
          </w:tcPr>
          <w:p w:rsidR="008423C2" w:rsidRPr="00A156DA" w:rsidRDefault="00DD6ED5" w:rsidP="00637200">
            <w:pPr>
              <w:rPr>
                <w:rFonts w:asciiTheme="minorHAnsi" w:hAnsiTheme="minorHAnsi" w:cstheme="minorHAnsi"/>
                <w:b/>
                <w:szCs w:val="22"/>
                <w:lang w:val="en-IN"/>
              </w:rPr>
            </w:pPr>
            <w:r w:rsidRPr="00A156DA">
              <w:rPr>
                <w:rFonts w:asciiTheme="minorHAnsi" w:hAnsiTheme="minorHAnsi" w:cstheme="minorHAnsi"/>
                <w:b/>
                <w:szCs w:val="22"/>
                <w:lang w:val="en-IN"/>
              </w:rPr>
              <w:t>C7.2.</w:t>
            </w:r>
            <w:r w:rsidRPr="00A156DA">
              <w:rPr>
                <w:rFonts w:asciiTheme="minorHAnsi" w:hAnsiTheme="minorHAnsi" w:cstheme="minorHAnsi"/>
                <w:b/>
                <w:szCs w:val="22"/>
                <w:lang w:val="en-IN"/>
              </w:rPr>
              <w:tab/>
            </w:r>
            <w:r w:rsidR="00D0751E" w:rsidRPr="00A156DA">
              <w:rPr>
                <w:rFonts w:asciiTheme="minorHAnsi" w:hAnsiTheme="minorHAnsi" w:cs="TimesNewRomanPSMT"/>
                <w:b/>
                <w:lang w:val="lv-LV" w:eastAsia="lv-LV"/>
              </w:rPr>
              <w:t xml:space="preserve">Apsaimniekošanas </w:t>
            </w:r>
            <w:smartTag w:uri="schemas-tilde-lv/tildestengine" w:element="veidnes">
              <w:smartTagPr>
                <w:attr w:name="text" w:val="plāns"/>
                <w:attr w:name="baseform" w:val="plāns"/>
                <w:attr w:name="id" w:val="-1"/>
              </w:smartTagPr>
              <w:r w:rsidR="00D0751E" w:rsidRPr="00A156DA">
                <w:rPr>
                  <w:rFonts w:asciiTheme="minorHAnsi" w:hAnsiTheme="minorHAnsi" w:cs="TimesNewRomanPSMT"/>
                  <w:b/>
                  <w:lang w:val="lv-LV" w:eastAsia="lv-LV"/>
                </w:rPr>
                <w:t>plāns</w:t>
              </w:r>
            </w:smartTag>
            <w:r w:rsidR="00D0751E" w:rsidRPr="00A156DA">
              <w:rPr>
                <w:rFonts w:asciiTheme="minorHAnsi" w:hAnsiTheme="minorHAnsi" w:cs="TimesNewRomanPSMT"/>
                <w:b/>
                <w:lang w:val="lv-LV" w:eastAsia="lv-LV"/>
              </w:rPr>
              <w:t xml:space="preserve"> ir sistemātiski jāaktualizē, iekļaujot tajā monitoringa rezultātus vai jaunākās zinātniskās un tehniskās atziņas, kā arī ievērojot vides, sociālo un ekonomisko apstākļu </w:t>
            </w:r>
            <w:r w:rsidR="00D0751E" w:rsidRPr="00A156DA">
              <w:rPr>
                <w:rFonts w:asciiTheme="minorHAnsi" w:hAnsiTheme="minorHAnsi" w:cs="TimesNewRomanPSMT"/>
                <w:b/>
                <w:lang w:val="lv-LV" w:eastAsia="lv-LV"/>
              </w:rPr>
              <w:lastRenderedPageBreak/>
              <w:t>izmaiņas.</w:t>
            </w:r>
          </w:p>
        </w:tc>
      </w:tr>
      <w:tr w:rsidR="008423C2" w:rsidRPr="00A156DA" w:rsidTr="00810B5A">
        <w:tc>
          <w:tcPr>
            <w:tcW w:w="2907" w:type="dxa"/>
          </w:tcPr>
          <w:p w:rsidR="008423C2" w:rsidRPr="00A156DA" w:rsidRDefault="000834A2" w:rsidP="00637200">
            <w:pPr>
              <w:rPr>
                <w:rFonts w:asciiTheme="minorHAnsi" w:hAnsiTheme="minorHAnsi" w:cstheme="minorHAnsi"/>
                <w:szCs w:val="22"/>
              </w:rPr>
            </w:pPr>
            <w:r w:rsidRPr="00A156DA">
              <w:rPr>
                <w:rFonts w:asciiTheme="minorHAnsi" w:hAnsiTheme="minorHAnsi" w:cstheme="minorHAnsi"/>
                <w:szCs w:val="22"/>
              </w:rPr>
              <w:lastRenderedPageBreak/>
              <w:t>Izpildes indikatori:</w:t>
            </w:r>
          </w:p>
        </w:tc>
        <w:tc>
          <w:tcPr>
            <w:tcW w:w="2853" w:type="dxa"/>
          </w:tcPr>
          <w:p w:rsidR="008423C2"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38" w:type="dxa"/>
          </w:tcPr>
          <w:p w:rsidR="008423C2"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8423C2"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8423C2" w:rsidRPr="00F45ECE" w:rsidTr="00810B5A">
        <w:tc>
          <w:tcPr>
            <w:tcW w:w="2907" w:type="dxa"/>
          </w:tcPr>
          <w:p w:rsidR="0025126B" w:rsidRPr="00F45ECE" w:rsidRDefault="0025126B" w:rsidP="00637200">
            <w:pPr>
              <w:rPr>
                <w:rFonts w:asciiTheme="minorHAnsi" w:hAnsiTheme="minorHAnsi" w:cstheme="minorHAnsi"/>
                <w:szCs w:val="22"/>
                <w:lang w:val="lv-LV"/>
              </w:rPr>
            </w:pPr>
            <w:r w:rsidRPr="00F45ECE">
              <w:rPr>
                <w:rFonts w:asciiTheme="minorHAnsi" w:hAnsiTheme="minorHAnsi" w:cstheme="minorHAnsi"/>
                <w:szCs w:val="22"/>
                <w:lang w:val="es-419"/>
              </w:rPr>
              <w:t>7.2.1.</w:t>
            </w:r>
            <w:r w:rsidRPr="00F45ECE">
              <w:rPr>
                <w:rFonts w:asciiTheme="minorHAnsi" w:hAnsiTheme="minorHAnsi" w:cstheme="minorHAnsi"/>
                <w:szCs w:val="22"/>
                <w:lang w:val="es-419"/>
              </w:rPr>
              <w:tab/>
            </w:r>
            <w:r w:rsidR="00D0751E" w:rsidRPr="00A156DA">
              <w:rPr>
                <w:rFonts w:asciiTheme="minorHAnsi" w:hAnsiTheme="minorHAnsi"/>
                <w:lang w:val="lv-LV"/>
              </w:rPr>
              <w:t>Apsaimniekošanas plānu regulāri pārskata un atjaunina. Pārskatīšanas biežums atbilst saimnieciskās darbības mērogam un intensitātei, bet ne retāk kā reizi 5 gados.</w:t>
            </w:r>
          </w:p>
        </w:tc>
        <w:tc>
          <w:tcPr>
            <w:tcW w:w="2853" w:type="dxa"/>
          </w:tcPr>
          <w:p w:rsidR="008423C2" w:rsidRPr="00F45ECE" w:rsidRDefault="008423C2" w:rsidP="00637200">
            <w:pPr>
              <w:rPr>
                <w:rFonts w:asciiTheme="minorHAnsi" w:hAnsiTheme="minorHAnsi" w:cstheme="minorHAnsi"/>
                <w:szCs w:val="22"/>
                <w:lang w:val="lv-LV"/>
              </w:rPr>
            </w:pPr>
          </w:p>
        </w:tc>
        <w:tc>
          <w:tcPr>
            <w:tcW w:w="2338" w:type="dxa"/>
          </w:tcPr>
          <w:p w:rsidR="008423C2" w:rsidRPr="00F45ECE" w:rsidRDefault="008423C2" w:rsidP="00637200">
            <w:pPr>
              <w:rPr>
                <w:rFonts w:asciiTheme="minorHAnsi" w:hAnsiTheme="minorHAnsi" w:cstheme="minorHAnsi"/>
                <w:szCs w:val="22"/>
                <w:lang w:val="lv-LV"/>
              </w:rPr>
            </w:pPr>
          </w:p>
        </w:tc>
        <w:tc>
          <w:tcPr>
            <w:tcW w:w="1478" w:type="dxa"/>
          </w:tcPr>
          <w:p w:rsidR="008423C2" w:rsidRPr="00F45ECE" w:rsidRDefault="008423C2" w:rsidP="00637200">
            <w:pPr>
              <w:rPr>
                <w:rFonts w:asciiTheme="minorHAnsi" w:hAnsiTheme="minorHAnsi" w:cstheme="minorHAnsi"/>
                <w:szCs w:val="22"/>
                <w:lang w:val="lv-LV"/>
              </w:rPr>
            </w:pPr>
          </w:p>
        </w:tc>
      </w:tr>
      <w:tr w:rsidR="00DD6ED5" w:rsidRPr="00F45ECE" w:rsidTr="00810B5A">
        <w:tc>
          <w:tcPr>
            <w:tcW w:w="2907" w:type="dxa"/>
          </w:tcPr>
          <w:p w:rsidR="0099163B" w:rsidRPr="00F45ECE" w:rsidRDefault="0099163B" w:rsidP="00637200">
            <w:pPr>
              <w:rPr>
                <w:rFonts w:asciiTheme="minorHAnsi" w:hAnsiTheme="minorHAnsi" w:cstheme="minorHAnsi"/>
                <w:szCs w:val="22"/>
                <w:lang w:val="lv-LV"/>
              </w:rPr>
            </w:pPr>
            <w:r w:rsidRPr="00F45ECE">
              <w:rPr>
                <w:rFonts w:asciiTheme="minorHAnsi" w:hAnsiTheme="minorHAnsi" w:cstheme="minorHAnsi"/>
                <w:szCs w:val="22"/>
                <w:lang w:val="lv-LV"/>
              </w:rPr>
              <w:t>7.2.2.</w:t>
            </w:r>
            <w:r w:rsidR="00DB6711" w:rsidRPr="00F45ECE">
              <w:rPr>
                <w:rFonts w:asciiTheme="minorHAnsi" w:hAnsiTheme="minorHAnsi" w:cstheme="minorHAnsi"/>
                <w:szCs w:val="22"/>
                <w:lang w:val="lv-LV"/>
              </w:rPr>
              <w:t xml:space="preserve"> </w:t>
            </w:r>
            <w:r w:rsidR="00D0751E" w:rsidRPr="00A156DA">
              <w:rPr>
                <w:rFonts w:asciiTheme="minorHAnsi" w:hAnsiTheme="minorHAnsi"/>
                <w:shd w:val="clear" w:color="auto" w:fill="FFFFFF"/>
                <w:lang w:val="lv-LV"/>
              </w:rPr>
              <w:t xml:space="preserve">Meža apsaimniekotājs iekļauj pārskatītajā plānā vai apsaimniekošanas plāna grozījumos monitoringa rezultātus vai jaunākās zinātniskās vai tehniskās atziņas (piemēram, mežkopības, vides, sociālajā un ekonomikas jomā) atbilstoši </w:t>
            </w:r>
            <w:r w:rsidR="00D0751E" w:rsidRPr="00A156DA">
              <w:rPr>
                <w:rFonts w:asciiTheme="minorHAnsi" w:hAnsiTheme="minorHAnsi"/>
                <w:lang w:val="lv-LV"/>
              </w:rPr>
              <w:t>saimnieciskās darbības mērogam un intensitātei</w:t>
            </w:r>
            <w:r w:rsidR="00D0751E" w:rsidRPr="00A156DA">
              <w:rPr>
                <w:rFonts w:asciiTheme="minorHAnsi" w:hAnsiTheme="minorHAnsi"/>
                <w:shd w:val="clear" w:color="auto" w:fill="FFFFFF"/>
                <w:lang w:val="lv-LV"/>
              </w:rPr>
              <w:t>.</w:t>
            </w:r>
          </w:p>
        </w:tc>
        <w:tc>
          <w:tcPr>
            <w:tcW w:w="2853" w:type="dxa"/>
          </w:tcPr>
          <w:p w:rsidR="00DD6ED5" w:rsidRPr="00F45ECE" w:rsidRDefault="00DD6ED5" w:rsidP="00637200">
            <w:pPr>
              <w:rPr>
                <w:rFonts w:asciiTheme="minorHAnsi" w:hAnsiTheme="minorHAnsi" w:cstheme="minorHAnsi"/>
                <w:szCs w:val="22"/>
                <w:lang w:val="lv-LV"/>
              </w:rPr>
            </w:pPr>
          </w:p>
        </w:tc>
        <w:tc>
          <w:tcPr>
            <w:tcW w:w="2338" w:type="dxa"/>
          </w:tcPr>
          <w:p w:rsidR="00DD6ED5" w:rsidRPr="00F45ECE" w:rsidRDefault="00DD6ED5" w:rsidP="00637200">
            <w:pPr>
              <w:rPr>
                <w:rFonts w:asciiTheme="minorHAnsi" w:hAnsiTheme="minorHAnsi" w:cstheme="minorHAnsi"/>
                <w:szCs w:val="22"/>
                <w:lang w:val="lv-LV"/>
              </w:rPr>
            </w:pPr>
          </w:p>
        </w:tc>
        <w:tc>
          <w:tcPr>
            <w:tcW w:w="1478" w:type="dxa"/>
          </w:tcPr>
          <w:p w:rsidR="00DD6ED5" w:rsidRPr="00F45ECE" w:rsidRDefault="00DD6ED5" w:rsidP="00637200">
            <w:pPr>
              <w:rPr>
                <w:rFonts w:asciiTheme="minorHAnsi" w:hAnsiTheme="minorHAnsi" w:cstheme="minorHAnsi"/>
                <w:szCs w:val="22"/>
                <w:lang w:val="lv-LV"/>
              </w:rPr>
            </w:pPr>
          </w:p>
        </w:tc>
      </w:tr>
      <w:tr w:rsidR="00DB6711" w:rsidRPr="00F45ECE" w:rsidTr="00810B5A">
        <w:tc>
          <w:tcPr>
            <w:tcW w:w="2907" w:type="dxa"/>
          </w:tcPr>
          <w:p w:rsidR="00DB6711" w:rsidRPr="00F45ECE" w:rsidRDefault="00D0751E" w:rsidP="00637200">
            <w:pPr>
              <w:rPr>
                <w:rFonts w:asciiTheme="minorHAnsi" w:hAnsiTheme="minorHAnsi" w:cstheme="minorHAnsi"/>
                <w:szCs w:val="22"/>
                <w:lang w:val="lv-LV"/>
              </w:rPr>
            </w:pPr>
            <w:r w:rsidRPr="00F45ECE">
              <w:rPr>
                <w:rFonts w:asciiTheme="minorHAnsi" w:hAnsiTheme="minorHAnsi" w:cstheme="minorHAnsi"/>
                <w:szCs w:val="22"/>
                <w:lang w:val="lv-LV"/>
              </w:rPr>
              <w:t>7.2</w:t>
            </w:r>
            <w:r w:rsidR="00DB6711" w:rsidRPr="00F45ECE">
              <w:rPr>
                <w:rFonts w:asciiTheme="minorHAnsi" w:hAnsiTheme="minorHAnsi" w:cstheme="minorHAnsi"/>
                <w:szCs w:val="22"/>
                <w:lang w:val="lv-LV"/>
              </w:rPr>
              <w:t>.3.</w:t>
            </w:r>
            <w:r w:rsidRPr="00A156DA">
              <w:rPr>
                <w:rFonts w:asciiTheme="minorHAnsi" w:hAnsiTheme="minorHAnsi"/>
                <w:shd w:val="clear" w:color="auto" w:fill="FFFFFF"/>
                <w:lang w:val="lv-LV"/>
              </w:rPr>
              <w:t xml:space="preserve"> Apsaimniekošanas plānu regulāri atjaunina un precizē, lai tajā sniegtie norādījumi būtu aktuāli attiecībā uz konkrētas meža teritorijas apsaimniekošanu.</w:t>
            </w:r>
          </w:p>
        </w:tc>
        <w:tc>
          <w:tcPr>
            <w:tcW w:w="2853" w:type="dxa"/>
          </w:tcPr>
          <w:p w:rsidR="00DB6711" w:rsidRPr="00F45ECE" w:rsidRDefault="00DB6711" w:rsidP="00637200">
            <w:pPr>
              <w:rPr>
                <w:rFonts w:asciiTheme="minorHAnsi" w:hAnsiTheme="minorHAnsi" w:cstheme="minorHAnsi"/>
                <w:szCs w:val="22"/>
                <w:lang w:val="lv-LV"/>
              </w:rPr>
            </w:pPr>
          </w:p>
        </w:tc>
        <w:tc>
          <w:tcPr>
            <w:tcW w:w="2338" w:type="dxa"/>
          </w:tcPr>
          <w:p w:rsidR="00DB6711" w:rsidRPr="00F45ECE" w:rsidRDefault="00DB6711" w:rsidP="00637200">
            <w:pPr>
              <w:rPr>
                <w:rFonts w:asciiTheme="minorHAnsi" w:hAnsiTheme="minorHAnsi" w:cstheme="minorHAnsi"/>
                <w:szCs w:val="22"/>
                <w:lang w:val="lv-LV"/>
              </w:rPr>
            </w:pPr>
          </w:p>
        </w:tc>
        <w:tc>
          <w:tcPr>
            <w:tcW w:w="1478" w:type="dxa"/>
          </w:tcPr>
          <w:p w:rsidR="00DB6711" w:rsidRPr="00F45ECE" w:rsidRDefault="00DB6711" w:rsidP="00637200">
            <w:pPr>
              <w:rPr>
                <w:rFonts w:asciiTheme="minorHAnsi" w:hAnsiTheme="minorHAnsi" w:cstheme="minorHAnsi"/>
                <w:szCs w:val="22"/>
                <w:lang w:val="lv-LV"/>
              </w:rPr>
            </w:pPr>
          </w:p>
        </w:tc>
      </w:tr>
      <w:tr w:rsidR="00D0751E" w:rsidRPr="00F45ECE" w:rsidTr="00D0751E">
        <w:tc>
          <w:tcPr>
            <w:tcW w:w="2907" w:type="dxa"/>
            <w:shd w:val="clear" w:color="auto" w:fill="EEECE1" w:themeFill="background2"/>
          </w:tcPr>
          <w:p w:rsidR="00D0751E" w:rsidRPr="00A156DA" w:rsidRDefault="00D0751E" w:rsidP="00D0751E">
            <w:pPr>
              <w:tabs>
                <w:tab w:val="left" w:pos="0"/>
              </w:tabs>
              <w:rPr>
                <w:rFonts w:asciiTheme="minorHAnsi" w:hAnsiTheme="minorHAnsi"/>
                <w:i/>
                <w:lang w:val="lv-LV"/>
              </w:rPr>
            </w:pPr>
            <w:r w:rsidRPr="00A156DA">
              <w:rPr>
                <w:rFonts w:asciiTheme="minorHAnsi" w:hAnsiTheme="minorHAnsi"/>
                <w:i/>
                <w:lang w:val="lv-LV"/>
              </w:rPr>
              <w:t>Apsaimniekojamai teritorijai, kas atbilst SLIMF prasībām, piemēro vienīgi šādus šī kritērija darbības rādītājus; darbības rādītājus neizmanto to darbību novērtēšanai, kas neietilpst SLIMF kategorijā:</w:t>
            </w:r>
          </w:p>
        </w:tc>
        <w:tc>
          <w:tcPr>
            <w:tcW w:w="2853" w:type="dxa"/>
          </w:tcPr>
          <w:p w:rsidR="00D0751E" w:rsidRPr="00F45ECE" w:rsidRDefault="00D0751E" w:rsidP="00637200">
            <w:pPr>
              <w:rPr>
                <w:rFonts w:asciiTheme="minorHAnsi" w:hAnsiTheme="minorHAnsi" w:cstheme="minorHAnsi"/>
                <w:szCs w:val="22"/>
                <w:lang w:val="lv-LV"/>
              </w:rPr>
            </w:pPr>
          </w:p>
        </w:tc>
        <w:tc>
          <w:tcPr>
            <w:tcW w:w="2338" w:type="dxa"/>
          </w:tcPr>
          <w:p w:rsidR="00D0751E" w:rsidRPr="00F45ECE" w:rsidRDefault="00D0751E" w:rsidP="00637200">
            <w:pPr>
              <w:rPr>
                <w:rFonts w:asciiTheme="minorHAnsi" w:hAnsiTheme="minorHAnsi" w:cstheme="minorHAnsi"/>
                <w:szCs w:val="22"/>
                <w:lang w:val="lv-LV"/>
              </w:rPr>
            </w:pPr>
          </w:p>
        </w:tc>
        <w:tc>
          <w:tcPr>
            <w:tcW w:w="1478" w:type="dxa"/>
          </w:tcPr>
          <w:p w:rsidR="00D0751E" w:rsidRPr="00F45ECE" w:rsidRDefault="00D0751E" w:rsidP="00637200">
            <w:pPr>
              <w:rPr>
                <w:rFonts w:asciiTheme="minorHAnsi" w:hAnsiTheme="minorHAnsi" w:cstheme="minorHAnsi"/>
                <w:szCs w:val="22"/>
                <w:lang w:val="lv-LV"/>
              </w:rPr>
            </w:pPr>
          </w:p>
        </w:tc>
      </w:tr>
      <w:tr w:rsidR="00D0751E" w:rsidRPr="00F45ECE" w:rsidTr="00810B5A">
        <w:tc>
          <w:tcPr>
            <w:tcW w:w="2907" w:type="dxa"/>
          </w:tcPr>
          <w:p w:rsidR="00D0751E" w:rsidRPr="00F45ECE" w:rsidRDefault="00D0751E" w:rsidP="00637200">
            <w:pPr>
              <w:rPr>
                <w:rFonts w:asciiTheme="minorHAnsi" w:hAnsiTheme="minorHAnsi" w:cstheme="minorHAnsi"/>
                <w:szCs w:val="22"/>
                <w:lang w:val="lv-LV"/>
              </w:rPr>
            </w:pPr>
            <w:r w:rsidRPr="00F45ECE">
              <w:rPr>
                <w:rFonts w:asciiTheme="minorHAnsi" w:hAnsiTheme="minorHAnsi" w:cstheme="minorHAnsi"/>
                <w:szCs w:val="22"/>
                <w:lang w:val="es-419"/>
              </w:rPr>
              <w:t xml:space="preserve">7.2.4. </w:t>
            </w:r>
            <w:r w:rsidRPr="00A156DA">
              <w:rPr>
                <w:rFonts w:asciiTheme="minorHAnsi" w:hAnsiTheme="minorHAnsi"/>
                <w:lang w:val="lv-LV"/>
              </w:rPr>
              <w:t>Apsaimniekošanas plānu regulāri pārskata un atjaunina. Pārskatīšanas biežums atbilst saimnieciskās darbības mērogam un intensitātei.</w:t>
            </w:r>
          </w:p>
        </w:tc>
        <w:tc>
          <w:tcPr>
            <w:tcW w:w="2853" w:type="dxa"/>
          </w:tcPr>
          <w:p w:rsidR="00D0751E" w:rsidRPr="00F45ECE" w:rsidRDefault="00D0751E" w:rsidP="00637200">
            <w:pPr>
              <w:rPr>
                <w:rFonts w:asciiTheme="minorHAnsi" w:hAnsiTheme="minorHAnsi" w:cstheme="minorHAnsi"/>
                <w:szCs w:val="22"/>
                <w:lang w:val="lv-LV"/>
              </w:rPr>
            </w:pPr>
          </w:p>
        </w:tc>
        <w:tc>
          <w:tcPr>
            <w:tcW w:w="2338" w:type="dxa"/>
          </w:tcPr>
          <w:p w:rsidR="00D0751E" w:rsidRPr="00F45ECE" w:rsidRDefault="00D0751E" w:rsidP="00637200">
            <w:pPr>
              <w:rPr>
                <w:rFonts w:asciiTheme="minorHAnsi" w:hAnsiTheme="minorHAnsi" w:cstheme="minorHAnsi"/>
                <w:szCs w:val="22"/>
                <w:lang w:val="lv-LV"/>
              </w:rPr>
            </w:pPr>
          </w:p>
        </w:tc>
        <w:tc>
          <w:tcPr>
            <w:tcW w:w="1478" w:type="dxa"/>
          </w:tcPr>
          <w:p w:rsidR="00D0751E" w:rsidRPr="00F45ECE" w:rsidRDefault="00D0751E" w:rsidP="00637200">
            <w:pPr>
              <w:rPr>
                <w:rFonts w:asciiTheme="minorHAnsi" w:hAnsiTheme="minorHAnsi" w:cstheme="minorHAnsi"/>
                <w:szCs w:val="22"/>
                <w:lang w:val="lv-LV"/>
              </w:rPr>
            </w:pPr>
          </w:p>
        </w:tc>
      </w:tr>
      <w:tr w:rsidR="00B107BC" w:rsidRPr="00F45ECE" w:rsidTr="00A156DA">
        <w:tc>
          <w:tcPr>
            <w:tcW w:w="9576" w:type="dxa"/>
            <w:gridSpan w:val="4"/>
            <w:shd w:val="clear" w:color="auto" w:fill="D6E3BC"/>
          </w:tcPr>
          <w:p w:rsidR="00B107BC" w:rsidRPr="00F45ECE" w:rsidRDefault="0045082F" w:rsidP="00637200">
            <w:pPr>
              <w:rPr>
                <w:rFonts w:asciiTheme="minorHAnsi" w:hAnsiTheme="minorHAnsi" w:cstheme="minorHAnsi"/>
                <w:b/>
                <w:szCs w:val="22"/>
                <w:lang w:val="lv-LV"/>
              </w:rPr>
            </w:pPr>
            <w:r w:rsidRPr="00F45ECE">
              <w:rPr>
                <w:rFonts w:asciiTheme="minorHAnsi" w:hAnsiTheme="minorHAnsi" w:cstheme="minorHAnsi"/>
                <w:b/>
                <w:szCs w:val="22"/>
                <w:lang w:val="lv-LV"/>
              </w:rPr>
              <w:t>C7.3.</w:t>
            </w:r>
            <w:r w:rsidRPr="00F45ECE">
              <w:rPr>
                <w:rFonts w:asciiTheme="minorHAnsi" w:hAnsiTheme="minorHAnsi" w:cstheme="minorHAnsi"/>
                <w:b/>
                <w:szCs w:val="22"/>
                <w:lang w:val="lv-LV"/>
              </w:rPr>
              <w:tab/>
            </w:r>
            <w:r w:rsidR="00D0751E" w:rsidRPr="00A156DA">
              <w:rPr>
                <w:rFonts w:asciiTheme="minorHAnsi" w:hAnsiTheme="minorHAnsi"/>
                <w:b/>
                <w:lang w:val="lv-LV"/>
              </w:rPr>
              <w:t xml:space="preserve">Lai </w:t>
            </w:r>
            <w:r w:rsidR="00D0751E" w:rsidRPr="00A156DA">
              <w:rPr>
                <w:rFonts w:asciiTheme="minorHAnsi" w:hAnsiTheme="minorHAnsi" w:cs="TimesNewRomanPSMT"/>
                <w:b/>
                <w:lang w:val="lv-LV" w:eastAsia="lv-LV"/>
              </w:rPr>
              <w:t>nodrošinātu apsaimniekošanas plāna atbilstošu</w:t>
            </w:r>
            <w:r w:rsidR="00D0751E" w:rsidRPr="00A156DA">
              <w:rPr>
                <w:rFonts w:asciiTheme="minorHAnsi" w:hAnsiTheme="minorHAnsi"/>
                <w:b/>
                <w:lang w:val="lv-LV"/>
              </w:rPr>
              <w:t xml:space="preserve"> </w:t>
            </w:r>
            <w:r w:rsidR="00D0751E" w:rsidRPr="00A156DA">
              <w:rPr>
                <w:rFonts w:asciiTheme="minorHAnsi" w:hAnsiTheme="minorHAnsi" w:cs="TimesNewRomanPSMT"/>
                <w:b/>
                <w:lang w:val="lv-LV" w:eastAsia="lv-LV"/>
              </w:rPr>
              <w:t>izpildi, darbiniekiem ir jāsaņem piemērota  apmācība un vadība.</w:t>
            </w:r>
          </w:p>
        </w:tc>
      </w:tr>
      <w:tr w:rsidR="0045082F" w:rsidRPr="00A156DA" w:rsidTr="00810B5A">
        <w:tc>
          <w:tcPr>
            <w:tcW w:w="2907" w:type="dxa"/>
          </w:tcPr>
          <w:p w:rsidR="0045082F"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53" w:type="dxa"/>
          </w:tcPr>
          <w:p w:rsidR="0045082F"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38" w:type="dxa"/>
          </w:tcPr>
          <w:p w:rsidR="0045082F"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45082F"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45082F" w:rsidRPr="00A156DA" w:rsidTr="00810B5A">
        <w:tc>
          <w:tcPr>
            <w:tcW w:w="2907" w:type="dxa"/>
          </w:tcPr>
          <w:p w:rsidR="0045082F" w:rsidRPr="00A156DA" w:rsidRDefault="00260B98" w:rsidP="00637200">
            <w:pPr>
              <w:rPr>
                <w:rFonts w:asciiTheme="minorHAnsi" w:hAnsiTheme="minorHAnsi" w:cstheme="minorHAnsi"/>
                <w:szCs w:val="22"/>
              </w:rPr>
            </w:pPr>
            <w:r w:rsidRPr="00A156DA">
              <w:rPr>
                <w:rFonts w:asciiTheme="minorHAnsi" w:hAnsiTheme="minorHAnsi" w:cstheme="minorHAnsi"/>
                <w:szCs w:val="22"/>
              </w:rPr>
              <w:lastRenderedPageBreak/>
              <w:t xml:space="preserve">7.3.1.   </w:t>
            </w:r>
            <w:r w:rsidR="00D0751E" w:rsidRPr="00A156DA">
              <w:rPr>
                <w:rFonts w:asciiTheme="minorHAnsi" w:hAnsiTheme="minorHAnsi"/>
                <w:shd w:val="clear" w:color="auto" w:fill="FFFFFF"/>
                <w:lang w:val="lv-LV"/>
              </w:rPr>
              <w:t xml:space="preserve">Atbilstoši </w:t>
            </w:r>
            <w:r w:rsidR="00D0751E" w:rsidRPr="00A156DA">
              <w:rPr>
                <w:rFonts w:asciiTheme="minorHAnsi" w:hAnsiTheme="minorHAnsi"/>
                <w:lang w:val="lv-LV"/>
              </w:rPr>
              <w:t>saimnieciskās darbības mērogam un intensitātei</w:t>
            </w:r>
            <w:r w:rsidR="00D0751E" w:rsidRPr="00A156DA">
              <w:rPr>
                <w:rFonts w:asciiTheme="minorHAnsi" w:hAnsiTheme="minorHAnsi"/>
                <w:shd w:val="clear" w:color="auto" w:fill="FFFFFF"/>
                <w:lang w:val="lv-LV"/>
              </w:rPr>
              <w:t xml:space="preserve"> </w:t>
            </w:r>
            <w:r w:rsidR="00D0751E" w:rsidRPr="00A156DA">
              <w:rPr>
                <w:rFonts w:asciiTheme="minorHAnsi" w:hAnsiTheme="minorHAnsi"/>
                <w:lang w:val="lv-LV"/>
              </w:rPr>
              <w:t>ir pieejama informācija , kas apliecina, ka visi mežā strādājošie darbinieki (tostarp apakšuzņēmēji) ir attiecīgi apmācīti savu tiešo darba pienākumu veikšanai, īstenojot apsaimniekošanas plānu.</w:t>
            </w:r>
          </w:p>
        </w:tc>
        <w:tc>
          <w:tcPr>
            <w:tcW w:w="2853" w:type="dxa"/>
          </w:tcPr>
          <w:p w:rsidR="00A078F1" w:rsidRPr="00A156DA" w:rsidRDefault="00A078F1" w:rsidP="00D0751E">
            <w:pPr>
              <w:rPr>
                <w:rFonts w:asciiTheme="minorHAnsi" w:hAnsiTheme="minorHAnsi" w:cstheme="minorHAnsi"/>
                <w:szCs w:val="22"/>
              </w:rPr>
            </w:pPr>
          </w:p>
        </w:tc>
        <w:tc>
          <w:tcPr>
            <w:tcW w:w="2338" w:type="dxa"/>
          </w:tcPr>
          <w:p w:rsidR="0045082F" w:rsidRPr="00A156DA" w:rsidRDefault="0045082F" w:rsidP="00637200">
            <w:pPr>
              <w:rPr>
                <w:rFonts w:asciiTheme="minorHAnsi" w:hAnsiTheme="minorHAnsi" w:cstheme="minorHAnsi"/>
                <w:szCs w:val="22"/>
              </w:rPr>
            </w:pPr>
          </w:p>
        </w:tc>
        <w:tc>
          <w:tcPr>
            <w:tcW w:w="1478" w:type="dxa"/>
          </w:tcPr>
          <w:p w:rsidR="0045082F" w:rsidRPr="00A156DA" w:rsidRDefault="0045082F" w:rsidP="00637200">
            <w:pPr>
              <w:rPr>
                <w:rFonts w:asciiTheme="minorHAnsi" w:hAnsiTheme="minorHAnsi" w:cstheme="minorHAnsi"/>
                <w:szCs w:val="22"/>
              </w:rPr>
            </w:pPr>
          </w:p>
        </w:tc>
      </w:tr>
      <w:tr w:rsidR="0045082F" w:rsidRPr="00A156DA" w:rsidTr="00810B5A">
        <w:tc>
          <w:tcPr>
            <w:tcW w:w="2907" w:type="dxa"/>
          </w:tcPr>
          <w:p w:rsidR="0045082F" w:rsidRPr="00A156DA" w:rsidRDefault="00A078F1" w:rsidP="00637200">
            <w:pPr>
              <w:rPr>
                <w:rFonts w:asciiTheme="minorHAnsi" w:hAnsiTheme="minorHAnsi" w:cstheme="minorHAnsi"/>
                <w:szCs w:val="22"/>
              </w:rPr>
            </w:pPr>
            <w:r w:rsidRPr="00A156DA">
              <w:rPr>
                <w:rFonts w:asciiTheme="minorHAnsi" w:hAnsiTheme="minorHAnsi" w:cstheme="minorHAnsi"/>
                <w:szCs w:val="22"/>
              </w:rPr>
              <w:t xml:space="preserve">7.3.2.    </w:t>
            </w:r>
            <w:r w:rsidR="00D0751E" w:rsidRPr="00A156DA">
              <w:rPr>
                <w:rFonts w:asciiTheme="minorHAnsi" w:hAnsiTheme="minorHAnsi"/>
                <w:lang w:val="lv-LV"/>
              </w:rPr>
              <w:t>Ir pieejami dati, kas demonstrēt, ka aktivitātes tiek veiktas saskaņā ar un ieviešot meža apsaimniekošanas plānu.</w:t>
            </w:r>
          </w:p>
        </w:tc>
        <w:tc>
          <w:tcPr>
            <w:tcW w:w="2853" w:type="dxa"/>
          </w:tcPr>
          <w:p w:rsidR="0045082F" w:rsidRPr="00A156DA" w:rsidRDefault="0045082F" w:rsidP="00637200">
            <w:pPr>
              <w:rPr>
                <w:rFonts w:asciiTheme="minorHAnsi" w:hAnsiTheme="minorHAnsi" w:cstheme="minorHAnsi"/>
                <w:szCs w:val="22"/>
              </w:rPr>
            </w:pPr>
          </w:p>
        </w:tc>
        <w:tc>
          <w:tcPr>
            <w:tcW w:w="2338" w:type="dxa"/>
          </w:tcPr>
          <w:p w:rsidR="0045082F" w:rsidRPr="00A156DA" w:rsidRDefault="0045082F" w:rsidP="00637200">
            <w:pPr>
              <w:rPr>
                <w:rFonts w:asciiTheme="minorHAnsi" w:hAnsiTheme="minorHAnsi" w:cstheme="minorHAnsi"/>
                <w:szCs w:val="22"/>
              </w:rPr>
            </w:pPr>
          </w:p>
        </w:tc>
        <w:tc>
          <w:tcPr>
            <w:tcW w:w="1478" w:type="dxa"/>
          </w:tcPr>
          <w:p w:rsidR="0045082F" w:rsidRPr="00A156DA" w:rsidRDefault="0045082F" w:rsidP="00637200">
            <w:pPr>
              <w:rPr>
                <w:rFonts w:asciiTheme="minorHAnsi" w:hAnsiTheme="minorHAnsi" w:cstheme="minorHAnsi"/>
                <w:szCs w:val="22"/>
              </w:rPr>
            </w:pPr>
          </w:p>
        </w:tc>
      </w:tr>
      <w:tr w:rsidR="0045082F" w:rsidRPr="00A156DA" w:rsidTr="00810B5A">
        <w:tc>
          <w:tcPr>
            <w:tcW w:w="2907" w:type="dxa"/>
          </w:tcPr>
          <w:p w:rsidR="0045082F" w:rsidRPr="00A156DA" w:rsidRDefault="00D0751E" w:rsidP="00637200">
            <w:pPr>
              <w:rPr>
                <w:rFonts w:asciiTheme="minorHAnsi" w:hAnsiTheme="minorHAnsi" w:cstheme="minorHAnsi"/>
                <w:szCs w:val="22"/>
                <w:lang w:val="en-IN"/>
              </w:rPr>
            </w:pPr>
            <w:r w:rsidRPr="00A156DA">
              <w:rPr>
                <w:rFonts w:asciiTheme="minorHAnsi" w:hAnsiTheme="minorHAnsi" w:cstheme="minorHAnsi"/>
                <w:szCs w:val="22"/>
              </w:rPr>
              <w:t>7.3.3</w:t>
            </w:r>
            <w:r w:rsidR="00A078F1" w:rsidRPr="00A156DA">
              <w:rPr>
                <w:rFonts w:asciiTheme="minorHAnsi" w:hAnsiTheme="minorHAnsi" w:cstheme="minorHAnsi"/>
                <w:szCs w:val="22"/>
              </w:rPr>
              <w:t xml:space="preserve">.   </w:t>
            </w:r>
            <w:r w:rsidRPr="00A156DA">
              <w:rPr>
                <w:rFonts w:asciiTheme="minorHAnsi" w:hAnsiTheme="minorHAnsi"/>
                <w:lang w:val="lv-LV"/>
              </w:rPr>
              <w:t>Darbu mežā uzrauga kvalificēti darbu vadītāji, kuri dod strādniekiem norādes apsaimniekošanas plāna īstenošanas gaitā.</w:t>
            </w:r>
          </w:p>
        </w:tc>
        <w:tc>
          <w:tcPr>
            <w:tcW w:w="2853" w:type="dxa"/>
          </w:tcPr>
          <w:p w:rsidR="0045082F" w:rsidRPr="00A156DA" w:rsidRDefault="0045082F" w:rsidP="00637200">
            <w:pPr>
              <w:rPr>
                <w:rFonts w:asciiTheme="minorHAnsi" w:hAnsiTheme="minorHAnsi" w:cstheme="minorHAnsi"/>
                <w:szCs w:val="22"/>
              </w:rPr>
            </w:pPr>
          </w:p>
        </w:tc>
        <w:tc>
          <w:tcPr>
            <w:tcW w:w="2338" w:type="dxa"/>
          </w:tcPr>
          <w:p w:rsidR="0045082F" w:rsidRPr="00A156DA" w:rsidRDefault="0045082F" w:rsidP="00637200">
            <w:pPr>
              <w:rPr>
                <w:rFonts w:asciiTheme="minorHAnsi" w:hAnsiTheme="minorHAnsi" w:cstheme="minorHAnsi"/>
                <w:szCs w:val="22"/>
              </w:rPr>
            </w:pPr>
          </w:p>
        </w:tc>
        <w:tc>
          <w:tcPr>
            <w:tcW w:w="1478" w:type="dxa"/>
          </w:tcPr>
          <w:p w:rsidR="0045082F" w:rsidRPr="00A156DA" w:rsidRDefault="0045082F" w:rsidP="00637200">
            <w:pPr>
              <w:rPr>
                <w:rFonts w:asciiTheme="minorHAnsi" w:hAnsiTheme="minorHAnsi" w:cstheme="minorHAnsi"/>
                <w:szCs w:val="22"/>
              </w:rPr>
            </w:pPr>
          </w:p>
        </w:tc>
      </w:tr>
      <w:tr w:rsidR="00D0751E" w:rsidRPr="00A156DA" w:rsidTr="00D0751E">
        <w:tc>
          <w:tcPr>
            <w:tcW w:w="2907" w:type="dxa"/>
            <w:shd w:val="clear" w:color="auto" w:fill="EEECE1" w:themeFill="background2"/>
          </w:tcPr>
          <w:p w:rsidR="00D0751E" w:rsidRPr="00A156DA" w:rsidRDefault="00D0751E" w:rsidP="00637200">
            <w:pPr>
              <w:rPr>
                <w:rFonts w:asciiTheme="minorHAnsi" w:hAnsiTheme="minorHAnsi" w:cstheme="minorHAnsi"/>
                <w:i/>
                <w:szCs w:val="22"/>
              </w:rPr>
            </w:pPr>
            <w:r w:rsidRPr="00A156DA">
              <w:rPr>
                <w:rFonts w:asciiTheme="minorHAnsi" w:hAnsiTheme="minorHAnsi"/>
                <w:i/>
                <w:lang w:val="lv-LV"/>
              </w:rPr>
              <w:t>Apsaimniekojamai teritorijai, kas atbilst SLIMF prasībām, piemēro vienīgi šādus šī kritērija darbības rādītājus:</w:t>
            </w:r>
          </w:p>
        </w:tc>
        <w:tc>
          <w:tcPr>
            <w:tcW w:w="2853" w:type="dxa"/>
          </w:tcPr>
          <w:p w:rsidR="00D0751E" w:rsidRPr="00A156DA" w:rsidRDefault="00D0751E" w:rsidP="00637200">
            <w:pPr>
              <w:rPr>
                <w:rFonts w:asciiTheme="minorHAnsi" w:hAnsiTheme="minorHAnsi" w:cstheme="minorHAnsi"/>
                <w:szCs w:val="22"/>
              </w:rPr>
            </w:pPr>
          </w:p>
        </w:tc>
        <w:tc>
          <w:tcPr>
            <w:tcW w:w="2338" w:type="dxa"/>
          </w:tcPr>
          <w:p w:rsidR="00D0751E" w:rsidRPr="00A156DA" w:rsidRDefault="00D0751E" w:rsidP="00637200">
            <w:pPr>
              <w:rPr>
                <w:rFonts w:asciiTheme="minorHAnsi" w:hAnsiTheme="minorHAnsi" w:cstheme="minorHAnsi"/>
                <w:szCs w:val="22"/>
              </w:rPr>
            </w:pPr>
          </w:p>
        </w:tc>
        <w:tc>
          <w:tcPr>
            <w:tcW w:w="1478" w:type="dxa"/>
          </w:tcPr>
          <w:p w:rsidR="00D0751E" w:rsidRPr="00A156DA" w:rsidRDefault="00D0751E" w:rsidP="00637200">
            <w:pPr>
              <w:rPr>
                <w:rFonts w:asciiTheme="minorHAnsi" w:hAnsiTheme="minorHAnsi" w:cstheme="minorHAnsi"/>
                <w:szCs w:val="22"/>
              </w:rPr>
            </w:pPr>
          </w:p>
        </w:tc>
      </w:tr>
      <w:tr w:rsidR="00D0751E" w:rsidRPr="00A156DA" w:rsidTr="00810B5A">
        <w:tc>
          <w:tcPr>
            <w:tcW w:w="2907" w:type="dxa"/>
          </w:tcPr>
          <w:p w:rsidR="00D0751E" w:rsidRPr="00A156DA" w:rsidRDefault="00D0751E" w:rsidP="00637200">
            <w:pPr>
              <w:rPr>
                <w:rFonts w:asciiTheme="minorHAnsi" w:hAnsiTheme="minorHAnsi" w:cstheme="minorHAnsi"/>
                <w:szCs w:val="22"/>
              </w:rPr>
            </w:pPr>
            <w:r w:rsidRPr="00A156DA">
              <w:rPr>
                <w:rFonts w:asciiTheme="minorHAnsi" w:hAnsiTheme="minorHAnsi" w:cstheme="minorHAnsi"/>
                <w:szCs w:val="22"/>
              </w:rPr>
              <w:t xml:space="preserve">7.3.4. </w:t>
            </w:r>
            <w:r w:rsidRPr="00A156DA">
              <w:rPr>
                <w:rFonts w:asciiTheme="minorHAnsi" w:hAnsiTheme="minorHAnsi"/>
                <w:shd w:val="clear" w:color="auto" w:fill="FFFFFF"/>
                <w:lang w:val="lv-LV"/>
              </w:rPr>
              <w:t xml:space="preserve">Atbilstoši </w:t>
            </w:r>
            <w:r w:rsidRPr="00A156DA">
              <w:rPr>
                <w:rFonts w:asciiTheme="minorHAnsi" w:hAnsiTheme="minorHAnsi"/>
                <w:lang w:val="lv-LV"/>
              </w:rPr>
              <w:t>saimnieciskās darbības mērogam un intensitātei</w:t>
            </w:r>
            <w:r w:rsidRPr="00A156DA">
              <w:rPr>
                <w:rFonts w:asciiTheme="minorHAnsi" w:hAnsiTheme="minorHAnsi"/>
                <w:shd w:val="clear" w:color="auto" w:fill="FFFFFF"/>
                <w:lang w:val="lv-LV"/>
              </w:rPr>
              <w:t xml:space="preserve"> </w:t>
            </w:r>
            <w:r w:rsidRPr="00A156DA">
              <w:rPr>
                <w:rFonts w:asciiTheme="minorHAnsi" w:hAnsiTheme="minorHAnsi"/>
                <w:lang w:val="lv-LV"/>
              </w:rPr>
              <w:t>ir pieejams reģistrs (vai līgumi), kas dokumentāri apliecina, ka visi mežā strādājošie darbinieki (tostarp apakšuzņēmēji) ir attiecīgi apmācīti savu tiešo darba pienākumu veikšanai, īstenojot apsaimniekošanas plānu.</w:t>
            </w:r>
          </w:p>
        </w:tc>
        <w:tc>
          <w:tcPr>
            <w:tcW w:w="2853" w:type="dxa"/>
          </w:tcPr>
          <w:p w:rsidR="00D0751E" w:rsidRPr="00A156DA" w:rsidRDefault="00D0751E" w:rsidP="00637200">
            <w:pPr>
              <w:rPr>
                <w:rFonts w:asciiTheme="minorHAnsi" w:hAnsiTheme="minorHAnsi" w:cstheme="minorHAnsi"/>
                <w:szCs w:val="22"/>
              </w:rPr>
            </w:pPr>
          </w:p>
        </w:tc>
        <w:tc>
          <w:tcPr>
            <w:tcW w:w="2338" w:type="dxa"/>
          </w:tcPr>
          <w:p w:rsidR="00D0751E" w:rsidRPr="00A156DA" w:rsidRDefault="00D0751E" w:rsidP="00637200">
            <w:pPr>
              <w:rPr>
                <w:rFonts w:asciiTheme="minorHAnsi" w:hAnsiTheme="minorHAnsi" w:cstheme="minorHAnsi"/>
                <w:szCs w:val="22"/>
              </w:rPr>
            </w:pPr>
          </w:p>
        </w:tc>
        <w:tc>
          <w:tcPr>
            <w:tcW w:w="1478" w:type="dxa"/>
          </w:tcPr>
          <w:p w:rsidR="00D0751E" w:rsidRPr="00A156DA" w:rsidRDefault="00D0751E" w:rsidP="00637200">
            <w:pPr>
              <w:rPr>
                <w:rFonts w:asciiTheme="minorHAnsi" w:hAnsiTheme="minorHAnsi" w:cstheme="minorHAnsi"/>
                <w:szCs w:val="22"/>
              </w:rPr>
            </w:pPr>
          </w:p>
        </w:tc>
      </w:tr>
      <w:tr w:rsidR="00DC6979" w:rsidRPr="00A156DA" w:rsidTr="00A156DA">
        <w:tc>
          <w:tcPr>
            <w:tcW w:w="9576" w:type="dxa"/>
            <w:gridSpan w:val="4"/>
            <w:shd w:val="clear" w:color="auto" w:fill="D6E3BC"/>
          </w:tcPr>
          <w:p w:rsidR="00DC6979" w:rsidRPr="00A156DA" w:rsidRDefault="00DC6979" w:rsidP="00637200">
            <w:pPr>
              <w:rPr>
                <w:rFonts w:asciiTheme="minorHAnsi" w:hAnsiTheme="minorHAnsi" w:cstheme="minorHAnsi"/>
                <w:b/>
                <w:szCs w:val="22"/>
              </w:rPr>
            </w:pPr>
            <w:r w:rsidRPr="00A156DA">
              <w:rPr>
                <w:rFonts w:asciiTheme="minorHAnsi" w:hAnsiTheme="minorHAnsi" w:cstheme="minorHAnsi"/>
                <w:b/>
                <w:szCs w:val="22"/>
              </w:rPr>
              <w:t>C7.4.</w:t>
            </w:r>
            <w:r w:rsidRPr="00A156DA">
              <w:rPr>
                <w:rFonts w:asciiTheme="minorHAnsi" w:hAnsiTheme="minorHAnsi" w:cstheme="minorHAnsi"/>
                <w:b/>
                <w:szCs w:val="22"/>
              </w:rPr>
              <w:tab/>
            </w:r>
            <w:r w:rsidR="00D0751E" w:rsidRPr="00A156DA">
              <w:rPr>
                <w:rFonts w:asciiTheme="minorHAnsi" w:hAnsiTheme="minorHAnsi"/>
                <w:b/>
                <w:lang w:val="lv-LV"/>
              </w:rPr>
              <w:t>Respektējot</w:t>
            </w:r>
            <w:r w:rsidR="00D0751E" w:rsidRPr="00A156DA">
              <w:rPr>
                <w:rFonts w:asciiTheme="minorHAnsi" w:hAnsiTheme="minorHAnsi" w:cs="TimesNewRomanPSMT"/>
                <w:lang w:val="lv-LV" w:eastAsia="lv-LV"/>
              </w:rPr>
              <w:t xml:space="preserve"> </w:t>
            </w:r>
            <w:r w:rsidR="00D0751E" w:rsidRPr="00A156DA">
              <w:rPr>
                <w:rFonts w:asciiTheme="minorHAnsi" w:hAnsiTheme="minorHAnsi" w:cs="TimesNewRomanPSMT"/>
                <w:b/>
                <w:lang w:val="lv-LV" w:eastAsia="lv-LV"/>
              </w:rPr>
              <w:t>informācijas konfidencialitāti, meža apsaimniekotājiem ir jāsagatavo publiski pieejams kopsavilkums par apsaimniekošanas plāna pamatelementiem, ieskaitot tos, kas norādīti 7.1. kritērijā.</w:t>
            </w:r>
          </w:p>
        </w:tc>
      </w:tr>
      <w:tr w:rsidR="00DC6979" w:rsidRPr="00A156DA" w:rsidTr="00810B5A">
        <w:tc>
          <w:tcPr>
            <w:tcW w:w="2907" w:type="dxa"/>
          </w:tcPr>
          <w:p w:rsidR="00DC6979"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53" w:type="dxa"/>
          </w:tcPr>
          <w:p w:rsidR="00DC6979"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38" w:type="dxa"/>
          </w:tcPr>
          <w:p w:rsidR="00DC6979"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DC6979"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DC6979" w:rsidRPr="00F45ECE" w:rsidTr="00810B5A">
        <w:tc>
          <w:tcPr>
            <w:tcW w:w="2907" w:type="dxa"/>
          </w:tcPr>
          <w:p w:rsidR="00DC6979" w:rsidRPr="00F45ECE" w:rsidRDefault="00F73C08" w:rsidP="00637200">
            <w:pPr>
              <w:rPr>
                <w:rFonts w:asciiTheme="minorHAnsi" w:hAnsiTheme="minorHAnsi" w:cstheme="minorHAnsi"/>
                <w:szCs w:val="22"/>
                <w:lang w:val="lv-LV"/>
              </w:rPr>
            </w:pPr>
            <w:r w:rsidRPr="00A156DA">
              <w:rPr>
                <w:rFonts w:asciiTheme="minorHAnsi" w:hAnsiTheme="minorHAnsi" w:cstheme="minorHAnsi"/>
                <w:szCs w:val="22"/>
              </w:rPr>
              <w:t xml:space="preserve">7.4.1. </w:t>
            </w:r>
            <w:r w:rsidR="00D0751E" w:rsidRPr="00A156DA">
              <w:rPr>
                <w:rFonts w:asciiTheme="minorHAnsi" w:hAnsiTheme="minorHAnsi"/>
                <w:lang w:val="lv-LV"/>
              </w:rPr>
              <w:t xml:space="preserve">Visas ieinteresētās puses var saņemt apsaimniekošanas plāna publiski pieejamo kopsavilkumu, kas sniedz </w:t>
            </w:r>
            <w:r w:rsidR="00D0751E" w:rsidRPr="00A156DA">
              <w:rPr>
                <w:rFonts w:asciiTheme="minorHAnsi" w:hAnsiTheme="minorHAnsi"/>
                <w:lang w:val="lv-LV"/>
              </w:rPr>
              <w:lastRenderedPageBreak/>
              <w:t>informāciju par apsaimniekošanas plāna pamatelementiem, ieskaitot tos, kas norādīti 7.1. kritērijā. Piemēram, publiski pieejamais kopsavilkums ir atrodams meža apsaimniekotāja mājas lapā.</w:t>
            </w:r>
          </w:p>
        </w:tc>
        <w:tc>
          <w:tcPr>
            <w:tcW w:w="2853" w:type="dxa"/>
          </w:tcPr>
          <w:p w:rsidR="00DC6979" w:rsidRPr="00F45ECE" w:rsidRDefault="00DC6979" w:rsidP="00637200">
            <w:pPr>
              <w:rPr>
                <w:rFonts w:asciiTheme="minorHAnsi" w:hAnsiTheme="minorHAnsi" w:cstheme="minorHAnsi"/>
                <w:szCs w:val="22"/>
                <w:lang w:val="lv-LV"/>
              </w:rPr>
            </w:pPr>
          </w:p>
        </w:tc>
        <w:tc>
          <w:tcPr>
            <w:tcW w:w="2338" w:type="dxa"/>
          </w:tcPr>
          <w:p w:rsidR="00DC6979" w:rsidRPr="00F45ECE" w:rsidRDefault="00DC6979" w:rsidP="00637200">
            <w:pPr>
              <w:rPr>
                <w:rFonts w:asciiTheme="minorHAnsi" w:hAnsiTheme="minorHAnsi" w:cstheme="minorHAnsi"/>
                <w:szCs w:val="22"/>
                <w:lang w:val="lv-LV"/>
              </w:rPr>
            </w:pPr>
          </w:p>
        </w:tc>
        <w:tc>
          <w:tcPr>
            <w:tcW w:w="1478" w:type="dxa"/>
          </w:tcPr>
          <w:p w:rsidR="00DC6979" w:rsidRPr="00F45ECE" w:rsidRDefault="00DC6979" w:rsidP="00637200">
            <w:pPr>
              <w:rPr>
                <w:rFonts w:asciiTheme="minorHAnsi" w:hAnsiTheme="minorHAnsi" w:cstheme="minorHAnsi"/>
                <w:szCs w:val="22"/>
                <w:lang w:val="lv-LV"/>
              </w:rPr>
            </w:pPr>
          </w:p>
        </w:tc>
      </w:tr>
      <w:tr w:rsidR="00DC6979" w:rsidRPr="00F45ECE" w:rsidTr="00810B5A">
        <w:tc>
          <w:tcPr>
            <w:tcW w:w="2907" w:type="dxa"/>
          </w:tcPr>
          <w:p w:rsidR="00DC6979" w:rsidRPr="00F45ECE" w:rsidRDefault="00F73C08"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7.4.2.   </w:t>
            </w:r>
            <w:r w:rsidR="00D0751E" w:rsidRPr="00A156DA">
              <w:rPr>
                <w:rFonts w:asciiTheme="minorHAnsi" w:hAnsiTheme="minorHAnsi"/>
                <w:lang w:val="lv-LV"/>
              </w:rPr>
              <w:t>Publiski pieejamais kopsavilkums atbilst saimnieciskās darbības mērogam un intensitātei.</w:t>
            </w:r>
          </w:p>
        </w:tc>
        <w:tc>
          <w:tcPr>
            <w:tcW w:w="2853" w:type="dxa"/>
          </w:tcPr>
          <w:p w:rsidR="00DC6979" w:rsidRPr="00F45ECE" w:rsidRDefault="00DC6979" w:rsidP="00637200">
            <w:pPr>
              <w:rPr>
                <w:rFonts w:asciiTheme="minorHAnsi" w:hAnsiTheme="minorHAnsi" w:cstheme="minorHAnsi"/>
                <w:szCs w:val="22"/>
                <w:lang w:val="lv-LV"/>
              </w:rPr>
            </w:pPr>
          </w:p>
        </w:tc>
        <w:tc>
          <w:tcPr>
            <w:tcW w:w="2338" w:type="dxa"/>
          </w:tcPr>
          <w:p w:rsidR="00DC6979" w:rsidRPr="00F45ECE" w:rsidRDefault="00DC6979" w:rsidP="00637200">
            <w:pPr>
              <w:rPr>
                <w:rFonts w:asciiTheme="minorHAnsi" w:hAnsiTheme="minorHAnsi" w:cstheme="minorHAnsi"/>
                <w:szCs w:val="22"/>
                <w:lang w:val="lv-LV"/>
              </w:rPr>
            </w:pPr>
          </w:p>
        </w:tc>
        <w:tc>
          <w:tcPr>
            <w:tcW w:w="1478" w:type="dxa"/>
          </w:tcPr>
          <w:p w:rsidR="00DC6979" w:rsidRPr="00F45ECE" w:rsidRDefault="00DC6979" w:rsidP="00637200">
            <w:pPr>
              <w:rPr>
                <w:rFonts w:asciiTheme="minorHAnsi" w:hAnsiTheme="minorHAnsi" w:cstheme="minorHAnsi"/>
                <w:szCs w:val="22"/>
                <w:lang w:val="lv-LV"/>
              </w:rPr>
            </w:pPr>
          </w:p>
        </w:tc>
      </w:tr>
      <w:tr w:rsidR="00D0751E" w:rsidRPr="00F45ECE" w:rsidTr="00810B5A">
        <w:tc>
          <w:tcPr>
            <w:tcW w:w="2907" w:type="dxa"/>
          </w:tcPr>
          <w:p w:rsidR="00D0751E" w:rsidRPr="00F45ECE" w:rsidRDefault="00D0751E" w:rsidP="00637200">
            <w:pPr>
              <w:rPr>
                <w:rFonts w:asciiTheme="minorHAnsi" w:hAnsiTheme="minorHAnsi" w:cstheme="minorHAnsi"/>
                <w:szCs w:val="22"/>
                <w:lang w:val="es-419"/>
              </w:rPr>
            </w:pPr>
            <w:r w:rsidRPr="00F45ECE">
              <w:rPr>
                <w:rFonts w:asciiTheme="minorHAnsi" w:hAnsiTheme="minorHAnsi" w:cstheme="minorHAnsi"/>
                <w:szCs w:val="22"/>
                <w:lang w:val="lv-LV"/>
              </w:rPr>
              <w:t xml:space="preserve">7.4.3. </w:t>
            </w:r>
            <w:r w:rsidRPr="00A156DA">
              <w:rPr>
                <w:rFonts w:asciiTheme="minorHAnsi" w:hAnsiTheme="minorHAnsi"/>
                <w:lang w:val="lv-LV"/>
              </w:rPr>
              <w:t>Publiski pieejamo kopsavilkumu regulāri atjaunina. Pārskatīšanas biežums ir atkarīgs no saimnieciskās darbības mēroga un intensitātes.</w:t>
            </w:r>
          </w:p>
        </w:tc>
        <w:tc>
          <w:tcPr>
            <w:tcW w:w="2853" w:type="dxa"/>
          </w:tcPr>
          <w:p w:rsidR="00D0751E" w:rsidRPr="00F45ECE" w:rsidRDefault="00D0751E" w:rsidP="00637200">
            <w:pPr>
              <w:rPr>
                <w:rFonts w:asciiTheme="minorHAnsi" w:hAnsiTheme="minorHAnsi" w:cstheme="minorHAnsi"/>
                <w:szCs w:val="22"/>
                <w:lang w:val="es-419"/>
              </w:rPr>
            </w:pPr>
          </w:p>
        </w:tc>
        <w:tc>
          <w:tcPr>
            <w:tcW w:w="2338" w:type="dxa"/>
          </w:tcPr>
          <w:p w:rsidR="00D0751E" w:rsidRPr="00F45ECE" w:rsidRDefault="00D0751E" w:rsidP="00637200">
            <w:pPr>
              <w:rPr>
                <w:rFonts w:asciiTheme="minorHAnsi" w:hAnsiTheme="minorHAnsi" w:cstheme="minorHAnsi"/>
                <w:szCs w:val="22"/>
                <w:lang w:val="es-419"/>
              </w:rPr>
            </w:pPr>
          </w:p>
        </w:tc>
        <w:tc>
          <w:tcPr>
            <w:tcW w:w="1478" w:type="dxa"/>
          </w:tcPr>
          <w:p w:rsidR="00D0751E" w:rsidRPr="00F45ECE" w:rsidRDefault="00D0751E" w:rsidP="00637200">
            <w:pPr>
              <w:rPr>
                <w:rFonts w:asciiTheme="minorHAnsi" w:hAnsiTheme="minorHAnsi" w:cstheme="minorHAnsi"/>
                <w:szCs w:val="22"/>
                <w:lang w:val="es-419"/>
              </w:rPr>
            </w:pPr>
          </w:p>
        </w:tc>
      </w:tr>
      <w:tr w:rsidR="00D0751E" w:rsidRPr="00F45ECE" w:rsidTr="00D0751E">
        <w:tc>
          <w:tcPr>
            <w:tcW w:w="2907" w:type="dxa"/>
            <w:shd w:val="clear" w:color="auto" w:fill="EEECE1" w:themeFill="background2"/>
          </w:tcPr>
          <w:p w:rsidR="00D0751E" w:rsidRPr="00F45ECE" w:rsidRDefault="00D0751E" w:rsidP="00637200">
            <w:pPr>
              <w:rPr>
                <w:rFonts w:asciiTheme="minorHAnsi" w:hAnsiTheme="minorHAnsi" w:cstheme="minorHAnsi"/>
                <w:i/>
                <w:szCs w:val="22"/>
                <w:lang w:val="lv-LV"/>
              </w:rPr>
            </w:pPr>
            <w:r w:rsidRPr="00A156DA">
              <w:rPr>
                <w:rFonts w:asciiTheme="minorHAnsi" w:hAnsiTheme="minorHAnsi"/>
                <w:i/>
                <w:lang w:val="lv-LV"/>
              </w:rPr>
              <w:t>Apsaimniekojamai teritorijai, kas atbilst SLIMF prasībām, piemēro vienīgi šādus darbības rādītājus. Šos darbības rādītājus nevar izmantot to darbību novērtēšanai, kas neietilpst SLIMF kategorijā:</w:t>
            </w:r>
          </w:p>
        </w:tc>
        <w:tc>
          <w:tcPr>
            <w:tcW w:w="2853" w:type="dxa"/>
          </w:tcPr>
          <w:p w:rsidR="00D0751E" w:rsidRPr="00F45ECE" w:rsidRDefault="00D0751E" w:rsidP="00637200">
            <w:pPr>
              <w:rPr>
                <w:rFonts w:asciiTheme="minorHAnsi" w:hAnsiTheme="minorHAnsi" w:cstheme="minorHAnsi"/>
                <w:szCs w:val="22"/>
                <w:lang w:val="lv-LV"/>
              </w:rPr>
            </w:pPr>
          </w:p>
        </w:tc>
        <w:tc>
          <w:tcPr>
            <w:tcW w:w="2338" w:type="dxa"/>
          </w:tcPr>
          <w:p w:rsidR="00D0751E" w:rsidRPr="00F45ECE" w:rsidRDefault="00D0751E" w:rsidP="00637200">
            <w:pPr>
              <w:rPr>
                <w:rFonts w:asciiTheme="minorHAnsi" w:hAnsiTheme="minorHAnsi" w:cstheme="minorHAnsi"/>
                <w:szCs w:val="22"/>
                <w:lang w:val="lv-LV"/>
              </w:rPr>
            </w:pPr>
          </w:p>
        </w:tc>
        <w:tc>
          <w:tcPr>
            <w:tcW w:w="1478" w:type="dxa"/>
          </w:tcPr>
          <w:p w:rsidR="00D0751E" w:rsidRPr="00F45ECE" w:rsidRDefault="00D0751E" w:rsidP="00637200">
            <w:pPr>
              <w:rPr>
                <w:rFonts w:asciiTheme="minorHAnsi" w:hAnsiTheme="minorHAnsi" w:cstheme="minorHAnsi"/>
                <w:szCs w:val="22"/>
                <w:lang w:val="lv-LV"/>
              </w:rPr>
            </w:pPr>
          </w:p>
        </w:tc>
      </w:tr>
      <w:tr w:rsidR="00D0751E" w:rsidRPr="00F45ECE" w:rsidTr="00810B5A">
        <w:tc>
          <w:tcPr>
            <w:tcW w:w="2907" w:type="dxa"/>
          </w:tcPr>
          <w:p w:rsidR="00D0751E" w:rsidRPr="00F45ECE" w:rsidRDefault="00D0751E"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7.4.4. </w:t>
            </w:r>
            <w:r w:rsidRPr="00A156DA">
              <w:rPr>
                <w:rFonts w:asciiTheme="minorHAnsi" w:hAnsiTheme="minorHAnsi"/>
                <w:lang w:val="lv-LV"/>
              </w:rPr>
              <w:t>Visas ieinteresētās puses var saņemt apsaimniekošanas plāna publiski pieejamo kopsavilkumu.</w:t>
            </w:r>
          </w:p>
        </w:tc>
        <w:tc>
          <w:tcPr>
            <w:tcW w:w="2853" w:type="dxa"/>
          </w:tcPr>
          <w:p w:rsidR="00D0751E" w:rsidRPr="00F45ECE" w:rsidRDefault="00D0751E" w:rsidP="00637200">
            <w:pPr>
              <w:rPr>
                <w:rFonts w:asciiTheme="minorHAnsi" w:hAnsiTheme="minorHAnsi" w:cstheme="minorHAnsi"/>
                <w:szCs w:val="22"/>
                <w:lang w:val="lv-LV"/>
              </w:rPr>
            </w:pPr>
          </w:p>
        </w:tc>
        <w:tc>
          <w:tcPr>
            <w:tcW w:w="2338" w:type="dxa"/>
          </w:tcPr>
          <w:p w:rsidR="00D0751E" w:rsidRPr="00F45ECE" w:rsidRDefault="00D0751E" w:rsidP="00637200">
            <w:pPr>
              <w:rPr>
                <w:rFonts w:asciiTheme="minorHAnsi" w:hAnsiTheme="minorHAnsi" w:cstheme="minorHAnsi"/>
                <w:szCs w:val="22"/>
                <w:lang w:val="lv-LV"/>
              </w:rPr>
            </w:pPr>
          </w:p>
        </w:tc>
        <w:tc>
          <w:tcPr>
            <w:tcW w:w="1478" w:type="dxa"/>
          </w:tcPr>
          <w:p w:rsidR="00D0751E" w:rsidRPr="00F45ECE" w:rsidRDefault="00D0751E" w:rsidP="00637200">
            <w:pPr>
              <w:rPr>
                <w:rFonts w:asciiTheme="minorHAnsi" w:hAnsiTheme="minorHAnsi" w:cstheme="minorHAnsi"/>
                <w:szCs w:val="22"/>
                <w:lang w:val="lv-LV"/>
              </w:rPr>
            </w:pPr>
          </w:p>
        </w:tc>
      </w:tr>
      <w:tr w:rsidR="00D0751E" w:rsidRPr="00F45ECE" w:rsidTr="00810B5A">
        <w:tc>
          <w:tcPr>
            <w:tcW w:w="2907" w:type="dxa"/>
          </w:tcPr>
          <w:p w:rsidR="00D0751E" w:rsidRPr="00F45ECE" w:rsidRDefault="00D0751E"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7.4.5. </w:t>
            </w:r>
            <w:r w:rsidRPr="00A156DA">
              <w:rPr>
                <w:rFonts w:asciiTheme="minorHAnsi" w:hAnsiTheme="minorHAnsi"/>
                <w:lang w:val="lv-LV"/>
              </w:rPr>
              <w:t>Meža apsaimniekotājs atjaunina publiski pieejamos kopsavilkumus vismaz vienu reizi meža apsaimniekošanas sertifikāta derīguma termiņa (5 gadu) laikā.</w:t>
            </w:r>
          </w:p>
        </w:tc>
        <w:tc>
          <w:tcPr>
            <w:tcW w:w="2853" w:type="dxa"/>
          </w:tcPr>
          <w:p w:rsidR="00D0751E" w:rsidRPr="00F45ECE" w:rsidRDefault="00D0751E" w:rsidP="00637200">
            <w:pPr>
              <w:rPr>
                <w:rFonts w:asciiTheme="minorHAnsi" w:hAnsiTheme="minorHAnsi" w:cstheme="minorHAnsi"/>
                <w:szCs w:val="22"/>
                <w:lang w:val="lv-LV"/>
              </w:rPr>
            </w:pPr>
          </w:p>
        </w:tc>
        <w:tc>
          <w:tcPr>
            <w:tcW w:w="2338" w:type="dxa"/>
          </w:tcPr>
          <w:p w:rsidR="00D0751E" w:rsidRPr="00F45ECE" w:rsidRDefault="00D0751E" w:rsidP="00637200">
            <w:pPr>
              <w:rPr>
                <w:rFonts w:asciiTheme="minorHAnsi" w:hAnsiTheme="minorHAnsi" w:cstheme="minorHAnsi"/>
                <w:szCs w:val="22"/>
                <w:lang w:val="lv-LV"/>
              </w:rPr>
            </w:pPr>
          </w:p>
        </w:tc>
        <w:tc>
          <w:tcPr>
            <w:tcW w:w="1478" w:type="dxa"/>
          </w:tcPr>
          <w:p w:rsidR="00D0751E" w:rsidRPr="00F45ECE" w:rsidRDefault="00D0751E" w:rsidP="00637200">
            <w:pPr>
              <w:rPr>
                <w:rFonts w:asciiTheme="minorHAnsi" w:hAnsiTheme="minorHAnsi" w:cstheme="minorHAnsi"/>
                <w:szCs w:val="22"/>
                <w:lang w:val="lv-LV"/>
              </w:rPr>
            </w:pPr>
          </w:p>
        </w:tc>
      </w:tr>
    </w:tbl>
    <w:p w:rsidR="00723361" w:rsidRPr="00F45ECE" w:rsidRDefault="00723361" w:rsidP="00637200">
      <w:pPr>
        <w:rPr>
          <w:rFonts w:asciiTheme="minorHAnsi" w:hAnsiTheme="minorHAnsi" w:cstheme="minorHAnsi"/>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914"/>
        <w:gridCol w:w="2343"/>
        <w:gridCol w:w="1478"/>
      </w:tblGrid>
      <w:tr w:rsidR="00F73C08" w:rsidRPr="00F45ECE" w:rsidTr="006B7D81">
        <w:tc>
          <w:tcPr>
            <w:tcW w:w="9576" w:type="dxa"/>
            <w:gridSpan w:val="4"/>
            <w:shd w:val="clear" w:color="auto" w:fill="78A22F"/>
          </w:tcPr>
          <w:p w:rsidR="00F73C08" w:rsidRPr="00F45ECE" w:rsidRDefault="00D0751E" w:rsidP="00637200">
            <w:pPr>
              <w:rPr>
                <w:rFonts w:asciiTheme="minorHAnsi" w:hAnsiTheme="minorHAnsi" w:cstheme="minorHAnsi"/>
                <w:b/>
                <w:color w:val="FFFFFF" w:themeColor="background1"/>
                <w:szCs w:val="22"/>
                <w:lang w:val="lv-LV"/>
              </w:rPr>
            </w:pPr>
            <w:r w:rsidRPr="00A156DA">
              <w:rPr>
                <w:rFonts w:asciiTheme="minorHAnsi" w:hAnsiTheme="minorHAnsi" w:cstheme="minorHAnsi"/>
                <w:b/>
                <w:bCs/>
                <w:color w:val="FFFFFF" w:themeColor="background1"/>
                <w:szCs w:val="22"/>
                <w:lang w:val="lv-LV"/>
              </w:rPr>
              <w:t>8. PRINCIPS. MONITORINGS UN NOVĒRTĒŠANA</w:t>
            </w:r>
            <w:r w:rsidRPr="00F45ECE">
              <w:rPr>
                <w:rFonts w:asciiTheme="minorHAnsi" w:hAnsiTheme="minorHAnsi" w:cstheme="minorHAnsi"/>
                <w:b/>
                <w:color w:val="FFFFFF" w:themeColor="background1"/>
                <w:szCs w:val="22"/>
                <w:lang w:val="lv-LV"/>
              </w:rPr>
              <w:t xml:space="preserve"> </w:t>
            </w:r>
          </w:p>
          <w:p w:rsidR="00F73C08" w:rsidRPr="00F45ECE" w:rsidRDefault="00D0751E" w:rsidP="00637200">
            <w:pPr>
              <w:rPr>
                <w:rFonts w:asciiTheme="minorHAnsi" w:hAnsiTheme="minorHAnsi" w:cstheme="minorHAnsi"/>
                <w:color w:val="FFFFFF" w:themeColor="background1"/>
                <w:szCs w:val="22"/>
                <w:lang w:val="lv-LV"/>
              </w:rPr>
            </w:pPr>
            <w:r w:rsidRPr="00A156DA">
              <w:rPr>
                <w:rFonts w:asciiTheme="minorHAnsi" w:hAnsiTheme="minorHAnsi" w:cstheme="minorHAnsi"/>
                <w:b/>
                <w:bCs/>
                <w:color w:val="FFFFFF" w:themeColor="background1"/>
                <w:szCs w:val="22"/>
                <w:lang w:val="lv-LV"/>
              </w:rPr>
              <w:t>Lai varētu novērtēt meža stāvokli, meža produktu ieguves apjomus, iegūto meža produktu plūsmas, apsaimniekošanas darbības, kā arī šo darbību vides un sociālo ietekmi, ir jāveic saimnieciskās darbības mērogam un intensitātei atbilstošs monitorings.</w:t>
            </w:r>
          </w:p>
        </w:tc>
      </w:tr>
      <w:tr w:rsidR="00F73C08" w:rsidRPr="00F45ECE" w:rsidTr="00A156DA">
        <w:tc>
          <w:tcPr>
            <w:tcW w:w="9576" w:type="dxa"/>
            <w:gridSpan w:val="4"/>
            <w:shd w:val="clear" w:color="auto" w:fill="D6E3BC"/>
          </w:tcPr>
          <w:p w:rsidR="00F73C08" w:rsidRPr="00F45ECE" w:rsidRDefault="00F73C08" w:rsidP="00637200">
            <w:pPr>
              <w:rPr>
                <w:rFonts w:asciiTheme="minorHAnsi" w:hAnsiTheme="minorHAnsi" w:cstheme="minorHAnsi"/>
                <w:b/>
                <w:szCs w:val="22"/>
                <w:lang w:val="lv-LV"/>
              </w:rPr>
            </w:pPr>
            <w:r w:rsidRPr="00F45ECE">
              <w:rPr>
                <w:rFonts w:asciiTheme="minorHAnsi" w:hAnsiTheme="minorHAnsi" w:cstheme="minorHAnsi"/>
                <w:b/>
                <w:szCs w:val="22"/>
                <w:lang w:val="lv-LV"/>
              </w:rPr>
              <w:t>C8.1.</w:t>
            </w:r>
            <w:r w:rsidRPr="00F45ECE">
              <w:rPr>
                <w:rFonts w:asciiTheme="minorHAnsi" w:hAnsiTheme="minorHAnsi" w:cstheme="minorHAnsi"/>
                <w:b/>
                <w:szCs w:val="22"/>
                <w:lang w:val="lv-LV"/>
              </w:rPr>
              <w:tab/>
            </w:r>
            <w:r w:rsidR="00D0751E" w:rsidRPr="00A156DA">
              <w:rPr>
                <w:rFonts w:asciiTheme="minorHAnsi" w:hAnsiTheme="minorHAnsi" w:cs="TimesNewRomanPSMT"/>
                <w:b/>
                <w:lang w:val="lv-LV"/>
              </w:rPr>
              <w:t>Monitoringa biežumam un apjomam ir jāatbilst</w:t>
            </w:r>
            <w:r w:rsidR="00D0751E" w:rsidRPr="00A156DA">
              <w:rPr>
                <w:rFonts w:asciiTheme="minorHAnsi" w:hAnsiTheme="minorHAnsi"/>
                <w:b/>
                <w:lang w:val="lv-LV"/>
              </w:rPr>
              <w:t xml:space="preserve"> </w:t>
            </w:r>
            <w:r w:rsidR="00D0751E" w:rsidRPr="00A156DA">
              <w:rPr>
                <w:rFonts w:asciiTheme="minorHAnsi" w:hAnsiTheme="minorHAnsi" w:cs="TimesNewRomanPSMT"/>
                <w:b/>
                <w:lang w:val="lv-LV"/>
              </w:rPr>
              <w:t>saimnieciskās darbības mērogam un intensitātei,</w:t>
            </w:r>
            <w:r w:rsidR="00D0751E" w:rsidRPr="00A156DA">
              <w:rPr>
                <w:rFonts w:asciiTheme="minorHAnsi" w:hAnsiTheme="minorHAnsi"/>
                <w:b/>
                <w:lang w:val="lv-LV"/>
              </w:rPr>
              <w:t xml:space="preserve"> </w:t>
            </w:r>
            <w:r w:rsidR="00D0751E" w:rsidRPr="00A156DA">
              <w:rPr>
                <w:rFonts w:asciiTheme="minorHAnsi" w:hAnsiTheme="minorHAnsi" w:cs="TimesNewRomanPSMT"/>
                <w:b/>
                <w:lang w:val="lv-LV"/>
              </w:rPr>
              <w:t>kā arī ietekmētās vides sarežģītības un jutīguma</w:t>
            </w:r>
            <w:r w:rsidR="00D0751E" w:rsidRPr="00A156DA">
              <w:rPr>
                <w:rFonts w:asciiTheme="minorHAnsi" w:hAnsiTheme="minorHAnsi"/>
                <w:b/>
                <w:lang w:val="lv-LV"/>
              </w:rPr>
              <w:t xml:space="preserve"> </w:t>
            </w:r>
            <w:r w:rsidR="00D0751E" w:rsidRPr="00A156DA">
              <w:rPr>
                <w:rFonts w:asciiTheme="minorHAnsi" w:hAnsiTheme="minorHAnsi" w:cs="TimesNewRomanPSMT"/>
                <w:b/>
                <w:lang w:val="lv-LV"/>
              </w:rPr>
              <w:t>pakāpei. Lai būtu iespējams salīdzināt rezultātus</w:t>
            </w:r>
            <w:r w:rsidR="00D0751E" w:rsidRPr="00A156DA">
              <w:rPr>
                <w:rFonts w:asciiTheme="minorHAnsi" w:hAnsiTheme="minorHAnsi"/>
                <w:b/>
                <w:lang w:val="lv-LV"/>
              </w:rPr>
              <w:t xml:space="preserve"> </w:t>
            </w:r>
            <w:r w:rsidR="00D0751E" w:rsidRPr="00A156DA">
              <w:rPr>
                <w:rFonts w:asciiTheme="minorHAnsi" w:hAnsiTheme="minorHAnsi" w:cs="TimesNewRomanPSMT"/>
                <w:b/>
                <w:lang w:val="lv-LV"/>
              </w:rPr>
              <w:t>un novērtēt izmaiņas, monitoringa procedūrām ir jābūt konsekventām un periodiski atkārtojamām.</w:t>
            </w:r>
          </w:p>
        </w:tc>
      </w:tr>
      <w:tr w:rsidR="00F73C08" w:rsidRPr="00A156DA" w:rsidTr="00EC5A92">
        <w:tc>
          <w:tcPr>
            <w:tcW w:w="2841" w:type="dxa"/>
          </w:tcPr>
          <w:p w:rsidR="00F73C08"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14" w:type="dxa"/>
          </w:tcPr>
          <w:p w:rsidR="00F73C08"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3" w:type="dxa"/>
          </w:tcPr>
          <w:p w:rsidR="00F73C08"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F73C08" w:rsidRPr="00A156DA" w:rsidRDefault="00F91A1A" w:rsidP="00637200">
            <w:pPr>
              <w:rPr>
                <w:rFonts w:asciiTheme="minorHAnsi" w:hAnsiTheme="minorHAnsi" w:cstheme="minorHAnsi"/>
                <w:szCs w:val="22"/>
              </w:rPr>
            </w:pPr>
            <w:r w:rsidRPr="00A156DA">
              <w:rPr>
                <w:rFonts w:asciiTheme="minorHAnsi" w:hAnsiTheme="minorHAnsi" w:cstheme="minorHAnsi"/>
                <w:szCs w:val="22"/>
              </w:rPr>
              <w:t xml:space="preserve">Atbilstības </w:t>
            </w:r>
            <w:r w:rsidRPr="00A156DA">
              <w:rPr>
                <w:rFonts w:asciiTheme="minorHAnsi" w:hAnsiTheme="minorHAnsi" w:cstheme="minorHAnsi"/>
                <w:szCs w:val="22"/>
              </w:rPr>
              <w:lastRenderedPageBreak/>
              <w:t>(jā, nē, nav piemērojams)</w:t>
            </w:r>
          </w:p>
        </w:tc>
      </w:tr>
      <w:tr w:rsidR="00F73C08" w:rsidRPr="00A156DA" w:rsidTr="00EC5A92">
        <w:tc>
          <w:tcPr>
            <w:tcW w:w="2841" w:type="dxa"/>
          </w:tcPr>
          <w:p w:rsidR="00F73C08" w:rsidRPr="00A156DA" w:rsidRDefault="00614E55" w:rsidP="00637200">
            <w:pPr>
              <w:rPr>
                <w:rFonts w:asciiTheme="minorHAnsi" w:hAnsiTheme="minorHAnsi" w:cstheme="minorHAnsi"/>
                <w:szCs w:val="22"/>
                <w:lang w:val="en-IN"/>
              </w:rPr>
            </w:pPr>
            <w:r w:rsidRPr="00A156DA">
              <w:rPr>
                <w:rFonts w:asciiTheme="minorHAnsi" w:hAnsiTheme="minorHAnsi" w:cstheme="minorHAnsi"/>
                <w:szCs w:val="22"/>
                <w:lang w:val="en-IN"/>
              </w:rPr>
              <w:lastRenderedPageBreak/>
              <w:t>8.1.1.</w:t>
            </w:r>
            <w:r w:rsidRPr="00A156DA">
              <w:rPr>
                <w:rFonts w:asciiTheme="minorHAnsi" w:hAnsiTheme="minorHAnsi" w:cstheme="minorHAnsi"/>
                <w:szCs w:val="22"/>
                <w:lang w:val="en-IN"/>
              </w:rPr>
              <w:tab/>
            </w:r>
            <w:r w:rsidR="00D0751E" w:rsidRPr="00A156DA">
              <w:rPr>
                <w:rStyle w:val="apple-style-span"/>
                <w:rFonts w:asciiTheme="minorHAnsi" w:eastAsiaTheme="majorEastAsia" w:hAnsiTheme="minorHAnsi" w:cs="Arial"/>
                <w:shd w:val="clear" w:color="auto" w:fill="FFFFFF"/>
                <w:lang w:val="lv-LV"/>
              </w:rPr>
              <w:t>Atbilstoši saimnieciskās darbības mērogam un intensitātei pastāv konsekventas un atkārtojamas procedūras, kas nodrošina meža stāvokļa, apsaimniekošanas darbību, apsaimniekošanas plāna atbilstības un piegādes ķēdes periodisku monitoringu.</w:t>
            </w:r>
          </w:p>
        </w:tc>
        <w:tc>
          <w:tcPr>
            <w:tcW w:w="2914" w:type="dxa"/>
          </w:tcPr>
          <w:p w:rsidR="00F73C08" w:rsidRPr="00A156DA" w:rsidRDefault="00F73C08" w:rsidP="00637200">
            <w:pPr>
              <w:rPr>
                <w:rFonts w:asciiTheme="minorHAnsi" w:hAnsiTheme="minorHAnsi" w:cstheme="minorHAnsi"/>
                <w:szCs w:val="22"/>
                <w:lang w:val="en-IN"/>
              </w:rPr>
            </w:pPr>
          </w:p>
        </w:tc>
        <w:tc>
          <w:tcPr>
            <w:tcW w:w="2343" w:type="dxa"/>
          </w:tcPr>
          <w:p w:rsidR="00F73C08" w:rsidRPr="00A156DA" w:rsidRDefault="00F73C08" w:rsidP="00637200">
            <w:pPr>
              <w:rPr>
                <w:rFonts w:asciiTheme="minorHAnsi" w:hAnsiTheme="minorHAnsi" w:cstheme="minorHAnsi"/>
                <w:szCs w:val="22"/>
              </w:rPr>
            </w:pPr>
          </w:p>
        </w:tc>
        <w:tc>
          <w:tcPr>
            <w:tcW w:w="1478" w:type="dxa"/>
          </w:tcPr>
          <w:p w:rsidR="00F73C08" w:rsidRPr="00A156DA" w:rsidRDefault="00F73C08" w:rsidP="00637200">
            <w:pPr>
              <w:rPr>
                <w:rFonts w:asciiTheme="minorHAnsi" w:hAnsiTheme="minorHAnsi" w:cstheme="minorHAnsi"/>
                <w:szCs w:val="22"/>
              </w:rPr>
            </w:pPr>
          </w:p>
        </w:tc>
      </w:tr>
      <w:tr w:rsidR="00F73C08" w:rsidRPr="00A156DA" w:rsidTr="00EC5A92">
        <w:tc>
          <w:tcPr>
            <w:tcW w:w="2841" w:type="dxa"/>
          </w:tcPr>
          <w:p w:rsidR="00F73C08" w:rsidRPr="00A156DA" w:rsidRDefault="00682DF1" w:rsidP="00637200">
            <w:pPr>
              <w:rPr>
                <w:rFonts w:asciiTheme="minorHAnsi" w:hAnsiTheme="minorHAnsi" w:cstheme="minorHAnsi"/>
                <w:szCs w:val="22"/>
                <w:lang w:val="en-IN"/>
              </w:rPr>
            </w:pPr>
            <w:r w:rsidRPr="00A156DA">
              <w:rPr>
                <w:rFonts w:asciiTheme="minorHAnsi" w:hAnsiTheme="minorHAnsi" w:cstheme="minorHAnsi"/>
                <w:szCs w:val="22"/>
              </w:rPr>
              <w:t xml:space="preserve">8.1.2.    </w:t>
            </w:r>
            <w:r w:rsidR="00D0751E" w:rsidRPr="00A156DA">
              <w:rPr>
                <w:rStyle w:val="apple-style-span"/>
                <w:rFonts w:asciiTheme="minorHAnsi" w:eastAsiaTheme="majorEastAsia" w:hAnsiTheme="minorHAnsi" w:cs="Arial"/>
                <w:shd w:val="clear" w:color="auto" w:fill="FFFFFF"/>
                <w:lang w:val="lv-LV"/>
              </w:rPr>
              <w:t>Monitoringa biežumu un intensitāti nosaka, pamatojoties uz saimnieciskās darbības apjomu un intensitāti, kā arī ņemot vērā apsaimniekojamo resursu jutīguma pakāpi.</w:t>
            </w:r>
          </w:p>
        </w:tc>
        <w:tc>
          <w:tcPr>
            <w:tcW w:w="2914" w:type="dxa"/>
          </w:tcPr>
          <w:p w:rsidR="001345DB" w:rsidRPr="00A156DA" w:rsidRDefault="001345DB" w:rsidP="00D0751E">
            <w:pPr>
              <w:rPr>
                <w:rFonts w:asciiTheme="minorHAnsi" w:hAnsiTheme="minorHAnsi" w:cstheme="minorHAnsi"/>
                <w:szCs w:val="22"/>
                <w:lang w:val="en-IN"/>
              </w:rPr>
            </w:pPr>
          </w:p>
        </w:tc>
        <w:tc>
          <w:tcPr>
            <w:tcW w:w="2343" w:type="dxa"/>
          </w:tcPr>
          <w:p w:rsidR="00F73C08" w:rsidRPr="00A156DA" w:rsidRDefault="00F73C08" w:rsidP="00637200">
            <w:pPr>
              <w:rPr>
                <w:rFonts w:asciiTheme="minorHAnsi" w:hAnsiTheme="minorHAnsi" w:cstheme="minorHAnsi"/>
                <w:szCs w:val="22"/>
              </w:rPr>
            </w:pPr>
          </w:p>
        </w:tc>
        <w:tc>
          <w:tcPr>
            <w:tcW w:w="1478" w:type="dxa"/>
          </w:tcPr>
          <w:p w:rsidR="00F73C08" w:rsidRPr="00A156DA" w:rsidRDefault="00F73C08" w:rsidP="00637200">
            <w:pPr>
              <w:rPr>
                <w:rFonts w:asciiTheme="minorHAnsi" w:hAnsiTheme="minorHAnsi" w:cstheme="minorHAnsi"/>
                <w:szCs w:val="22"/>
              </w:rPr>
            </w:pPr>
          </w:p>
        </w:tc>
      </w:tr>
      <w:tr w:rsidR="00D0751E" w:rsidRPr="00A156DA" w:rsidTr="00EC5A92">
        <w:tc>
          <w:tcPr>
            <w:tcW w:w="2841" w:type="dxa"/>
          </w:tcPr>
          <w:p w:rsidR="00D0751E" w:rsidRPr="00A156DA" w:rsidRDefault="00D0751E" w:rsidP="00637200">
            <w:pPr>
              <w:rPr>
                <w:rFonts w:asciiTheme="minorHAnsi" w:hAnsiTheme="minorHAnsi" w:cstheme="minorHAnsi"/>
                <w:szCs w:val="22"/>
              </w:rPr>
            </w:pPr>
            <w:r w:rsidRPr="00A156DA">
              <w:rPr>
                <w:rFonts w:asciiTheme="minorHAnsi" w:hAnsiTheme="minorHAnsi" w:cstheme="minorHAnsi"/>
                <w:szCs w:val="22"/>
              </w:rPr>
              <w:t xml:space="preserve">8.1.3. </w:t>
            </w:r>
            <w:r w:rsidRPr="00A156DA">
              <w:rPr>
                <w:rStyle w:val="apple-style-span"/>
                <w:rFonts w:asciiTheme="minorHAnsi" w:eastAsiaTheme="majorEastAsia" w:hAnsiTheme="minorHAnsi" w:cs="Arial"/>
                <w:shd w:val="clear" w:color="auto" w:fill="FFFFFF"/>
                <w:lang w:val="lv-LV"/>
              </w:rPr>
              <w:t>Meža apsaimniekotāji reģistrē un saglabā datus par monitoringa plāna izpildi, kas ir konsekventa un periodiski atkārtojama.</w:t>
            </w:r>
          </w:p>
        </w:tc>
        <w:tc>
          <w:tcPr>
            <w:tcW w:w="2914" w:type="dxa"/>
          </w:tcPr>
          <w:p w:rsidR="00D0751E" w:rsidRPr="00A156DA" w:rsidRDefault="00D0751E" w:rsidP="00D0751E">
            <w:pPr>
              <w:rPr>
                <w:rFonts w:asciiTheme="minorHAnsi" w:hAnsiTheme="minorHAnsi" w:cstheme="minorHAnsi"/>
                <w:szCs w:val="22"/>
                <w:lang w:val="en-IN"/>
              </w:rPr>
            </w:pPr>
          </w:p>
        </w:tc>
        <w:tc>
          <w:tcPr>
            <w:tcW w:w="2343" w:type="dxa"/>
          </w:tcPr>
          <w:p w:rsidR="00D0751E" w:rsidRPr="00A156DA" w:rsidRDefault="00D0751E" w:rsidP="00637200">
            <w:pPr>
              <w:rPr>
                <w:rFonts w:asciiTheme="minorHAnsi" w:hAnsiTheme="minorHAnsi" w:cstheme="minorHAnsi"/>
                <w:szCs w:val="22"/>
              </w:rPr>
            </w:pPr>
          </w:p>
        </w:tc>
        <w:tc>
          <w:tcPr>
            <w:tcW w:w="1478" w:type="dxa"/>
          </w:tcPr>
          <w:p w:rsidR="00D0751E" w:rsidRPr="00A156DA" w:rsidRDefault="00D0751E" w:rsidP="00637200">
            <w:pPr>
              <w:rPr>
                <w:rFonts w:asciiTheme="minorHAnsi" w:hAnsiTheme="minorHAnsi" w:cstheme="minorHAnsi"/>
                <w:szCs w:val="22"/>
              </w:rPr>
            </w:pPr>
          </w:p>
        </w:tc>
      </w:tr>
      <w:tr w:rsidR="00D0751E" w:rsidRPr="00A156DA" w:rsidTr="00D0751E">
        <w:tc>
          <w:tcPr>
            <w:tcW w:w="2841" w:type="dxa"/>
            <w:shd w:val="clear" w:color="auto" w:fill="EEECE1" w:themeFill="background2"/>
          </w:tcPr>
          <w:p w:rsidR="00D0751E" w:rsidRPr="00A156DA" w:rsidRDefault="00D0751E" w:rsidP="00637200">
            <w:pPr>
              <w:rPr>
                <w:rFonts w:asciiTheme="minorHAnsi" w:hAnsiTheme="minorHAnsi" w:cstheme="minorHAnsi"/>
                <w:i/>
                <w:szCs w:val="22"/>
              </w:rPr>
            </w:pPr>
            <w:r w:rsidRPr="00A156DA">
              <w:rPr>
                <w:rFonts w:asciiTheme="minorHAnsi" w:hAnsiTheme="minorHAnsi"/>
                <w:i/>
                <w:lang w:val="lv-LV"/>
              </w:rPr>
              <w:t>Apsaimniekojamai teritorijai, kas atbilst SLIMF prasībām, piemēro vienīgi šādus darbības rādītājus:</w:t>
            </w:r>
          </w:p>
        </w:tc>
        <w:tc>
          <w:tcPr>
            <w:tcW w:w="2914" w:type="dxa"/>
          </w:tcPr>
          <w:p w:rsidR="00D0751E" w:rsidRPr="00A156DA" w:rsidRDefault="00D0751E" w:rsidP="00D0751E">
            <w:pPr>
              <w:rPr>
                <w:rFonts w:asciiTheme="minorHAnsi" w:hAnsiTheme="minorHAnsi" w:cstheme="minorHAnsi"/>
                <w:szCs w:val="22"/>
                <w:lang w:val="en-IN"/>
              </w:rPr>
            </w:pPr>
          </w:p>
        </w:tc>
        <w:tc>
          <w:tcPr>
            <w:tcW w:w="2343" w:type="dxa"/>
          </w:tcPr>
          <w:p w:rsidR="00D0751E" w:rsidRPr="00A156DA" w:rsidRDefault="00D0751E" w:rsidP="00637200">
            <w:pPr>
              <w:rPr>
                <w:rFonts w:asciiTheme="minorHAnsi" w:hAnsiTheme="minorHAnsi" w:cstheme="minorHAnsi"/>
                <w:szCs w:val="22"/>
              </w:rPr>
            </w:pPr>
          </w:p>
        </w:tc>
        <w:tc>
          <w:tcPr>
            <w:tcW w:w="1478" w:type="dxa"/>
          </w:tcPr>
          <w:p w:rsidR="00D0751E" w:rsidRPr="00A156DA" w:rsidRDefault="00D0751E" w:rsidP="00637200">
            <w:pPr>
              <w:rPr>
                <w:rFonts w:asciiTheme="minorHAnsi" w:hAnsiTheme="minorHAnsi" w:cstheme="minorHAnsi"/>
                <w:szCs w:val="22"/>
              </w:rPr>
            </w:pPr>
          </w:p>
        </w:tc>
      </w:tr>
      <w:tr w:rsidR="00D0751E" w:rsidRPr="00A156DA" w:rsidTr="00EC5A92">
        <w:tc>
          <w:tcPr>
            <w:tcW w:w="2841" w:type="dxa"/>
          </w:tcPr>
          <w:p w:rsidR="00D0751E" w:rsidRPr="00A156DA" w:rsidRDefault="00D0751E" w:rsidP="00637200">
            <w:pPr>
              <w:rPr>
                <w:rFonts w:asciiTheme="minorHAnsi" w:hAnsiTheme="minorHAnsi" w:cstheme="minorHAnsi"/>
                <w:szCs w:val="22"/>
              </w:rPr>
            </w:pPr>
            <w:r w:rsidRPr="00A156DA">
              <w:rPr>
                <w:rFonts w:asciiTheme="minorHAnsi" w:hAnsiTheme="minorHAnsi" w:cstheme="minorHAnsi"/>
                <w:szCs w:val="22"/>
              </w:rPr>
              <w:t xml:space="preserve">8.1.4 </w:t>
            </w:r>
            <w:r w:rsidRPr="00A156DA">
              <w:rPr>
                <w:rStyle w:val="apple-style-span"/>
                <w:rFonts w:asciiTheme="minorHAnsi" w:eastAsiaTheme="majorEastAsia" w:hAnsiTheme="minorHAnsi" w:cs="Arial"/>
                <w:shd w:val="clear" w:color="auto" w:fill="FFFFFF"/>
                <w:lang w:val="lv-LV"/>
              </w:rPr>
              <w:t>Atbilstoši saimnieciskās darbības mērogam un intensitātei tiek veikts meža stāvokļa, apsaimniekošanas darbību, apsaimniekošanas plāna atbilstības un piegādes ķēdes periodisks monitorings saskaņā ar rakstveida protokoliem.</w:t>
            </w:r>
          </w:p>
        </w:tc>
        <w:tc>
          <w:tcPr>
            <w:tcW w:w="2914" w:type="dxa"/>
          </w:tcPr>
          <w:p w:rsidR="00D0751E" w:rsidRPr="00A156DA" w:rsidRDefault="00D0751E" w:rsidP="00D0751E">
            <w:pPr>
              <w:rPr>
                <w:rFonts w:asciiTheme="minorHAnsi" w:hAnsiTheme="minorHAnsi" w:cstheme="minorHAnsi"/>
                <w:szCs w:val="22"/>
                <w:lang w:val="en-IN"/>
              </w:rPr>
            </w:pPr>
          </w:p>
        </w:tc>
        <w:tc>
          <w:tcPr>
            <w:tcW w:w="2343" w:type="dxa"/>
          </w:tcPr>
          <w:p w:rsidR="00D0751E" w:rsidRPr="00A156DA" w:rsidRDefault="00D0751E" w:rsidP="00637200">
            <w:pPr>
              <w:rPr>
                <w:rFonts w:asciiTheme="minorHAnsi" w:hAnsiTheme="minorHAnsi" w:cstheme="minorHAnsi"/>
                <w:szCs w:val="22"/>
              </w:rPr>
            </w:pPr>
          </w:p>
        </w:tc>
        <w:tc>
          <w:tcPr>
            <w:tcW w:w="1478" w:type="dxa"/>
          </w:tcPr>
          <w:p w:rsidR="00D0751E" w:rsidRPr="00A156DA" w:rsidRDefault="00D0751E" w:rsidP="00637200">
            <w:pPr>
              <w:rPr>
                <w:rFonts w:asciiTheme="minorHAnsi" w:hAnsiTheme="minorHAnsi" w:cstheme="minorHAnsi"/>
                <w:szCs w:val="22"/>
              </w:rPr>
            </w:pPr>
          </w:p>
        </w:tc>
      </w:tr>
      <w:tr w:rsidR="001345DB" w:rsidRPr="00F45ECE" w:rsidTr="00A156DA">
        <w:tc>
          <w:tcPr>
            <w:tcW w:w="9576" w:type="dxa"/>
            <w:gridSpan w:val="4"/>
            <w:shd w:val="clear" w:color="auto" w:fill="D6E3BC"/>
          </w:tcPr>
          <w:p w:rsidR="00D0751E" w:rsidRPr="00A156DA" w:rsidRDefault="001345DB" w:rsidP="00D0751E">
            <w:pPr>
              <w:tabs>
                <w:tab w:val="left" w:pos="-1440"/>
                <w:tab w:val="left" w:pos="-720"/>
                <w:tab w:val="left" w:pos="0"/>
              </w:tabs>
              <w:suppressAutoHyphens/>
              <w:rPr>
                <w:rFonts w:asciiTheme="minorHAnsi" w:hAnsiTheme="minorHAnsi"/>
                <w:b/>
                <w:lang w:val="lv-LV"/>
              </w:rPr>
            </w:pPr>
            <w:r w:rsidRPr="00A156DA">
              <w:rPr>
                <w:rFonts w:asciiTheme="minorHAnsi" w:hAnsiTheme="minorHAnsi" w:cstheme="minorHAnsi"/>
                <w:b/>
                <w:szCs w:val="22"/>
                <w:lang w:val="en-IN"/>
              </w:rPr>
              <w:t>C8.2.</w:t>
            </w:r>
            <w:r w:rsidRPr="00A156DA">
              <w:rPr>
                <w:rFonts w:asciiTheme="minorHAnsi" w:hAnsiTheme="minorHAnsi" w:cstheme="minorHAnsi"/>
                <w:b/>
                <w:szCs w:val="22"/>
                <w:lang w:val="en-IN"/>
              </w:rPr>
              <w:tab/>
            </w:r>
            <w:r w:rsidR="00D0751E" w:rsidRPr="00A156DA">
              <w:rPr>
                <w:rFonts w:asciiTheme="minorHAnsi" w:hAnsiTheme="minorHAnsi" w:cs="TimesNewRomanPSMT"/>
                <w:b/>
                <w:lang w:val="lv-LV"/>
              </w:rPr>
              <w:t>Meža apsaimniekošanā ir jāveic monitorings, kas</w:t>
            </w:r>
            <w:r w:rsidR="00D0751E" w:rsidRPr="00A156DA">
              <w:rPr>
                <w:rFonts w:asciiTheme="minorHAnsi" w:hAnsiTheme="minorHAnsi"/>
                <w:b/>
                <w:lang w:val="lv-LV"/>
              </w:rPr>
              <w:t xml:space="preserve"> </w:t>
            </w:r>
            <w:r w:rsidR="00D0751E" w:rsidRPr="00A156DA">
              <w:rPr>
                <w:rFonts w:asciiTheme="minorHAnsi" w:hAnsiTheme="minorHAnsi" w:cs="TimesNewRomanPSMT"/>
                <w:b/>
                <w:lang w:val="lv-LV"/>
              </w:rPr>
              <w:t>paredz izpēti un datu ievākšanu vismaz par šādiem rādītājiem:</w:t>
            </w:r>
          </w:p>
          <w:p w:rsidR="00D0751E" w:rsidRPr="00A156DA" w:rsidRDefault="00D0751E" w:rsidP="00D0751E">
            <w:pPr>
              <w:suppressAutoHyphens/>
              <w:ind w:left="450"/>
              <w:rPr>
                <w:rFonts w:asciiTheme="minorHAnsi" w:hAnsiTheme="minorHAnsi"/>
                <w:b/>
                <w:lang w:val="lv-LV"/>
              </w:rPr>
            </w:pPr>
            <w:r w:rsidRPr="00A156DA">
              <w:rPr>
                <w:rFonts w:asciiTheme="minorHAnsi" w:hAnsiTheme="minorHAnsi"/>
                <w:b/>
                <w:lang w:val="lv-LV"/>
              </w:rPr>
              <w:t xml:space="preserve">a) meža produktu ieguves apjomi; </w:t>
            </w:r>
          </w:p>
          <w:p w:rsidR="00D0751E" w:rsidRPr="00A156DA" w:rsidRDefault="00D0751E" w:rsidP="00D0751E">
            <w:pPr>
              <w:suppressAutoHyphens/>
              <w:ind w:left="450"/>
              <w:rPr>
                <w:rFonts w:asciiTheme="minorHAnsi" w:hAnsiTheme="minorHAnsi"/>
                <w:b/>
                <w:lang w:val="lv-LV"/>
              </w:rPr>
            </w:pPr>
            <w:r w:rsidRPr="00A156DA">
              <w:rPr>
                <w:rFonts w:asciiTheme="minorHAnsi" w:hAnsiTheme="minorHAnsi"/>
                <w:b/>
                <w:lang w:val="lv-LV"/>
              </w:rPr>
              <w:t>b) meža resursu pieauguma tempi, atjaunošanās un meža veselības stāvoklis;</w:t>
            </w:r>
          </w:p>
          <w:p w:rsidR="00D0751E" w:rsidRPr="00A156DA" w:rsidRDefault="00D0751E" w:rsidP="00D0751E">
            <w:pPr>
              <w:suppressAutoHyphens/>
              <w:ind w:left="450"/>
              <w:rPr>
                <w:rFonts w:asciiTheme="minorHAnsi" w:hAnsiTheme="minorHAnsi"/>
                <w:b/>
                <w:lang w:val="lv-LV"/>
              </w:rPr>
            </w:pPr>
            <w:r w:rsidRPr="00A156DA">
              <w:rPr>
                <w:rFonts w:asciiTheme="minorHAnsi" w:hAnsiTheme="minorHAnsi"/>
                <w:b/>
                <w:lang w:val="lv-LV"/>
              </w:rPr>
              <w:t xml:space="preserve">c) floras un faunas sastāvs un tajā novērotās pārmaiņas; </w:t>
            </w:r>
          </w:p>
          <w:p w:rsidR="00D0751E" w:rsidRPr="00A156DA" w:rsidRDefault="00D0751E" w:rsidP="00D0751E">
            <w:pPr>
              <w:suppressAutoHyphens/>
              <w:ind w:left="450"/>
              <w:rPr>
                <w:rFonts w:asciiTheme="minorHAnsi" w:hAnsiTheme="minorHAnsi"/>
                <w:b/>
                <w:lang w:val="lv-LV"/>
              </w:rPr>
            </w:pPr>
            <w:r w:rsidRPr="00A156DA">
              <w:rPr>
                <w:rFonts w:asciiTheme="minorHAnsi" w:hAnsiTheme="minorHAnsi"/>
                <w:b/>
                <w:lang w:val="lv-LV"/>
              </w:rPr>
              <w:t xml:space="preserve">d) mežizstrādes un citu darbību sociālā ietekme un ietekme uz vidi; </w:t>
            </w:r>
          </w:p>
          <w:p w:rsidR="001345DB" w:rsidRPr="00A156DA" w:rsidRDefault="00D0751E" w:rsidP="00D0751E">
            <w:pPr>
              <w:suppressAutoHyphens/>
              <w:ind w:left="450"/>
              <w:rPr>
                <w:rFonts w:asciiTheme="minorHAnsi" w:hAnsiTheme="minorHAnsi"/>
                <w:b/>
                <w:lang w:val="lv-LV"/>
              </w:rPr>
            </w:pPr>
            <w:r w:rsidRPr="00A156DA">
              <w:rPr>
                <w:rFonts w:asciiTheme="minorHAnsi" w:hAnsiTheme="minorHAnsi"/>
                <w:b/>
                <w:lang w:val="lv-LV"/>
              </w:rPr>
              <w:t>e) meža apsaimniekošanas izmaksas, ražīgums un efektivitāte.</w:t>
            </w:r>
          </w:p>
        </w:tc>
      </w:tr>
      <w:tr w:rsidR="001345DB" w:rsidRPr="00A156DA" w:rsidTr="00EC5A92">
        <w:tc>
          <w:tcPr>
            <w:tcW w:w="2841" w:type="dxa"/>
          </w:tcPr>
          <w:p w:rsidR="001345DB"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14" w:type="dxa"/>
          </w:tcPr>
          <w:p w:rsidR="001345DB"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3" w:type="dxa"/>
          </w:tcPr>
          <w:p w:rsidR="001345DB"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1345DB" w:rsidRPr="00A156DA" w:rsidRDefault="00F91A1A" w:rsidP="00637200">
            <w:pPr>
              <w:rPr>
                <w:rFonts w:asciiTheme="minorHAnsi" w:hAnsiTheme="minorHAnsi" w:cstheme="minorHAnsi"/>
                <w:szCs w:val="22"/>
              </w:rPr>
            </w:pPr>
            <w:r w:rsidRPr="00A156DA">
              <w:rPr>
                <w:rFonts w:asciiTheme="minorHAnsi" w:hAnsiTheme="minorHAnsi" w:cstheme="minorHAnsi"/>
                <w:szCs w:val="22"/>
              </w:rPr>
              <w:t xml:space="preserve">Atbilstības (jā, nē, nav </w:t>
            </w:r>
            <w:r w:rsidRPr="00A156DA">
              <w:rPr>
                <w:rFonts w:asciiTheme="minorHAnsi" w:hAnsiTheme="minorHAnsi" w:cstheme="minorHAnsi"/>
                <w:szCs w:val="22"/>
              </w:rPr>
              <w:lastRenderedPageBreak/>
              <w:t>piemērojams)</w:t>
            </w:r>
          </w:p>
        </w:tc>
      </w:tr>
      <w:tr w:rsidR="001345DB" w:rsidRPr="00F45ECE" w:rsidTr="00EC5A92">
        <w:tc>
          <w:tcPr>
            <w:tcW w:w="2841" w:type="dxa"/>
          </w:tcPr>
          <w:p w:rsidR="00D0751E" w:rsidRPr="00A156DA" w:rsidRDefault="003E342C" w:rsidP="00D0751E">
            <w:pPr>
              <w:rPr>
                <w:rFonts w:asciiTheme="minorHAnsi" w:hAnsiTheme="minorHAnsi" w:cstheme="minorHAnsi"/>
                <w:szCs w:val="22"/>
                <w:lang w:val="lv-LV"/>
              </w:rPr>
            </w:pPr>
            <w:r w:rsidRPr="00A156DA">
              <w:rPr>
                <w:rFonts w:asciiTheme="minorHAnsi" w:hAnsiTheme="minorHAnsi" w:cstheme="minorHAnsi"/>
                <w:szCs w:val="22"/>
              </w:rPr>
              <w:lastRenderedPageBreak/>
              <w:t>8.2.1.</w:t>
            </w:r>
            <w:r w:rsidR="00D0751E" w:rsidRPr="00A156DA">
              <w:rPr>
                <w:rFonts w:asciiTheme="minorHAnsi" w:hAnsiTheme="minorHAnsi" w:cstheme="minorHAnsi"/>
                <w:szCs w:val="22"/>
              </w:rPr>
              <w:t xml:space="preserve"> </w:t>
            </w:r>
            <w:r w:rsidR="00D0751E" w:rsidRPr="00A156DA">
              <w:rPr>
                <w:rFonts w:asciiTheme="minorHAnsi" w:hAnsiTheme="minorHAnsi" w:cstheme="minorHAnsi"/>
                <w:szCs w:val="22"/>
                <w:lang w:val="lv-LV"/>
              </w:rPr>
              <w:t>Meža apsaimniekotājs nodrošina monitoringu vai izmanto ticamu informāciju vismaz par FSC kritērija 8.2 noteiktajiem rādītājiem:</w:t>
            </w:r>
          </w:p>
          <w:p w:rsidR="00D0751E" w:rsidRPr="00A156DA" w:rsidRDefault="00D0751E" w:rsidP="00D0751E">
            <w:pPr>
              <w:rPr>
                <w:rFonts w:asciiTheme="minorHAnsi" w:hAnsiTheme="minorHAnsi" w:cstheme="minorHAnsi"/>
                <w:szCs w:val="22"/>
                <w:lang w:val="lv-LV"/>
              </w:rPr>
            </w:pPr>
            <w:r w:rsidRPr="00A156DA">
              <w:rPr>
                <w:rFonts w:asciiTheme="minorHAnsi" w:hAnsiTheme="minorHAnsi" w:cstheme="minorHAnsi"/>
                <w:szCs w:val="22"/>
                <w:lang w:val="lv-LV"/>
              </w:rPr>
              <w:t>a) Meža apsaimniekotājs ne retāk kā reizi gadā apkopo un aktualizē informāciju par meža produktu ieguves apjomiem un ienākumiem no tiem.</w:t>
            </w:r>
          </w:p>
          <w:p w:rsidR="00D0751E" w:rsidRPr="00A156DA" w:rsidRDefault="00D0751E" w:rsidP="00D0751E">
            <w:pPr>
              <w:rPr>
                <w:rFonts w:asciiTheme="minorHAnsi" w:hAnsiTheme="minorHAnsi" w:cstheme="minorHAnsi"/>
                <w:szCs w:val="22"/>
                <w:lang w:val="lv-LV"/>
              </w:rPr>
            </w:pPr>
            <w:r w:rsidRPr="00A156DA">
              <w:rPr>
                <w:rFonts w:asciiTheme="minorHAnsi" w:hAnsiTheme="minorHAnsi" w:cstheme="minorHAnsi"/>
                <w:szCs w:val="22"/>
                <w:lang w:val="lv-LV"/>
              </w:rPr>
              <w:t>b) Meža apsaimniekotājs ne retāk kā reizi gadā apkopo informāciju par meža pieaugumu, atjaunošanu un meža veselības stāvokli.</w:t>
            </w:r>
          </w:p>
          <w:p w:rsidR="00D0751E" w:rsidRPr="00A156DA" w:rsidRDefault="00D0751E" w:rsidP="00D0751E">
            <w:pPr>
              <w:rPr>
                <w:rFonts w:asciiTheme="minorHAnsi" w:hAnsiTheme="minorHAnsi" w:cstheme="minorHAnsi"/>
                <w:szCs w:val="22"/>
                <w:lang w:val="lv-LV"/>
              </w:rPr>
            </w:pPr>
            <w:r w:rsidRPr="00A156DA">
              <w:rPr>
                <w:rFonts w:asciiTheme="minorHAnsi" w:hAnsiTheme="minorHAnsi" w:cstheme="minorHAnsi"/>
                <w:szCs w:val="22"/>
                <w:lang w:val="lv-LV"/>
              </w:rPr>
              <w:t>c) Meža apsaimniekotājs atbalsta zinātnisko izpēti un izmanto zinātnisko informāciju par floras un faunas izmaiņām, kā arī mežizstrādes darbu ietekmi uz vidi, kas saņemta no zinātnes un pētniecības iestādēm.</w:t>
            </w:r>
          </w:p>
          <w:p w:rsidR="00D0751E" w:rsidRPr="00A156DA" w:rsidRDefault="00D0751E" w:rsidP="00D0751E">
            <w:pPr>
              <w:rPr>
                <w:rFonts w:asciiTheme="minorHAnsi" w:hAnsiTheme="minorHAnsi" w:cstheme="minorHAnsi"/>
                <w:szCs w:val="22"/>
                <w:lang w:val="lv-LV"/>
              </w:rPr>
            </w:pPr>
            <w:r w:rsidRPr="00A156DA">
              <w:rPr>
                <w:rFonts w:asciiTheme="minorHAnsi" w:hAnsiTheme="minorHAnsi" w:cstheme="minorHAnsi"/>
                <w:szCs w:val="22"/>
                <w:lang w:val="lv-LV"/>
              </w:rPr>
              <w:t xml:space="preserve">d) Meža apsaimniekotājs ņem vērā, un, kur nepieciešams, uzrauga meža apsaimniekošanas sociālo ietekmi. </w:t>
            </w:r>
          </w:p>
          <w:p w:rsidR="001345DB" w:rsidRPr="00F45ECE" w:rsidRDefault="00D0751E" w:rsidP="00D0751E">
            <w:pPr>
              <w:rPr>
                <w:rFonts w:asciiTheme="minorHAnsi" w:hAnsiTheme="minorHAnsi" w:cstheme="minorHAnsi"/>
                <w:szCs w:val="22"/>
                <w:lang w:val="lv-LV"/>
              </w:rPr>
            </w:pPr>
            <w:r w:rsidRPr="00A156DA">
              <w:rPr>
                <w:rFonts w:asciiTheme="minorHAnsi" w:hAnsiTheme="minorHAnsi" w:cstheme="minorHAnsi"/>
                <w:szCs w:val="22"/>
                <w:lang w:val="lv-LV"/>
              </w:rPr>
              <w:t>e) Meža apsaimniekotājs ne retāk kā reizi gadā apkopo un aktualizē informāciju par meža apsaimniekošanas izmaksām un efektivitāti.</w:t>
            </w:r>
          </w:p>
        </w:tc>
        <w:tc>
          <w:tcPr>
            <w:tcW w:w="2914" w:type="dxa"/>
          </w:tcPr>
          <w:p w:rsidR="00152190" w:rsidRPr="00F45ECE" w:rsidRDefault="00152190" w:rsidP="00637200">
            <w:pPr>
              <w:rPr>
                <w:rFonts w:asciiTheme="minorHAnsi" w:hAnsiTheme="minorHAnsi" w:cstheme="minorHAnsi"/>
                <w:szCs w:val="22"/>
                <w:lang w:val="lv-LV"/>
              </w:rPr>
            </w:pPr>
          </w:p>
        </w:tc>
        <w:tc>
          <w:tcPr>
            <w:tcW w:w="2343" w:type="dxa"/>
          </w:tcPr>
          <w:p w:rsidR="001345DB" w:rsidRPr="00F45ECE" w:rsidRDefault="001345DB" w:rsidP="00637200">
            <w:pPr>
              <w:rPr>
                <w:rFonts w:asciiTheme="minorHAnsi" w:hAnsiTheme="minorHAnsi" w:cstheme="minorHAnsi"/>
                <w:szCs w:val="22"/>
                <w:lang w:val="lv-LV"/>
              </w:rPr>
            </w:pPr>
          </w:p>
        </w:tc>
        <w:tc>
          <w:tcPr>
            <w:tcW w:w="1478" w:type="dxa"/>
          </w:tcPr>
          <w:p w:rsidR="001345DB" w:rsidRPr="00F45ECE" w:rsidRDefault="001345DB" w:rsidP="00637200">
            <w:pPr>
              <w:rPr>
                <w:rFonts w:asciiTheme="minorHAnsi" w:hAnsiTheme="minorHAnsi" w:cstheme="minorHAnsi"/>
                <w:szCs w:val="22"/>
                <w:lang w:val="lv-LV"/>
              </w:rPr>
            </w:pPr>
          </w:p>
        </w:tc>
      </w:tr>
      <w:tr w:rsidR="001345DB" w:rsidRPr="00F45ECE" w:rsidTr="00EC5A92">
        <w:tc>
          <w:tcPr>
            <w:tcW w:w="2841" w:type="dxa"/>
          </w:tcPr>
          <w:p w:rsidR="001345DB" w:rsidRPr="00F45ECE" w:rsidRDefault="003E342C"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8.2.2. </w:t>
            </w:r>
            <w:r w:rsidR="00D0751E" w:rsidRPr="00A156DA">
              <w:rPr>
                <w:rStyle w:val="longtext"/>
                <w:rFonts w:asciiTheme="minorHAnsi" w:eastAsiaTheme="majorEastAsia" w:hAnsiTheme="minorHAnsi" w:cs="Arial"/>
                <w:shd w:val="clear" w:color="auto" w:fill="FFFFFF"/>
                <w:lang w:val="lv-LV"/>
              </w:rPr>
              <w:t xml:space="preserve">Meža apsaimniekotājam ir informācija par katra komerciālā meža resursa ikgadējo vai periodisko ieguves apjomu atbilstoši </w:t>
            </w:r>
            <w:r w:rsidR="00D0751E" w:rsidRPr="00A156DA">
              <w:rPr>
                <w:rStyle w:val="apple-style-span"/>
                <w:rFonts w:asciiTheme="minorHAnsi" w:eastAsiaTheme="majorEastAsia" w:hAnsiTheme="minorHAnsi" w:cs="Arial"/>
                <w:shd w:val="clear" w:color="auto" w:fill="FFFFFF"/>
                <w:lang w:val="lv-LV"/>
              </w:rPr>
              <w:t>saimnieciskās darbības mērogam un intensitātei</w:t>
            </w:r>
          </w:p>
        </w:tc>
        <w:tc>
          <w:tcPr>
            <w:tcW w:w="2914" w:type="dxa"/>
          </w:tcPr>
          <w:p w:rsidR="00D0751E" w:rsidRPr="00A156DA" w:rsidRDefault="00D0751E" w:rsidP="00D0751E">
            <w:pPr>
              <w:tabs>
                <w:tab w:val="left" w:pos="0"/>
              </w:tabs>
              <w:rPr>
                <w:rFonts w:asciiTheme="minorHAnsi" w:hAnsiTheme="minorHAnsi"/>
                <w:lang w:val="lv-LV"/>
              </w:rPr>
            </w:pPr>
            <w:r w:rsidRPr="00A156DA">
              <w:rPr>
                <w:rStyle w:val="longtext"/>
                <w:rFonts w:asciiTheme="minorHAnsi" w:eastAsiaTheme="majorEastAsia" w:hAnsiTheme="minorHAnsi" w:cs="Arial"/>
                <w:i/>
                <w:shd w:val="clear" w:color="auto" w:fill="FFFFFF"/>
                <w:lang w:val="lv-LV"/>
              </w:rPr>
              <w:t>Piemēram:</w:t>
            </w:r>
          </w:p>
          <w:p w:rsidR="001345DB" w:rsidRPr="00F45ECE" w:rsidRDefault="00D0751E" w:rsidP="00D0751E">
            <w:pPr>
              <w:rPr>
                <w:rFonts w:asciiTheme="minorHAnsi" w:hAnsiTheme="minorHAnsi" w:cstheme="minorHAnsi"/>
                <w:szCs w:val="22"/>
                <w:lang w:val="lv-LV"/>
              </w:rPr>
            </w:pPr>
            <w:r w:rsidRPr="00A156DA">
              <w:rPr>
                <w:rFonts w:asciiTheme="minorHAnsi" w:hAnsiTheme="minorHAnsi"/>
                <w:i/>
                <w:lang w:val="lv-LV"/>
              </w:rPr>
              <w:t xml:space="preserve">- dati </w:t>
            </w:r>
            <w:r w:rsidRPr="00A156DA">
              <w:rPr>
                <w:rStyle w:val="longtext"/>
                <w:rFonts w:asciiTheme="minorHAnsi" w:eastAsiaTheme="majorEastAsia" w:hAnsiTheme="minorHAnsi" w:cs="Arial"/>
                <w:i/>
                <w:shd w:val="clear" w:color="auto" w:fill="FFFFFF"/>
                <w:lang w:val="lv-LV"/>
              </w:rPr>
              <w:t>par koksnes ieguves apjomu atbilstoši koku sugai.</w:t>
            </w:r>
          </w:p>
        </w:tc>
        <w:tc>
          <w:tcPr>
            <w:tcW w:w="2343" w:type="dxa"/>
          </w:tcPr>
          <w:p w:rsidR="001345DB" w:rsidRPr="00F45ECE" w:rsidRDefault="001345DB" w:rsidP="00637200">
            <w:pPr>
              <w:rPr>
                <w:rFonts w:asciiTheme="minorHAnsi" w:hAnsiTheme="minorHAnsi" w:cstheme="minorHAnsi"/>
                <w:szCs w:val="22"/>
                <w:lang w:val="lv-LV"/>
              </w:rPr>
            </w:pPr>
          </w:p>
        </w:tc>
        <w:tc>
          <w:tcPr>
            <w:tcW w:w="1478" w:type="dxa"/>
          </w:tcPr>
          <w:p w:rsidR="001345DB" w:rsidRPr="00F45ECE" w:rsidRDefault="001345DB" w:rsidP="00637200">
            <w:pPr>
              <w:rPr>
                <w:rFonts w:asciiTheme="minorHAnsi" w:hAnsiTheme="minorHAnsi" w:cstheme="minorHAnsi"/>
                <w:szCs w:val="22"/>
                <w:lang w:val="lv-LV"/>
              </w:rPr>
            </w:pPr>
          </w:p>
        </w:tc>
      </w:tr>
      <w:tr w:rsidR="000E75D8" w:rsidRPr="00F45ECE" w:rsidTr="000E75D8">
        <w:tc>
          <w:tcPr>
            <w:tcW w:w="2841" w:type="dxa"/>
            <w:shd w:val="clear" w:color="auto" w:fill="EEECE1" w:themeFill="background2"/>
          </w:tcPr>
          <w:p w:rsidR="000E75D8" w:rsidRPr="00F45ECE" w:rsidRDefault="000E75D8" w:rsidP="00637200">
            <w:pPr>
              <w:rPr>
                <w:rFonts w:asciiTheme="minorHAnsi" w:hAnsiTheme="minorHAnsi" w:cstheme="minorHAnsi"/>
                <w:i/>
                <w:szCs w:val="22"/>
                <w:lang w:val="lv-LV"/>
              </w:rPr>
            </w:pPr>
            <w:r w:rsidRPr="00A156DA">
              <w:rPr>
                <w:rFonts w:asciiTheme="minorHAnsi" w:hAnsiTheme="minorHAnsi"/>
                <w:i/>
                <w:lang w:val="lv-LV"/>
              </w:rPr>
              <w:t xml:space="preserve">Apsaimniekojamai teritorijai, kas atbilst SLIMF prasībām, piemēro vienīgi šādus šī kritērija darbības rādītājus; </w:t>
            </w:r>
            <w:r w:rsidRPr="00A156DA">
              <w:rPr>
                <w:rFonts w:asciiTheme="minorHAnsi" w:hAnsiTheme="minorHAnsi"/>
                <w:i/>
                <w:lang w:val="lv-LV"/>
              </w:rPr>
              <w:lastRenderedPageBreak/>
              <w:t>darbības rādītājus neizmanto to darbību novērtēšanai, kas neietilpst SLIMF kategorijā:</w:t>
            </w:r>
          </w:p>
        </w:tc>
        <w:tc>
          <w:tcPr>
            <w:tcW w:w="2914" w:type="dxa"/>
          </w:tcPr>
          <w:p w:rsidR="000E75D8" w:rsidRPr="00A156DA" w:rsidRDefault="000E75D8" w:rsidP="00D0751E">
            <w:pPr>
              <w:tabs>
                <w:tab w:val="left" w:pos="0"/>
              </w:tabs>
              <w:rPr>
                <w:rStyle w:val="longtext"/>
                <w:rFonts w:asciiTheme="minorHAnsi" w:eastAsiaTheme="majorEastAsia" w:hAnsiTheme="minorHAnsi" w:cs="Arial"/>
                <w:i/>
                <w:shd w:val="clear" w:color="auto" w:fill="FFFFFF"/>
                <w:lang w:val="lv-LV"/>
              </w:rPr>
            </w:pPr>
          </w:p>
        </w:tc>
        <w:tc>
          <w:tcPr>
            <w:tcW w:w="2343" w:type="dxa"/>
          </w:tcPr>
          <w:p w:rsidR="000E75D8" w:rsidRPr="00F45ECE" w:rsidRDefault="000E75D8" w:rsidP="00637200">
            <w:pPr>
              <w:rPr>
                <w:rFonts w:asciiTheme="minorHAnsi" w:hAnsiTheme="minorHAnsi" w:cstheme="minorHAnsi"/>
                <w:szCs w:val="22"/>
                <w:lang w:val="lv-LV"/>
              </w:rPr>
            </w:pPr>
          </w:p>
        </w:tc>
        <w:tc>
          <w:tcPr>
            <w:tcW w:w="1478" w:type="dxa"/>
          </w:tcPr>
          <w:p w:rsidR="000E75D8" w:rsidRPr="00F45ECE" w:rsidRDefault="000E75D8" w:rsidP="00637200">
            <w:pPr>
              <w:rPr>
                <w:rFonts w:asciiTheme="minorHAnsi" w:hAnsiTheme="minorHAnsi" w:cstheme="minorHAnsi"/>
                <w:szCs w:val="22"/>
                <w:lang w:val="lv-LV"/>
              </w:rPr>
            </w:pPr>
          </w:p>
        </w:tc>
      </w:tr>
      <w:tr w:rsidR="001345DB" w:rsidRPr="00F45ECE" w:rsidTr="00EC5A92">
        <w:tc>
          <w:tcPr>
            <w:tcW w:w="2841" w:type="dxa"/>
          </w:tcPr>
          <w:p w:rsidR="001345DB" w:rsidRPr="00F45ECE" w:rsidRDefault="003E342C"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8.2.3. </w:t>
            </w:r>
            <w:r w:rsidR="000E75D8" w:rsidRPr="00A156DA">
              <w:rPr>
                <w:rFonts w:asciiTheme="minorHAnsi" w:hAnsiTheme="minorHAnsi"/>
                <w:lang w:val="lv-LV"/>
              </w:rPr>
              <w:t xml:space="preserve">Atbilstoši </w:t>
            </w:r>
            <w:r w:rsidR="000E75D8" w:rsidRPr="00A156DA">
              <w:rPr>
                <w:rStyle w:val="apple-style-span"/>
                <w:rFonts w:asciiTheme="minorHAnsi" w:eastAsiaTheme="majorEastAsia" w:hAnsiTheme="minorHAnsi" w:cs="Arial"/>
                <w:shd w:val="clear" w:color="auto" w:fill="FFFFFF"/>
                <w:lang w:val="lv-LV"/>
              </w:rPr>
              <w:t xml:space="preserve">saimnieciskās darbības mērogam un intensitātei </w:t>
            </w:r>
            <w:r w:rsidR="000E75D8" w:rsidRPr="00A156DA">
              <w:rPr>
                <w:rFonts w:asciiTheme="minorHAnsi" w:hAnsiTheme="minorHAnsi"/>
                <w:lang w:val="lv-LV"/>
              </w:rPr>
              <w:t xml:space="preserve">meža apsaimniekotāji regulāri apkopo informāciju par </w:t>
            </w:r>
            <w:r w:rsidR="000E75D8" w:rsidRPr="00A156DA">
              <w:rPr>
                <w:rStyle w:val="apple-style-span"/>
                <w:rFonts w:asciiTheme="minorHAnsi" w:eastAsiaTheme="majorEastAsia" w:hAnsiTheme="minorHAnsi" w:cs="Arial"/>
                <w:shd w:val="clear" w:color="auto" w:fill="FFFFFF"/>
                <w:lang w:val="lv-LV"/>
              </w:rPr>
              <w:t>rādītājiem, kas uzskaitīti šī kritērija a) līdz e) apakšpunktā</w:t>
            </w:r>
            <w:r w:rsidR="000E75D8" w:rsidRPr="00A156DA">
              <w:rPr>
                <w:rFonts w:asciiTheme="minorHAnsi" w:hAnsiTheme="minorHAnsi"/>
                <w:lang w:val="lv-LV"/>
              </w:rPr>
              <w:t>.</w:t>
            </w:r>
          </w:p>
        </w:tc>
        <w:tc>
          <w:tcPr>
            <w:tcW w:w="2914" w:type="dxa"/>
          </w:tcPr>
          <w:p w:rsidR="001345DB" w:rsidRPr="00F45ECE" w:rsidRDefault="001345DB" w:rsidP="00637200">
            <w:pPr>
              <w:rPr>
                <w:rFonts w:asciiTheme="minorHAnsi" w:hAnsiTheme="minorHAnsi" w:cstheme="minorHAnsi"/>
                <w:szCs w:val="22"/>
                <w:lang w:val="lv-LV"/>
              </w:rPr>
            </w:pPr>
          </w:p>
        </w:tc>
        <w:tc>
          <w:tcPr>
            <w:tcW w:w="2343" w:type="dxa"/>
          </w:tcPr>
          <w:p w:rsidR="001345DB" w:rsidRPr="00F45ECE" w:rsidRDefault="001345DB" w:rsidP="00637200">
            <w:pPr>
              <w:rPr>
                <w:rFonts w:asciiTheme="minorHAnsi" w:hAnsiTheme="minorHAnsi" w:cstheme="minorHAnsi"/>
                <w:szCs w:val="22"/>
                <w:lang w:val="lv-LV"/>
              </w:rPr>
            </w:pPr>
          </w:p>
        </w:tc>
        <w:tc>
          <w:tcPr>
            <w:tcW w:w="1478" w:type="dxa"/>
          </w:tcPr>
          <w:p w:rsidR="001345DB" w:rsidRPr="00F45ECE" w:rsidRDefault="001345DB" w:rsidP="00637200">
            <w:pPr>
              <w:rPr>
                <w:rFonts w:asciiTheme="minorHAnsi" w:hAnsiTheme="minorHAnsi" w:cstheme="minorHAnsi"/>
                <w:szCs w:val="22"/>
                <w:lang w:val="lv-LV"/>
              </w:rPr>
            </w:pPr>
          </w:p>
        </w:tc>
      </w:tr>
      <w:tr w:rsidR="001345DB" w:rsidRPr="00F45ECE" w:rsidTr="00EC5A92">
        <w:tc>
          <w:tcPr>
            <w:tcW w:w="2841" w:type="dxa"/>
          </w:tcPr>
          <w:p w:rsidR="000E75D8" w:rsidRPr="00A156DA" w:rsidRDefault="00D13100" w:rsidP="000E75D8">
            <w:pPr>
              <w:tabs>
                <w:tab w:val="left" w:pos="0"/>
              </w:tabs>
              <w:rPr>
                <w:rFonts w:asciiTheme="minorHAnsi" w:hAnsiTheme="minorHAnsi"/>
                <w:lang w:val="lv-LV"/>
              </w:rPr>
            </w:pPr>
            <w:r w:rsidRPr="00F45ECE">
              <w:rPr>
                <w:rFonts w:asciiTheme="minorHAnsi" w:hAnsiTheme="minorHAnsi" w:cstheme="minorHAnsi"/>
                <w:szCs w:val="22"/>
                <w:lang w:val="lv-LV"/>
              </w:rPr>
              <w:t xml:space="preserve">8.2.4. </w:t>
            </w:r>
            <w:r w:rsidR="000E75D8" w:rsidRPr="00A156DA">
              <w:rPr>
                <w:rFonts w:asciiTheme="minorHAnsi" w:hAnsiTheme="minorHAnsi"/>
                <w:lang w:val="lv-LV"/>
              </w:rPr>
              <w:t>T</w:t>
            </w:r>
            <w:r w:rsidR="000E75D8" w:rsidRPr="00A156DA">
              <w:rPr>
                <w:rStyle w:val="longtext"/>
                <w:rFonts w:asciiTheme="minorHAnsi" w:eastAsiaTheme="majorEastAsia" w:hAnsiTheme="minorHAnsi" w:cs="Arial"/>
                <w:shd w:val="clear" w:color="auto" w:fill="FFFFFF"/>
                <w:lang w:val="lv-LV"/>
              </w:rPr>
              <w:t>iek apkopota un reģistrēta informācija, kas nepieciešama, lai novērtētu apsaimniekošanas mērķu izpildi, ietverot šādus</w:t>
            </w:r>
            <w:r w:rsidR="000E75D8" w:rsidRPr="00A156DA">
              <w:rPr>
                <w:rStyle w:val="longtext"/>
                <w:rFonts w:asciiTheme="minorHAnsi" w:eastAsiaTheme="majorEastAsia" w:hAnsiTheme="minorHAnsi" w:cs="Arial"/>
                <w:lang w:val="lv-LV"/>
              </w:rPr>
              <w:t xml:space="preserve"> datus par:</w:t>
            </w:r>
          </w:p>
          <w:p w:rsidR="000E75D8" w:rsidRPr="00A156DA" w:rsidRDefault="000E75D8" w:rsidP="00406EF9">
            <w:pPr>
              <w:numPr>
                <w:ilvl w:val="0"/>
                <w:numId w:val="5"/>
              </w:numPr>
              <w:ind w:left="360"/>
              <w:rPr>
                <w:rFonts w:asciiTheme="minorHAnsi" w:hAnsiTheme="minorHAnsi"/>
                <w:lang w:val="lv-LV"/>
              </w:rPr>
            </w:pPr>
            <w:r w:rsidRPr="00A156DA">
              <w:rPr>
                <w:rStyle w:val="longtext"/>
                <w:rFonts w:asciiTheme="minorHAnsi" w:eastAsiaTheme="majorEastAsia" w:hAnsiTheme="minorHAnsi" w:cs="Arial"/>
                <w:lang w:val="lv-LV"/>
              </w:rPr>
              <w:t>visu iegūto komerciālo meža produktu apjomu atbilstoši sugai;</w:t>
            </w:r>
          </w:p>
          <w:p w:rsidR="000E75D8" w:rsidRPr="00A156DA" w:rsidRDefault="000E75D8" w:rsidP="00406EF9">
            <w:pPr>
              <w:numPr>
                <w:ilvl w:val="0"/>
                <w:numId w:val="5"/>
              </w:numPr>
              <w:tabs>
                <w:tab w:val="left" w:pos="0"/>
              </w:tabs>
              <w:ind w:left="360"/>
              <w:rPr>
                <w:rFonts w:asciiTheme="minorHAnsi" w:hAnsiTheme="minorHAnsi"/>
                <w:lang w:val="lv-LV"/>
              </w:rPr>
            </w:pPr>
            <w:r w:rsidRPr="00A156DA">
              <w:rPr>
                <w:rFonts w:asciiTheme="minorHAnsi" w:hAnsiTheme="minorHAnsi"/>
                <w:lang w:val="lv-LV"/>
              </w:rPr>
              <w:t>apsaimniekošanas darbību Ietekmi saskaņā ar 6.1. kritēriju;</w:t>
            </w:r>
          </w:p>
          <w:p w:rsidR="000E75D8" w:rsidRPr="00A156DA" w:rsidRDefault="000E75D8" w:rsidP="00406EF9">
            <w:pPr>
              <w:numPr>
                <w:ilvl w:val="0"/>
                <w:numId w:val="5"/>
              </w:numPr>
              <w:tabs>
                <w:tab w:val="left" w:pos="0"/>
              </w:tabs>
              <w:ind w:left="360"/>
              <w:rPr>
                <w:rFonts w:asciiTheme="minorHAnsi" w:hAnsiTheme="minorHAnsi"/>
                <w:lang w:val="lv-LV"/>
              </w:rPr>
            </w:pPr>
            <w:r w:rsidRPr="00A156DA">
              <w:rPr>
                <w:rFonts w:asciiTheme="minorHAnsi" w:hAnsiTheme="minorHAnsi"/>
                <w:lang w:val="lv-LV"/>
              </w:rPr>
              <w:t>novērotajām pārmaiņām atbilstoši 6.2. kritērijam;</w:t>
            </w:r>
          </w:p>
          <w:p w:rsidR="000E75D8" w:rsidRPr="00A156DA" w:rsidRDefault="000E75D8" w:rsidP="00406EF9">
            <w:pPr>
              <w:numPr>
                <w:ilvl w:val="0"/>
                <w:numId w:val="5"/>
              </w:numPr>
              <w:tabs>
                <w:tab w:val="left" w:pos="0"/>
              </w:tabs>
              <w:ind w:left="360"/>
              <w:rPr>
                <w:rFonts w:asciiTheme="minorHAnsi" w:hAnsiTheme="minorHAnsi"/>
                <w:lang w:val="lv-LV"/>
              </w:rPr>
            </w:pPr>
            <w:r w:rsidRPr="00A156DA">
              <w:rPr>
                <w:rFonts w:asciiTheme="minorHAnsi" w:hAnsiTheme="minorHAnsi"/>
                <w:lang w:val="lv-LV"/>
              </w:rPr>
              <w:t xml:space="preserve">saskaņā ar 9.1. kritēriju noteikto augstvērtīgo meža resursu ikgadējo monitoringu; </w:t>
            </w:r>
          </w:p>
          <w:p w:rsidR="001345DB" w:rsidRPr="00A156DA" w:rsidRDefault="000E75D8" w:rsidP="00406EF9">
            <w:pPr>
              <w:numPr>
                <w:ilvl w:val="0"/>
                <w:numId w:val="5"/>
              </w:numPr>
              <w:tabs>
                <w:tab w:val="left" w:pos="0"/>
              </w:tabs>
              <w:ind w:left="360"/>
              <w:rPr>
                <w:rFonts w:asciiTheme="minorHAnsi" w:hAnsiTheme="minorHAnsi"/>
                <w:lang w:val="lv-LV"/>
              </w:rPr>
            </w:pPr>
            <w:r w:rsidRPr="00A156DA">
              <w:rPr>
                <w:rFonts w:asciiTheme="minorHAnsi" w:hAnsiTheme="minorHAnsi"/>
                <w:lang w:val="lv-LV"/>
              </w:rPr>
              <w:t>invazīvām eksotiskām sugām.</w:t>
            </w:r>
          </w:p>
        </w:tc>
        <w:tc>
          <w:tcPr>
            <w:tcW w:w="2914" w:type="dxa"/>
          </w:tcPr>
          <w:p w:rsidR="000E75D8" w:rsidRPr="00A156DA" w:rsidRDefault="000E75D8" w:rsidP="000E75D8">
            <w:pPr>
              <w:tabs>
                <w:tab w:val="left" w:pos="0"/>
              </w:tabs>
              <w:rPr>
                <w:rFonts w:asciiTheme="minorHAnsi" w:hAnsiTheme="minorHAnsi"/>
                <w:i/>
                <w:lang w:val="lv-LV"/>
              </w:rPr>
            </w:pPr>
            <w:r w:rsidRPr="00A156DA">
              <w:rPr>
                <w:rFonts w:asciiTheme="minorHAnsi" w:hAnsiTheme="minorHAnsi"/>
                <w:i/>
                <w:lang w:val="lv-LV"/>
              </w:rPr>
              <w:t>Piemēram:</w:t>
            </w:r>
          </w:p>
          <w:p w:rsidR="000E75D8" w:rsidRPr="00A156DA" w:rsidRDefault="000E75D8" w:rsidP="000E75D8">
            <w:pPr>
              <w:tabs>
                <w:tab w:val="left" w:pos="0"/>
              </w:tabs>
              <w:rPr>
                <w:rFonts w:asciiTheme="minorHAnsi" w:hAnsiTheme="minorHAnsi"/>
                <w:i/>
                <w:lang w:val="lv-LV"/>
              </w:rPr>
            </w:pPr>
            <w:r w:rsidRPr="00A156DA">
              <w:rPr>
                <w:rFonts w:asciiTheme="minorHAnsi" w:hAnsiTheme="minorHAnsi"/>
                <w:i/>
                <w:lang w:val="lv-LV"/>
              </w:rPr>
              <w:t xml:space="preserve">- dati </w:t>
            </w:r>
            <w:r w:rsidRPr="00A156DA">
              <w:rPr>
                <w:rStyle w:val="longtext"/>
                <w:rFonts w:asciiTheme="minorHAnsi" w:eastAsiaTheme="majorEastAsia" w:hAnsiTheme="minorHAnsi" w:cs="Arial"/>
                <w:i/>
                <w:shd w:val="clear" w:color="auto" w:fill="FFFFFF"/>
                <w:lang w:val="lv-LV"/>
              </w:rPr>
              <w:t>par koksnes ieguves apjomu atbilstoši koku sugai;</w:t>
            </w:r>
          </w:p>
          <w:p w:rsidR="001345DB" w:rsidRPr="00F45ECE" w:rsidRDefault="000E75D8" w:rsidP="000E75D8">
            <w:pPr>
              <w:rPr>
                <w:rFonts w:asciiTheme="minorHAnsi" w:hAnsiTheme="minorHAnsi" w:cstheme="minorHAnsi"/>
                <w:szCs w:val="22"/>
                <w:lang w:val="fr-BE"/>
              </w:rPr>
            </w:pPr>
            <w:r w:rsidRPr="00A156DA">
              <w:rPr>
                <w:rFonts w:asciiTheme="minorHAnsi" w:hAnsiTheme="minorHAnsi"/>
                <w:i/>
                <w:lang w:val="lv-LV"/>
              </w:rPr>
              <w:t>- dati par nekoksnes produktu ieguves apjomiem.</w:t>
            </w:r>
          </w:p>
        </w:tc>
        <w:tc>
          <w:tcPr>
            <w:tcW w:w="2343" w:type="dxa"/>
          </w:tcPr>
          <w:p w:rsidR="001345DB" w:rsidRPr="00F45ECE" w:rsidRDefault="001345DB" w:rsidP="00637200">
            <w:pPr>
              <w:rPr>
                <w:rFonts w:asciiTheme="minorHAnsi" w:hAnsiTheme="minorHAnsi" w:cstheme="minorHAnsi"/>
                <w:szCs w:val="22"/>
                <w:lang w:val="fr-BE"/>
              </w:rPr>
            </w:pPr>
          </w:p>
        </w:tc>
        <w:tc>
          <w:tcPr>
            <w:tcW w:w="1478" w:type="dxa"/>
          </w:tcPr>
          <w:p w:rsidR="001345DB" w:rsidRPr="00F45ECE" w:rsidRDefault="001345DB" w:rsidP="00637200">
            <w:pPr>
              <w:rPr>
                <w:rFonts w:asciiTheme="minorHAnsi" w:hAnsiTheme="minorHAnsi" w:cstheme="minorHAnsi"/>
                <w:szCs w:val="22"/>
                <w:lang w:val="fr-BE"/>
              </w:rPr>
            </w:pPr>
          </w:p>
        </w:tc>
      </w:tr>
      <w:tr w:rsidR="007033EB" w:rsidRPr="00A156DA" w:rsidTr="00A156DA">
        <w:tc>
          <w:tcPr>
            <w:tcW w:w="9576" w:type="dxa"/>
            <w:gridSpan w:val="4"/>
            <w:shd w:val="clear" w:color="auto" w:fill="D6E3BC"/>
          </w:tcPr>
          <w:p w:rsidR="007033EB" w:rsidRPr="00A156DA" w:rsidRDefault="007033EB" w:rsidP="00637200">
            <w:pPr>
              <w:rPr>
                <w:rFonts w:asciiTheme="minorHAnsi" w:hAnsiTheme="minorHAnsi" w:cstheme="minorHAnsi"/>
                <w:b/>
                <w:szCs w:val="22"/>
                <w:lang w:val="en-IN"/>
              </w:rPr>
            </w:pPr>
            <w:r w:rsidRPr="00F45ECE">
              <w:rPr>
                <w:rFonts w:asciiTheme="minorHAnsi" w:hAnsiTheme="minorHAnsi" w:cstheme="minorHAnsi"/>
                <w:b/>
                <w:szCs w:val="22"/>
                <w:lang w:val="fr-BE"/>
              </w:rPr>
              <w:t>C8.3.</w:t>
            </w:r>
            <w:r w:rsidRPr="00F45ECE">
              <w:rPr>
                <w:rFonts w:asciiTheme="minorHAnsi" w:hAnsiTheme="minorHAnsi" w:cstheme="minorHAnsi"/>
                <w:b/>
                <w:szCs w:val="22"/>
                <w:lang w:val="fr-BE"/>
              </w:rPr>
              <w:tab/>
            </w:r>
            <w:r w:rsidR="000E75D8" w:rsidRPr="00A156DA">
              <w:rPr>
                <w:rFonts w:asciiTheme="minorHAnsi" w:hAnsiTheme="minorHAnsi" w:cs="Arial-ItalicMT"/>
                <w:b/>
                <w:iCs/>
                <w:lang w:val="lv-LV" w:eastAsia="lv-LV"/>
              </w:rPr>
              <w:t>Meža apsaimniekotājam jābūt attiecīgiem dokumentiem, kas ļautu monitoringa un sertifikācijas organizācijām noteikt katra meža produkta izcelsmi. Šī procedūra pazīstama ar nosaukumu „piegādes ķēde”.</w:t>
            </w:r>
          </w:p>
        </w:tc>
      </w:tr>
      <w:tr w:rsidR="007033EB" w:rsidRPr="00A156DA" w:rsidTr="00EC5A92">
        <w:tc>
          <w:tcPr>
            <w:tcW w:w="2841" w:type="dxa"/>
          </w:tcPr>
          <w:p w:rsidR="007033EB"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14" w:type="dxa"/>
          </w:tcPr>
          <w:p w:rsidR="007033EB"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3" w:type="dxa"/>
          </w:tcPr>
          <w:p w:rsidR="007033EB"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7033EB"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7033EB" w:rsidRPr="00A156DA" w:rsidTr="00EC5A92">
        <w:tc>
          <w:tcPr>
            <w:tcW w:w="2841" w:type="dxa"/>
          </w:tcPr>
          <w:p w:rsidR="009F481E" w:rsidRPr="00A156DA" w:rsidRDefault="009840FE" w:rsidP="000E75D8">
            <w:pPr>
              <w:rPr>
                <w:rFonts w:asciiTheme="minorHAnsi" w:hAnsiTheme="minorHAnsi" w:cstheme="minorHAnsi"/>
                <w:szCs w:val="22"/>
                <w:lang w:val="en-IN"/>
              </w:rPr>
            </w:pPr>
            <w:r w:rsidRPr="00A156DA">
              <w:rPr>
                <w:rFonts w:asciiTheme="minorHAnsi" w:hAnsiTheme="minorHAnsi" w:cstheme="minorHAnsi"/>
                <w:szCs w:val="22"/>
              </w:rPr>
              <w:t>8.3.1.</w:t>
            </w:r>
            <w:r w:rsidR="008845C0" w:rsidRPr="00A156DA">
              <w:rPr>
                <w:rFonts w:asciiTheme="minorHAnsi" w:hAnsiTheme="minorHAnsi" w:cstheme="minorHAnsi"/>
                <w:i/>
                <w:szCs w:val="22"/>
              </w:rPr>
              <w:t xml:space="preserve"> </w:t>
            </w:r>
            <w:r w:rsidR="000E75D8" w:rsidRPr="00A156DA">
              <w:rPr>
                <w:rFonts w:asciiTheme="minorHAnsi" w:hAnsiTheme="minorHAnsi"/>
                <w:lang w:val="lv-LV"/>
              </w:rPr>
              <w:t xml:space="preserve">Mežu apsaimniekošanas uznēmumam ir dokumentētas procedūras sertificēto produktu izsekojamībai, kas ir atbilstošas SCS’ COC (Koksnes piegādes ķēdes) indikatoriem priekš Mežu apsaimniekošanas </w:t>
            </w:r>
            <w:r w:rsidR="000E75D8" w:rsidRPr="00A156DA">
              <w:rPr>
                <w:rFonts w:asciiTheme="minorHAnsi" w:hAnsiTheme="minorHAnsi"/>
                <w:lang w:val="lv-LV"/>
              </w:rPr>
              <w:lastRenderedPageBreak/>
              <w:t>uzņēmumiem.</w:t>
            </w:r>
          </w:p>
        </w:tc>
        <w:tc>
          <w:tcPr>
            <w:tcW w:w="2914" w:type="dxa"/>
          </w:tcPr>
          <w:p w:rsidR="00D52497" w:rsidRPr="00A156DA" w:rsidRDefault="00D52497" w:rsidP="00637200">
            <w:pPr>
              <w:rPr>
                <w:rFonts w:asciiTheme="minorHAnsi" w:hAnsiTheme="minorHAnsi" w:cstheme="minorHAnsi"/>
                <w:szCs w:val="22"/>
              </w:rPr>
            </w:pPr>
          </w:p>
        </w:tc>
        <w:tc>
          <w:tcPr>
            <w:tcW w:w="2343" w:type="dxa"/>
          </w:tcPr>
          <w:p w:rsidR="007033EB" w:rsidRPr="00A156DA" w:rsidRDefault="007033EB" w:rsidP="00637200">
            <w:pPr>
              <w:rPr>
                <w:rFonts w:asciiTheme="minorHAnsi" w:hAnsiTheme="minorHAnsi" w:cstheme="minorHAnsi"/>
                <w:szCs w:val="22"/>
              </w:rPr>
            </w:pPr>
          </w:p>
        </w:tc>
        <w:tc>
          <w:tcPr>
            <w:tcW w:w="1478" w:type="dxa"/>
          </w:tcPr>
          <w:p w:rsidR="007033EB" w:rsidRPr="00A156DA" w:rsidRDefault="007033EB" w:rsidP="00637200">
            <w:pPr>
              <w:rPr>
                <w:rFonts w:asciiTheme="minorHAnsi" w:hAnsiTheme="minorHAnsi" w:cstheme="minorHAnsi"/>
                <w:szCs w:val="22"/>
              </w:rPr>
            </w:pPr>
          </w:p>
        </w:tc>
      </w:tr>
      <w:tr w:rsidR="007033EB" w:rsidRPr="00A156DA" w:rsidTr="00EC5A92">
        <w:tc>
          <w:tcPr>
            <w:tcW w:w="2841" w:type="dxa"/>
          </w:tcPr>
          <w:p w:rsidR="007033EB" w:rsidRPr="00A156DA" w:rsidRDefault="005B1AAD" w:rsidP="00637200">
            <w:pPr>
              <w:rPr>
                <w:rFonts w:asciiTheme="minorHAnsi" w:hAnsiTheme="minorHAnsi" w:cstheme="minorHAnsi"/>
                <w:szCs w:val="22"/>
                <w:lang w:val="en-IN"/>
              </w:rPr>
            </w:pPr>
            <w:r w:rsidRPr="00A156DA">
              <w:rPr>
                <w:rFonts w:asciiTheme="minorHAnsi" w:hAnsiTheme="minorHAnsi" w:cstheme="minorHAnsi"/>
                <w:szCs w:val="22"/>
                <w:lang w:val="en-IN"/>
              </w:rPr>
              <w:lastRenderedPageBreak/>
              <w:t>8.3.2.</w:t>
            </w:r>
            <w:r w:rsidRPr="00A156DA">
              <w:rPr>
                <w:rFonts w:asciiTheme="minorHAnsi" w:hAnsiTheme="minorHAnsi" w:cstheme="minorHAnsi"/>
                <w:szCs w:val="22"/>
                <w:lang w:val="en-IN"/>
              </w:rPr>
              <w:tab/>
            </w:r>
            <w:r w:rsidR="000E75D8" w:rsidRPr="00A156DA">
              <w:rPr>
                <w:rFonts w:asciiTheme="minorHAnsi" w:hAnsiTheme="minorHAnsi"/>
                <w:lang w:val="lv-LV"/>
              </w:rPr>
              <w:t>Meža apsaimniekotājam ir konsekventi jāievēro 8.3.1. kritērijā minētās piegādes ķēdes procedūras.</w:t>
            </w:r>
          </w:p>
        </w:tc>
        <w:tc>
          <w:tcPr>
            <w:tcW w:w="2914" w:type="dxa"/>
          </w:tcPr>
          <w:p w:rsidR="007033EB" w:rsidRPr="00A156DA" w:rsidRDefault="007033EB" w:rsidP="00637200">
            <w:pPr>
              <w:rPr>
                <w:rFonts w:asciiTheme="minorHAnsi" w:hAnsiTheme="minorHAnsi" w:cstheme="minorHAnsi"/>
                <w:szCs w:val="22"/>
              </w:rPr>
            </w:pPr>
          </w:p>
        </w:tc>
        <w:tc>
          <w:tcPr>
            <w:tcW w:w="2343" w:type="dxa"/>
          </w:tcPr>
          <w:p w:rsidR="007033EB" w:rsidRPr="00A156DA" w:rsidRDefault="007033EB" w:rsidP="00637200">
            <w:pPr>
              <w:rPr>
                <w:rFonts w:asciiTheme="minorHAnsi" w:hAnsiTheme="minorHAnsi" w:cstheme="minorHAnsi"/>
                <w:szCs w:val="22"/>
              </w:rPr>
            </w:pPr>
          </w:p>
        </w:tc>
        <w:tc>
          <w:tcPr>
            <w:tcW w:w="1478" w:type="dxa"/>
          </w:tcPr>
          <w:p w:rsidR="007033EB" w:rsidRPr="00A156DA" w:rsidRDefault="007033EB" w:rsidP="00637200">
            <w:pPr>
              <w:rPr>
                <w:rFonts w:asciiTheme="minorHAnsi" w:hAnsiTheme="minorHAnsi" w:cstheme="minorHAnsi"/>
                <w:szCs w:val="22"/>
              </w:rPr>
            </w:pPr>
          </w:p>
        </w:tc>
      </w:tr>
      <w:tr w:rsidR="007033EB" w:rsidRPr="00A156DA" w:rsidTr="000E75D8">
        <w:trPr>
          <w:trHeight w:val="2690"/>
        </w:trPr>
        <w:tc>
          <w:tcPr>
            <w:tcW w:w="2841" w:type="dxa"/>
          </w:tcPr>
          <w:p w:rsidR="007033EB" w:rsidRPr="00A156DA" w:rsidRDefault="005B1AAD" w:rsidP="00637200">
            <w:pPr>
              <w:rPr>
                <w:rFonts w:asciiTheme="minorHAnsi" w:hAnsiTheme="minorHAnsi" w:cstheme="minorHAnsi"/>
                <w:szCs w:val="22"/>
                <w:lang w:val="en-IN"/>
              </w:rPr>
            </w:pPr>
            <w:r w:rsidRPr="00A156DA">
              <w:rPr>
                <w:rFonts w:asciiTheme="minorHAnsi" w:hAnsiTheme="minorHAnsi" w:cstheme="minorHAnsi"/>
                <w:szCs w:val="22"/>
                <w:lang w:val="en-IN"/>
              </w:rPr>
              <w:t>8.3.3.</w:t>
            </w:r>
            <w:r w:rsidRPr="00A156DA">
              <w:rPr>
                <w:rFonts w:asciiTheme="minorHAnsi" w:hAnsiTheme="minorHAnsi" w:cstheme="minorHAnsi"/>
                <w:szCs w:val="22"/>
                <w:lang w:val="en-IN"/>
              </w:rPr>
              <w:tab/>
            </w:r>
            <w:r w:rsidR="000E75D8" w:rsidRPr="00A156DA">
              <w:rPr>
                <w:rFonts w:asciiTheme="minorHAnsi" w:hAnsiTheme="minorHAnsi"/>
                <w:lang w:val="lv-LV"/>
              </w:rPr>
              <w:t>Ja meža apsaimniekotājs vēlas izmantot FSC vai SCS logotipu un/vai citas preču zīmes uz saviem produktiem vai publicētos izdevumos, tostarp interneta mājas lapās, pirms to izmantošanas ir jāsaņem dokumentēts apstiprinājumu no SCS.</w:t>
            </w:r>
          </w:p>
        </w:tc>
        <w:tc>
          <w:tcPr>
            <w:tcW w:w="2914" w:type="dxa"/>
          </w:tcPr>
          <w:p w:rsidR="007033EB" w:rsidRPr="00A156DA" w:rsidRDefault="007033EB" w:rsidP="00637200">
            <w:pPr>
              <w:rPr>
                <w:rFonts w:asciiTheme="minorHAnsi" w:hAnsiTheme="minorHAnsi" w:cstheme="minorHAnsi"/>
                <w:szCs w:val="22"/>
              </w:rPr>
            </w:pPr>
          </w:p>
        </w:tc>
        <w:tc>
          <w:tcPr>
            <w:tcW w:w="2343" w:type="dxa"/>
          </w:tcPr>
          <w:p w:rsidR="007033EB" w:rsidRPr="00A156DA" w:rsidRDefault="007033EB" w:rsidP="00637200">
            <w:pPr>
              <w:rPr>
                <w:rFonts w:asciiTheme="minorHAnsi" w:hAnsiTheme="minorHAnsi" w:cstheme="minorHAnsi"/>
                <w:szCs w:val="22"/>
              </w:rPr>
            </w:pPr>
          </w:p>
        </w:tc>
        <w:tc>
          <w:tcPr>
            <w:tcW w:w="1478" w:type="dxa"/>
          </w:tcPr>
          <w:p w:rsidR="007033EB" w:rsidRPr="00A156DA" w:rsidRDefault="007033EB" w:rsidP="00637200">
            <w:pPr>
              <w:rPr>
                <w:rFonts w:asciiTheme="minorHAnsi" w:hAnsiTheme="minorHAnsi" w:cstheme="minorHAnsi"/>
                <w:szCs w:val="22"/>
              </w:rPr>
            </w:pPr>
          </w:p>
        </w:tc>
      </w:tr>
      <w:tr w:rsidR="00BD49B1" w:rsidRPr="00A156DA" w:rsidTr="00A156DA">
        <w:tc>
          <w:tcPr>
            <w:tcW w:w="9576" w:type="dxa"/>
            <w:gridSpan w:val="4"/>
            <w:shd w:val="clear" w:color="auto" w:fill="D6E3BC"/>
          </w:tcPr>
          <w:p w:rsidR="00BD49B1" w:rsidRPr="00A156DA" w:rsidRDefault="00BD49B1" w:rsidP="00637200">
            <w:pPr>
              <w:rPr>
                <w:rFonts w:asciiTheme="minorHAnsi" w:hAnsiTheme="minorHAnsi" w:cstheme="minorHAnsi"/>
                <w:b/>
                <w:szCs w:val="22"/>
                <w:lang w:val="en-IN"/>
              </w:rPr>
            </w:pPr>
            <w:r w:rsidRPr="00A156DA">
              <w:rPr>
                <w:rFonts w:asciiTheme="minorHAnsi" w:hAnsiTheme="minorHAnsi" w:cstheme="minorHAnsi"/>
                <w:b/>
                <w:szCs w:val="22"/>
                <w:lang w:val="en-IN"/>
              </w:rPr>
              <w:t>C8.4.</w:t>
            </w:r>
            <w:r w:rsidRPr="00A156DA">
              <w:rPr>
                <w:rFonts w:asciiTheme="minorHAnsi" w:hAnsiTheme="minorHAnsi" w:cstheme="minorHAnsi"/>
                <w:b/>
                <w:szCs w:val="22"/>
                <w:lang w:val="en-IN"/>
              </w:rPr>
              <w:tab/>
            </w:r>
            <w:r w:rsidR="000E75D8" w:rsidRPr="00A156DA">
              <w:rPr>
                <w:rFonts w:asciiTheme="minorHAnsi" w:hAnsiTheme="minorHAnsi" w:cs="Arial-ItalicMT"/>
                <w:b/>
                <w:iCs/>
                <w:lang w:val="lv-LV" w:eastAsia="lv-LV"/>
              </w:rPr>
              <w:t>Monitoringa rezultātus ņem vērā, īstenojot un atjauninot apsaimniekošanas plānu.</w:t>
            </w:r>
          </w:p>
        </w:tc>
      </w:tr>
      <w:tr w:rsidR="00BD49B1" w:rsidRPr="00A156DA" w:rsidTr="00EC5A92">
        <w:tc>
          <w:tcPr>
            <w:tcW w:w="2841" w:type="dxa"/>
          </w:tcPr>
          <w:p w:rsidR="00BD49B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14" w:type="dxa"/>
          </w:tcPr>
          <w:p w:rsidR="00BD4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3" w:type="dxa"/>
          </w:tcPr>
          <w:p w:rsidR="00BD49B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BD49B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BD49B1" w:rsidRPr="00A156DA" w:rsidTr="00EC5A92">
        <w:tc>
          <w:tcPr>
            <w:tcW w:w="2841" w:type="dxa"/>
          </w:tcPr>
          <w:p w:rsidR="00BD49B1" w:rsidRPr="00A156DA" w:rsidRDefault="002E6512" w:rsidP="00637200">
            <w:pPr>
              <w:rPr>
                <w:rFonts w:asciiTheme="minorHAnsi" w:hAnsiTheme="minorHAnsi" w:cstheme="minorHAnsi"/>
                <w:szCs w:val="22"/>
              </w:rPr>
            </w:pPr>
            <w:r w:rsidRPr="00A156DA">
              <w:rPr>
                <w:rFonts w:asciiTheme="minorHAnsi" w:hAnsiTheme="minorHAnsi" w:cstheme="minorHAnsi"/>
                <w:szCs w:val="22"/>
              </w:rPr>
              <w:t xml:space="preserve">8.4.1.    </w:t>
            </w:r>
            <w:r w:rsidR="000E75D8" w:rsidRPr="00A156DA">
              <w:rPr>
                <w:rFonts w:asciiTheme="minorHAnsi" w:hAnsiTheme="minorHAnsi"/>
                <w:lang w:val="lv-LV"/>
              </w:rPr>
              <w:t>Meža apsaimniekotājs apliecina apņemšanos izmantot elastīgu apsaimniekošanas praksi, kad sistemātiskā monitoringā savāktā informācija tiek ietverta pārstrādātajā apsaimniekošanas plānā, un šī plāna pielikumos, standarta darba procedūrās vai citos plānošanas dokumentos (skat. 7.2. kritēriju).</w:t>
            </w:r>
          </w:p>
        </w:tc>
        <w:tc>
          <w:tcPr>
            <w:tcW w:w="2914" w:type="dxa"/>
          </w:tcPr>
          <w:p w:rsidR="00BD49B1" w:rsidRPr="00A156DA" w:rsidRDefault="00BD49B1" w:rsidP="00637200">
            <w:pPr>
              <w:rPr>
                <w:rFonts w:asciiTheme="minorHAnsi" w:hAnsiTheme="minorHAnsi" w:cstheme="minorHAnsi"/>
                <w:szCs w:val="22"/>
              </w:rPr>
            </w:pPr>
          </w:p>
        </w:tc>
        <w:tc>
          <w:tcPr>
            <w:tcW w:w="2343" w:type="dxa"/>
          </w:tcPr>
          <w:p w:rsidR="00BD49B1" w:rsidRPr="00A156DA" w:rsidRDefault="00BD49B1" w:rsidP="00637200">
            <w:pPr>
              <w:rPr>
                <w:rFonts w:asciiTheme="minorHAnsi" w:hAnsiTheme="minorHAnsi" w:cstheme="minorHAnsi"/>
                <w:szCs w:val="22"/>
              </w:rPr>
            </w:pPr>
          </w:p>
        </w:tc>
        <w:tc>
          <w:tcPr>
            <w:tcW w:w="1478" w:type="dxa"/>
          </w:tcPr>
          <w:p w:rsidR="00BD49B1" w:rsidRPr="00A156DA" w:rsidRDefault="00BD49B1" w:rsidP="00637200">
            <w:pPr>
              <w:rPr>
                <w:rFonts w:asciiTheme="minorHAnsi" w:hAnsiTheme="minorHAnsi" w:cstheme="minorHAnsi"/>
                <w:szCs w:val="22"/>
              </w:rPr>
            </w:pPr>
          </w:p>
        </w:tc>
      </w:tr>
      <w:tr w:rsidR="00BD49B1" w:rsidRPr="00A156DA" w:rsidTr="00EC5A92">
        <w:tc>
          <w:tcPr>
            <w:tcW w:w="2841" w:type="dxa"/>
          </w:tcPr>
          <w:p w:rsidR="00BD49B1" w:rsidRPr="00A156DA" w:rsidRDefault="002E6512" w:rsidP="00637200">
            <w:pPr>
              <w:rPr>
                <w:rFonts w:asciiTheme="minorHAnsi" w:hAnsiTheme="minorHAnsi" w:cstheme="minorHAnsi"/>
                <w:szCs w:val="22"/>
              </w:rPr>
            </w:pPr>
            <w:r w:rsidRPr="00A156DA">
              <w:rPr>
                <w:rFonts w:asciiTheme="minorHAnsi" w:hAnsiTheme="minorHAnsi" w:cstheme="minorHAnsi"/>
                <w:szCs w:val="22"/>
              </w:rPr>
              <w:t xml:space="preserve">8.4.2.    </w:t>
            </w:r>
            <w:r w:rsidR="000E75D8" w:rsidRPr="00A156DA">
              <w:rPr>
                <w:rFonts w:asciiTheme="minorHAnsi" w:hAnsiTheme="minorHAnsi"/>
                <w:lang w:val="lv-LV"/>
              </w:rPr>
              <w:t xml:space="preserve">Meža apsaimniekotājs apliecina apņemšanos izmantot elastīgu apsaimniekošanas praksi, kad sistemātiskā monitoringā savāktā informācija tiek ietverta pārstrādātajā apsaimniekošanas plānā, un šī plāna pielikumos, standarta darba procedūrās vai citos plānošanas dokumentos (skat. 7.2. </w:t>
            </w:r>
            <w:r w:rsidR="000E75D8" w:rsidRPr="00A156DA">
              <w:rPr>
                <w:rFonts w:asciiTheme="minorHAnsi" w:hAnsiTheme="minorHAnsi"/>
                <w:lang w:val="lv-LV"/>
              </w:rPr>
              <w:lastRenderedPageBreak/>
              <w:t>kritēriju).</w:t>
            </w:r>
          </w:p>
        </w:tc>
        <w:tc>
          <w:tcPr>
            <w:tcW w:w="2914" w:type="dxa"/>
          </w:tcPr>
          <w:p w:rsidR="00BD49B1" w:rsidRPr="00A156DA" w:rsidRDefault="00BD49B1" w:rsidP="00637200">
            <w:pPr>
              <w:rPr>
                <w:rFonts w:asciiTheme="minorHAnsi" w:hAnsiTheme="minorHAnsi" w:cstheme="minorHAnsi"/>
                <w:szCs w:val="22"/>
              </w:rPr>
            </w:pPr>
          </w:p>
        </w:tc>
        <w:tc>
          <w:tcPr>
            <w:tcW w:w="2343" w:type="dxa"/>
          </w:tcPr>
          <w:p w:rsidR="00BD49B1" w:rsidRPr="00A156DA" w:rsidRDefault="00BD49B1" w:rsidP="00637200">
            <w:pPr>
              <w:rPr>
                <w:rFonts w:asciiTheme="minorHAnsi" w:hAnsiTheme="minorHAnsi" w:cstheme="minorHAnsi"/>
                <w:szCs w:val="22"/>
              </w:rPr>
            </w:pPr>
          </w:p>
        </w:tc>
        <w:tc>
          <w:tcPr>
            <w:tcW w:w="1478" w:type="dxa"/>
          </w:tcPr>
          <w:p w:rsidR="00BD49B1" w:rsidRPr="00A156DA" w:rsidRDefault="00BD49B1" w:rsidP="00637200">
            <w:pPr>
              <w:rPr>
                <w:rFonts w:asciiTheme="minorHAnsi" w:hAnsiTheme="minorHAnsi" w:cstheme="minorHAnsi"/>
                <w:szCs w:val="22"/>
              </w:rPr>
            </w:pPr>
          </w:p>
        </w:tc>
      </w:tr>
      <w:tr w:rsidR="000E75D8" w:rsidRPr="00F45ECE" w:rsidTr="000E75D8">
        <w:tc>
          <w:tcPr>
            <w:tcW w:w="2841" w:type="dxa"/>
            <w:shd w:val="clear" w:color="auto" w:fill="EEECE1" w:themeFill="background2"/>
          </w:tcPr>
          <w:p w:rsidR="000E75D8" w:rsidRPr="00F45ECE" w:rsidRDefault="000E75D8" w:rsidP="00637200">
            <w:pPr>
              <w:rPr>
                <w:rFonts w:asciiTheme="minorHAnsi" w:hAnsiTheme="minorHAnsi" w:cstheme="minorHAnsi"/>
                <w:i/>
                <w:szCs w:val="22"/>
                <w:lang w:val="lv-LV"/>
              </w:rPr>
            </w:pPr>
            <w:r w:rsidRPr="00A156DA">
              <w:rPr>
                <w:rFonts w:asciiTheme="minorHAnsi" w:hAnsiTheme="minorHAnsi"/>
                <w:i/>
                <w:lang w:val="lv-LV"/>
              </w:rPr>
              <w:lastRenderedPageBreak/>
              <w:t>Apsaimniekojamai teritorijai, kas atbilst SLIMF prasībām, piemēro vienīgi šādus šī kritērija darbības rādītājus. Šos darbības rādītājus nevar izmantot to darbību novērtēšanai, kas neietilpst SLIMF kategorijā.</w:t>
            </w:r>
          </w:p>
        </w:tc>
        <w:tc>
          <w:tcPr>
            <w:tcW w:w="2914" w:type="dxa"/>
          </w:tcPr>
          <w:p w:rsidR="000E75D8" w:rsidRPr="00F45ECE" w:rsidRDefault="000E75D8" w:rsidP="00637200">
            <w:pPr>
              <w:rPr>
                <w:rFonts w:asciiTheme="minorHAnsi" w:hAnsiTheme="minorHAnsi" w:cstheme="minorHAnsi"/>
                <w:szCs w:val="22"/>
                <w:lang w:val="lv-LV"/>
              </w:rPr>
            </w:pPr>
          </w:p>
        </w:tc>
        <w:tc>
          <w:tcPr>
            <w:tcW w:w="2343" w:type="dxa"/>
          </w:tcPr>
          <w:p w:rsidR="000E75D8" w:rsidRPr="00F45ECE" w:rsidRDefault="000E75D8" w:rsidP="00637200">
            <w:pPr>
              <w:rPr>
                <w:rFonts w:asciiTheme="minorHAnsi" w:hAnsiTheme="minorHAnsi" w:cstheme="minorHAnsi"/>
                <w:szCs w:val="22"/>
                <w:lang w:val="lv-LV"/>
              </w:rPr>
            </w:pPr>
          </w:p>
        </w:tc>
        <w:tc>
          <w:tcPr>
            <w:tcW w:w="1478" w:type="dxa"/>
          </w:tcPr>
          <w:p w:rsidR="000E75D8" w:rsidRPr="00F45ECE" w:rsidRDefault="000E75D8" w:rsidP="00637200">
            <w:pPr>
              <w:rPr>
                <w:rFonts w:asciiTheme="minorHAnsi" w:hAnsiTheme="minorHAnsi" w:cstheme="minorHAnsi"/>
                <w:szCs w:val="22"/>
                <w:lang w:val="lv-LV"/>
              </w:rPr>
            </w:pPr>
          </w:p>
        </w:tc>
      </w:tr>
      <w:tr w:rsidR="000E75D8" w:rsidRPr="00A156DA" w:rsidTr="00EC5A92">
        <w:tc>
          <w:tcPr>
            <w:tcW w:w="2841" w:type="dxa"/>
          </w:tcPr>
          <w:p w:rsidR="000E75D8" w:rsidRPr="00A156DA" w:rsidRDefault="000E75D8" w:rsidP="00637200">
            <w:pPr>
              <w:rPr>
                <w:rFonts w:asciiTheme="minorHAnsi" w:hAnsiTheme="minorHAnsi" w:cstheme="minorHAnsi"/>
                <w:szCs w:val="22"/>
              </w:rPr>
            </w:pPr>
            <w:r w:rsidRPr="00F45ECE">
              <w:rPr>
                <w:rFonts w:asciiTheme="minorHAnsi" w:hAnsiTheme="minorHAnsi" w:cstheme="minorHAnsi"/>
                <w:szCs w:val="22"/>
                <w:lang w:val="lv-LV"/>
              </w:rPr>
              <w:t xml:space="preserve">8.4.3. </w:t>
            </w:r>
            <w:r w:rsidRPr="00A156DA">
              <w:rPr>
                <w:rFonts w:asciiTheme="minorHAnsi" w:hAnsiTheme="minorHAnsi"/>
                <w:lang w:val="lv-LV"/>
              </w:rPr>
              <w:t>Meža apsaimniekotājs pierāda apņemšanos izmantot adaptīvu apsaimniekošanas praksi, kad sistemātiskā monitoringā savāktā informācija tiek iestrādāta pārstrādātajā apsaimniekošanas plānā, kā arī pārstrādātajos šī plāna pielikumos, standarta darba procedūrās vai citos plānošanas dokumentos (skat. 7.2. kritēriju).</w:t>
            </w:r>
          </w:p>
        </w:tc>
        <w:tc>
          <w:tcPr>
            <w:tcW w:w="2914" w:type="dxa"/>
          </w:tcPr>
          <w:p w:rsidR="000E75D8" w:rsidRPr="00A156DA" w:rsidRDefault="000E75D8" w:rsidP="00637200">
            <w:pPr>
              <w:rPr>
                <w:rFonts w:asciiTheme="minorHAnsi" w:hAnsiTheme="minorHAnsi" w:cstheme="minorHAnsi"/>
                <w:szCs w:val="22"/>
              </w:rPr>
            </w:pPr>
          </w:p>
        </w:tc>
        <w:tc>
          <w:tcPr>
            <w:tcW w:w="2343" w:type="dxa"/>
          </w:tcPr>
          <w:p w:rsidR="000E75D8" w:rsidRPr="00A156DA" w:rsidRDefault="000E75D8" w:rsidP="00637200">
            <w:pPr>
              <w:rPr>
                <w:rFonts w:asciiTheme="minorHAnsi" w:hAnsiTheme="minorHAnsi" w:cstheme="minorHAnsi"/>
                <w:szCs w:val="22"/>
              </w:rPr>
            </w:pPr>
          </w:p>
        </w:tc>
        <w:tc>
          <w:tcPr>
            <w:tcW w:w="1478" w:type="dxa"/>
          </w:tcPr>
          <w:p w:rsidR="000E75D8" w:rsidRPr="00A156DA" w:rsidRDefault="000E75D8" w:rsidP="00637200">
            <w:pPr>
              <w:rPr>
                <w:rFonts w:asciiTheme="minorHAnsi" w:hAnsiTheme="minorHAnsi" w:cstheme="minorHAnsi"/>
                <w:szCs w:val="22"/>
              </w:rPr>
            </w:pPr>
          </w:p>
        </w:tc>
      </w:tr>
      <w:tr w:rsidR="0055023C" w:rsidRPr="00A156DA" w:rsidTr="00A156DA">
        <w:tc>
          <w:tcPr>
            <w:tcW w:w="9576" w:type="dxa"/>
            <w:gridSpan w:val="4"/>
            <w:shd w:val="clear" w:color="auto" w:fill="D6E3BC"/>
          </w:tcPr>
          <w:p w:rsidR="0055023C" w:rsidRPr="00A156DA" w:rsidRDefault="0055023C" w:rsidP="00637200">
            <w:pPr>
              <w:rPr>
                <w:rFonts w:asciiTheme="minorHAnsi" w:hAnsiTheme="minorHAnsi" w:cstheme="minorHAnsi"/>
                <w:b/>
                <w:szCs w:val="22"/>
                <w:lang w:val="en-IN"/>
              </w:rPr>
            </w:pPr>
            <w:r w:rsidRPr="00A156DA">
              <w:rPr>
                <w:rFonts w:asciiTheme="minorHAnsi" w:hAnsiTheme="minorHAnsi" w:cstheme="minorHAnsi"/>
                <w:b/>
                <w:szCs w:val="22"/>
                <w:lang w:val="en-IN"/>
              </w:rPr>
              <w:t xml:space="preserve">C8.5.   </w:t>
            </w:r>
            <w:r w:rsidR="000E75D8" w:rsidRPr="00A156DA">
              <w:rPr>
                <w:rFonts w:asciiTheme="minorHAnsi" w:hAnsiTheme="minorHAnsi" w:cs="TimesNewRomanPSMT"/>
                <w:b/>
                <w:lang w:val="lv-LV" w:eastAsia="lv-LV"/>
              </w:rPr>
              <w:t>Respektējot informācijas konfidencialitāti, meža apsaimniekotāji sagatavo publiski pieejamu kopsavilkums par monitoringa rādītājiem, ieskaitot tos, kas uzskaitīti 8.2. kritērijā.</w:t>
            </w:r>
          </w:p>
        </w:tc>
      </w:tr>
      <w:tr w:rsidR="0055023C" w:rsidRPr="00A156DA" w:rsidTr="00EC5A92">
        <w:tc>
          <w:tcPr>
            <w:tcW w:w="2841" w:type="dxa"/>
          </w:tcPr>
          <w:p w:rsidR="0055023C"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914" w:type="dxa"/>
          </w:tcPr>
          <w:p w:rsidR="0055023C"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343" w:type="dxa"/>
          </w:tcPr>
          <w:p w:rsidR="0055023C"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78" w:type="dxa"/>
          </w:tcPr>
          <w:p w:rsidR="0055023C"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55023C" w:rsidRPr="00A156DA" w:rsidTr="00EC5A92">
        <w:tc>
          <w:tcPr>
            <w:tcW w:w="2841" w:type="dxa"/>
          </w:tcPr>
          <w:p w:rsidR="0055023C" w:rsidRPr="00A156DA" w:rsidRDefault="00364FC9" w:rsidP="00637200">
            <w:pPr>
              <w:rPr>
                <w:rFonts w:asciiTheme="minorHAnsi" w:hAnsiTheme="minorHAnsi" w:cstheme="minorHAnsi"/>
                <w:szCs w:val="22"/>
              </w:rPr>
            </w:pPr>
            <w:r w:rsidRPr="00A156DA">
              <w:rPr>
                <w:rFonts w:asciiTheme="minorHAnsi" w:hAnsiTheme="minorHAnsi" w:cstheme="minorHAnsi"/>
                <w:szCs w:val="22"/>
              </w:rPr>
              <w:t xml:space="preserve">8.5.1.   </w:t>
            </w:r>
            <w:r w:rsidR="000E75D8" w:rsidRPr="00A156DA">
              <w:rPr>
                <w:rFonts w:asciiTheme="minorHAnsi" w:hAnsiTheme="minorHAnsi"/>
                <w:lang w:val="lv-LV"/>
              </w:rPr>
              <w:t>Meža apsaimniekotājam ir sagatavots publiski pieejams kopsavilkums par kārtējā monitoringa rezultātiem, kurā aplūkoti 8.2.1. kritērijā minētie rādītāji.</w:t>
            </w:r>
          </w:p>
        </w:tc>
        <w:tc>
          <w:tcPr>
            <w:tcW w:w="2914" w:type="dxa"/>
          </w:tcPr>
          <w:p w:rsidR="0055023C" w:rsidRPr="00A156DA" w:rsidRDefault="0055023C" w:rsidP="00637200">
            <w:pPr>
              <w:rPr>
                <w:rFonts w:asciiTheme="minorHAnsi" w:hAnsiTheme="minorHAnsi" w:cstheme="minorHAnsi"/>
                <w:szCs w:val="22"/>
              </w:rPr>
            </w:pPr>
          </w:p>
        </w:tc>
        <w:tc>
          <w:tcPr>
            <w:tcW w:w="2343" w:type="dxa"/>
          </w:tcPr>
          <w:p w:rsidR="0055023C" w:rsidRPr="00A156DA" w:rsidRDefault="0055023C" w:rsidP="00637200">
            <w:pPr>
              <w:rPr>
                <w:rFonts w:asciiTheme="minorHAnsi" w:hAnsiTheme="minorHAnsi" w:cstheme="minorHAnsi"/>
                <w:szCs w:val="22"/>
              </w:rPr>
            </w:pPr>
          </w:p>
        </w:tc>
        <w:tc>
          <w:tcPr>
            <w:tcW w:w="1478" w:type="dxa"/>
          </w:tcPr>
          <w:p w:rsidR="0055023C" w:rsidRPr="00A156DA" w:rsidRDefault="0055023C" w:rsidP="00637200">
            <w:pPr>
              <w:rPr>
                <w:rFonts w:asciiTheme="minorHAnsi" w:hAnsiTheme="minorHAnsi" w:cstheme="minorHAnsi"/>
                <w:szCs w:val="22"/>
              </w:rPr>
            </w:pPr>
          </w:p>
        </w:tc>
      </w:tr>
      <w:tr w:rsidR="0055023C" w:rsidRPr="00A156DA" w:rsidTr="00EC5A92">
        <w:tc>
          <w:tcPr>
            <w:tcW w:w="2841" w:type="dxa"/>
          </w:tcPr>
          <w:p w:rsidR="0055023C" w:rsidRPr="00A156DA" w:rsidRDefault="00595711" w:rsidP="00637200">
            <w:pPr>
              <w:rPr>
                <w:rFonts w:asciiTheme="minorHAnsi" w:hAnsiTheme="minorHAnsi" w:cstheme="minorHAnsi"/>
                <w:szCs w:val="22"/>
              </w:rPr>
            </w:pPr>
            <w:r w:rsidRPr="00A156DA">
              <w:rPr>
                <w:rFonts w:asciiTheme="minorHAnsi" w:hAnsiTheme="minorHAnsi" w:cstheme="minorHAnsi"/>
                <w:szCs w:val="22"/>
              </w:rPr>
              <w:t xml:space="preserve">8.5.2.   </w:t>
            </w:r>
            <w:r w:rsidR="000E75D8" w:rsidRPr="00A156DA">
              <w:rPr>
                <w:rFonts w:asciiTheme="minorHAnsi" w:hAnsiTheme="minorHAnsi"/>
                <w:lang w:val="lv-LV"/>
              </w:rPr>
              <w:t>Meža apsaimniekotājs nosaka</w:t>
            </w:r>
            <w:r w:rsidR="000E75D8" w:rsidRPr="00A156DA">
              <w:rPr>
                <w:rFonts w:asciiTheme="minorHAnsi" w:hAnsiTheme="minorHAnsi"/>
                <w:shd w:val="clear" w:color="auto" w:fill="FFFFFF"/>
                <w:lang w:val="lv-LV"/>
              </w:rPr>
              <w:t xml:space="preserve"> un ievēro atbilstošu un ekonomiski pamatotu laika periodu, kādā tiks atjaunināts publiski pieejamais monitoringa kopsavilkums a</w:t>
            </w:r>
            <w:r w:rsidR="000E75D8" w:rsidRPr="00A156DA">
              <w:rPr>
                <w:rStyle w:val="apple-style-span"/>
                <w:rFonts w:asciiTheme="minorHAnsi" w:eastAsiaTheme="majorEastAsia" w:hAnsiTheme="minorHAnsi" w:cs="Arial"/>
                <w:shd w:val="clear" w:color="auto" w:fill="FFFFFF"/>
                <w:lang w:val="lv-LV"/>
              </w:rPr>
              <w:t>tbilstoši saimnieciskās darbības mērogam un intensitātei.</w:t>
            </w:r>
          </w:p>
        </w:tc>
        <w:tc>
          <w:tcPr>
            <w:tcW w:w="2914" w:type="dxa"/>
          </w:tcPr>
          <w:p w:rsidR="0055023C" w:rsidRPr="00A156DA" w:rsidRDefault="0055023C" w:rsidP="00637200">
            <w:pPr>
              <w:rPr>
                <w:rFonts w:asciiTheme="minorHAnsi" w:hAnsiTheme="minorHAnsi" w:cstheme="minorHAnsi"/>
                <w:szCs w:val="22"/>
              </w:rPr>
            </w:pPr>
          </w:p>
        </w:tc>
        <w:tc>
          <w:tcPr>
            <w:tcW w:w="2343" w:type="dxa"/>
          </w:tcPr>
          <w:p w:rsidR="0055023C" w:rsidRPr="00A156DA" w:rsidRDefault="0055023C" w:rsidP="00637200">
            <w:pPr>
              <w:rPr>
                <w:rFonts w:asciiTheme="minorHAnsi" w:hAnsiTheme="minorHAnsi" w:cstheme="minorHAnsi"/>
                <w:szCs w:val="22"/>
              </w:rPr>
            </w:pPr>
          </w:p>
        </w:tc>
        <w:tc>
          <w:tcPr>
            <w:tcW w:w="1478" w:type="dxa"/>
          </w:tcPr>
          <w:p w:rsidR="0055023C" w:rsidRPr="00A156DA" w:rsidRDefault="0055023C" w:rsidP="00637200">
            <w:pPr>
              <w:rPr>
                <w:rFonts w:asciiTheme="minorHAnsi" w:hAnsiTheme="minorHAnsi" w:cstheme="minorHAnsi"/>
                <w:szCs w:val="22"/>
              </w:rPr>
            </w:pPr>
          </w:p>
        </w:tc>
      </w:tr>
      <w:tr w:rsidR="000E75D8" w:rsidRPr="00A156DA" w:rsidTr="00EC5A92">
        <w:tc>
          <w:tcPr>
            <w:tcW w:w="2841" w:type="dxa"/>
          </w:tcPr>
          <w:p w:rsidR="000E75D8" w:rsidRPr="00A156DA" w:rsidRDefault="000E75D8" w:rsidP="00637200">
            <w:pPr>
              <w:rPr>
                <w:rFonts w:asciiTheme="minorHAnsi" w:hAnsiTheme="minorHAnsi" w:cstheme="minorHAnsi"/>
                <w:szCs w:val="22"/>
              </w:rPr>
            </w:pPr>
            <w:r w:rsidRPr="00A156DA">
              <w:rPr>
                <w:rFonts w:asciiTheme="minorHAnsi" w:hAnsiTheme="minorHAnsi" w:cstheme="minorHAnsi"/>
                <w:szCs w:val="22"/>
              </w:rPr>
              <w:t xml:space="preserve">8.5.3. </w:t>
            </w:r>
            <w:r w:rsidRPr="00A156DA">
              <w:rPr>
                <w:rFonts w:asciiTheme="minorHAnsi" w:hAnsiTheme="minorHAnsi"/>
                <w:shd w:val="clear" w:color="auto" w:fill="FFFFFF"/>
                <w:lang w:val="lv-LV"/>
              </w:rPr>
              <w:t xml:space="preserve">Saistībā ar investīciju programmām meža apsaimniekotājs nodrošina, </w:t>
            </w:r>
            <w:r w:rsidRPr="00A156DA">
              <w:rPr>
                <w:rFonts w:asciiTheme="minorHAnsi" w:hAnsiTheme="minorHAnsi"/>
                <w:shd w:val="clear" w:color="auto" w:fill="FFFFFF"/>
                <w:lang w:val="lv-LV"/>
              </w:rPr>
              <w:lastRenderedPageBreak/>
              <w:t>ka meža inventarizācijas rezultāti un analīze ir publiski pieejami vismaz investoriem un/vai akcionāriem.</w:t>
            </w:r>
          </w:p>
        </w:tc>
        <w:tc>
          <w:tcPr>
            <w:tcW w:w="2914" w:type="dxa"/>
          </w:tcPr>
          <w:p w:rsidR="000E75D8" w:rsidRPr="00A156DA" w:rsidRDefault="000E75D8" w:rsidP="00637200">
            <w:pPr>
              <w:rPr>
                <w:rFonts w:asciiTheme="minorHAnsi" w:hAnsiTheme="minorHAnsi" w:cstheme="minorHAnsi"/>
                <w:szCs w:val="22"/>
              </w:rPr>
            </w:pPr>
          </w:p>
        </w:tc>
        <w:tc>
          <w:tcPr>
            <w:tcW w:w="2343" w:type="dxa"/>
          </w:tcPr>
          <w:p w:rsidR="000E75D8" w:rsidRPr="00A156DA" w:rsidRDefault="000E75D8" w:rsidP="00637200">
            <w:pPr>
              <w:rPr>
                <w:rFonts w:asciiTheme="minorHAnsi" w:hAnsiTheme="minorHAnsi" w:cstheme="minorHAnsi"/>
                <w:szCs w:val="22"/>
              </w:rPr>
            </w:pPr>
          </w:p>
        </w:tc>
        <w:tc>
          <w:tcPr>
            <w:tcW w:w="1478" w:type="dxa"/>
          </w:tcPr>
          <w:p w:rsidR="000E75D8" w:rsidRPr="00A156DA" w:rsidRDefault="000E75D8" w:rsidP="00637200">
            <w:pPr>
              <w:rPr>
                <w:rFonts w:asciiTheme="minorHAnsi" w:hAnsiTheme="minorHAnsi" w:cstheme="minorHAnsi"/>
                <w:szCs w:val="22"/>
              </w:rPr>
            </w:pPr>
          </w:p>
        </w:tc>
      </w:tr>
      <w:tr w:rsidR="000E75D8" w:rsidRPr="00A156DA" w:rsidTr="000E75D8">
        <w:tc>
          <w:tcPr>
            <w:tcW w:w="2841" w:type="dxa"/>
            <w:shd w:val="clear" w:color="auto" w:fill="EEECE1" w:themeFill="background2"/>
          </w:tcPr>
          <w:p w:rsidR="000E75D8" w:rsidRPr="00A156DA" w:rsidRDefault="000E75D8" w:rsidP="00637200">
            <w:pPr>
              <w:rPr>
                <w:rFonts w:asciiTheme="minorHAnsi" w:hAnsiTheme="minorHAnsi" w:cstheme="minorHAnsi"/>
                <w:i/>
                <w:szCs w:val="22"/>
              </w:rPr>
            </w:pPr>
            <w:r w:rsidRPr="00A156DA">
              <w:rPr>
                <w:rFonts w:asciiTheme="minorHAnsi" w:hAnsiTheme="minorHAnsi"/>
                <w:i/>
                <w:lang w:val="lv-LV"/>
              </w:rPr>
              <w:lastRenderedPageBreak/>
              <w:t>Apsaimniekojamai teritorijai, kas atbilst SLIMF prasībām, piemēro vienīgi šādus šī kritērija darbības rādītājus; darbības rādītājus neizmanto to darbību novērtēšanai, kas neietilpst SLIMF kategorijā:</w:t>
            </w:r>
          </w:p>
        </w:tc>
        <w:tc>
          <w:tcPr>
            <w:tcW w:w="2914" w:type="dxa"/>
          </w:tcPr>
          <w:p w:rsidR="000E75D8" w:rsidRPr="00A156DA" w:rsidRDefault="000E75D8" w:rsidP="00637200">
            <w:pPr>
              <w:rPr>
                <w:rFonts w:asciiTheme="minorHAnsi" w:hAnsiTheme="minorHAnsi" w:cstheme="minorHAnsi"/>
                <w:szCs w:val="22"/>
              </w:rPr>
            </w:pPr>
          </w:p>
        </w:tc>
        <w:tc>
          <w:tcPr>
            <w:tcW w:w="2343" w:type="dxa"/>
          </w:tcPr>
          <w:p w:rsidR="000E75D8" w:rsidRPr="00A156DA" w:rsidRDefault="000E75D8" w:rsidP="00637200">
            <w:pPr>
              <w:rPr>
                <w:rFonts w:asciiTheme="minorHAnsi" w:hAnsiTheme="minorHAnsi" w:cstheme="minorHAnsi"/>
                <w:szCs w:val="22"/>
              </w:rPr>
            </w:pPr>
          </w:p>
        </w:tc>
        <w:tc>
          <w:tcPr>
            <w:tcW w:w="1478" w:type="dxa"/>
          </w:tcPr>
          <w:p w:rsidR="000E75D8" w:rsidRPr="00A156DA" w:rsidRDefault="000E75D8" w:rsidP="00637200">
            <w:pPr>
              <w:rPr>
                <w:rFonts w:asciiTheme="minorHAnsi" w:hAnsiTheme="minorHAnsi" w:cstheme="minorHAnsi"/>
                <w:szCs w:val="22"/>
              </w:rPr>
            </w:pPr>
          </w:p>
        </w:tc>
      </w:tr>
      <w:tr w:rsidR="000E75D8" w:rsidRPr="00F45ECE" w:rsidTr="000E75D8">
        <w:tc>
          <w:tcPr>
            <w:tcW w:w="2841" w:type="dxa"/>
            <w:shd w:val="clear" w:color="auto" w:fill="FFFFFF" w:themeFill="background1"/>
          </w:tcPr>
          <w:p w:rsidR="000E75D8" w:rsidRPr="00A156DA" w:rsidRDefault="000E75D8" w:rsidP="00637200">
            <w:pPr>
              <w:rPr>
                <w:rFonts w:asciiTheme="minorHAnsi" w:hAnsiTheme="minorHAnsi"/>
                <w:lang w:val="lv-LV"/>
              </w:rPr>
            </w:pPr>
            <w:r w:rsidRPr="00A156DA">
              <w:rPr>
                <w:rFonts w:asciiTheme="minorHAnsi" w:hAnsiTheme="minorHAnsi"/>
                <w:lang w:val="lv-LV"/>
              </w:rPr>
              <w:t>8.5.4. Pēc pieprasījuma meža apsaimniekotājs nodrošina pieeju monitoringa rezultātiem (skat. 8.2.4. kritēriju) tām ieinteresētajām pusēm, kuras tieši vai netieši varētu ietekmēt meža apsaimniekošanas darbības (piemēram, blakusesošo īpašumu īpašniekus, vietējos iedzīvotājus).</w:t>
            </w:r>
          </w:p>
        </w:tc>
        <w:tc>
          <w:tcPr>
            <w:tcW w:w="2914" w:type="dxa"/>
          </w:tcPr>
          <w:p w:rsidR="000E75D8" w:rsidRPr="00F45ECE" w:rsidRDefault="000E75D8" w:rsidP="00637200">
            <w:pPr>
              <w:rPr>
                <w:rFonts w:asciiTheme="minorHAnsi" w:hAnsiTheme="minorHAnsi" w:cstheme="minorHAnsi"/>
                <w:szCs w:val="22"/>
                <w:lang w:val="lv-LV"/>
              </w:rPr>
            </w:pPr>
          </w:p>
        </w:tc>
        <w:tc>
          <w:tcPr>
            <w:tcW w:w="2343" w:type="dxa"/>
          </w:tcPr>
          <w:p w:rsidR="000E75D8" w:rsidRPr="00F45ECE" w:rsidRDefault="000E75D8" w:rsidP="00637200">
            <w:pPr>
              <w:rPr>
                <w:rFonts w:asciiTheme="minorHAnsi" w:hAnsiTheme="minorHAnsi" w:cstheme="minorHAnsi"/>
                <w:szCs w:val="22"/>
                <w:lang w:val="lv-LV"/>
              </w:rPr>
            </w:pPr>
          </w:p>
        </w:tc>
        <w:tc>
          <w:tcPr>
            <w:tcW w:w="1478" w:type="dxa"/>
          </w:tcPr>
          <w:p w:rsidR="000E75D8" w:rsidRPr="00F45ECE" w:rsidRDefault="000E75D8" w:rsidP="00637200">
            <w:pPr>
              <w:rPr>
                <w:rFonts w:asciiTheme="minorHAnsi" w:hAnsiTheme="minorHAnsi" w:cstheme="minorHAnsi"/>
                <w:szCs w:val="22"/>
                <w:lang w:val="lv-LV"/>
              </w:rPr>
            </w:pPr>
          </w:p>
        </w:tc>
      </w:tr>
      <w:tr w:rsidR="000E75D8" w:rsidRPr="00F45ECE" w:rsidTr="000E75D8">
        <w:tc>
          <w:tcPr>
            <w:tcW w:w="2841" w:type="dxa"/>
            <w:shd w:val="clear" w:color="auto" w:fill="FFFFFF" w:themeFill="background1"/>
          </w:tcPr>
          <w:p w:rsidR="000E75D8" w:rsidRPr="00A156DA" w:rsidRDefault="000E75D8" w:rsidP="00637200">
            <w:pPr>
              <w:rPr>
                <w:rFonts w:asciiTheme="minorHAnsi" w:hAnsiTheme="minorHAnsi"/>
                <w:lang w:val="lv-LV"/>
              </w:rPr>
            </w:pPr>
            <w:r w:rsidRPr="00A156DA">
              <w:rPr>
                <w:rFonts w:asciiTheme="minorHAnsi" w:hAnsiTheme="minorHAnsi"/>
                <w:lang w:val="lv-LV"/>
              </w:rPr>
              <w:t>8.5.5. Meža apsaimniekotājs nosaka un ievēro atbilstošu un ekonomiski pamatotu laika periodu, kādā tiks atjaunināts publiski pieejamais monitoringa kopsavilkums atbilstoši saimnieciskās darbības mērogam un intensitātei.</w:t>
            </w:r>
          </w:p>
        </w:tc>
        <w:tc>
          <w:tcPr>
            <w:tcW w:w="2914" w:type="dxa"/>
          </w:tcPr>
          <w:p w:rsidR="000E75D8" w:rsidRPr="00F45ECE" w:rsidRDefault="000E75D8" w:rsidP="00637200">
            <w:pPr>
              <w:rPr>
                <w:rFonts w:asciiTheme="minorHAnsi" w:hAnsiTheme="minorHAnsi" w:cstheme="minorHAnsi"/>
                <w:szCs w:val="22"/>
                <w:lang w:val="lv-LV"/>
              </w:rPr>
            </w:pPr>
          </w:p>
        </w:tc>
        <w:tc>
          <w:tcPr>
            <w:tcW w:w="2343" w:type="dxa"/>
          </w:tcPr>
          <w:p w:rsidR="000E75D8" w:rsidRPr="00F45ECE" w:rsidRDefault="000E75D8" w:rsidP="00637200">
            <w:pPr>
              <w:rPr>
                <w:rFonts w:asciiTheme="minorHAnsi" w:hAnsiTheme="minorHAnsi" w:cstheme="minorHAnsi"/>
                <w:szCs w:val="22"/>
                <w:lang w:val="lv-LV"/>
              </w:rPr>
            </w:pPr>
          </w:p>
        </w:tc>
        <w:tc>
          <w:tcPr>
            <w:tcW w:w="1478" w:type="dxa"/>
          </w:tcPr>
          <w:p w:rsidR="000E75D8" w:rsidRPr="00F45ECE" w:rsidRDefault="000E75D8" w:rsidP="00637200">
            <w:pPr>
              <w:rPr>
                <w:rFonts w:asciiTheme="minorHAnsi" w:hAnsiTheme="minorHAnsi" w:cstheme="minorHAnsi"/>
                <w:szCs w:val="22"/>
                <w:lang w:val="lv-LV"/>
              </w:rPr>
            </w:pPr>
          </w:p>
        </w:tc>
      </w:tr>
    </w:tbl>
    <w:p w:rsidR="00F73C08" w:rsidRPr="00F45ECE" w:rsidRDefault="00F73C08" w:rsidP="00637200">
      <w:pPr>
        <w:rPr>
          <w:rFonts w:asciiTheme="minorHAnsi" w:hAnsiTheme="minorHAnsi" w:cstheme="minorHAnsi"/>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649"/>
        <w:gridCol w:w="2573"/>
        <w:gridCol w:w="1489"/>
      </w:tblGrid>
      <w:tr w:rsidR="00B8767A" w:rsidRPr="00F45ECE" w:rsidTr="00366B16">
        <w:tc>
          <w:tcPr>
            <w:tcW w:w="9576" w:type="dxa"/>
            <w:gridSpan w:val="4"/>
            <w:shd w:val="clear" w:color="auto" w:fill="78A22F"/>
          </w:tcPr>
          <w:p w:rsidR="002B357A" w:rsidRPr="00F45ECE" w:rsidRDefault="000E75D8" w:rsidP="00637200">
            <w:pPr>
              <w:rPr>
                <w:rFonts w:asciiTheme="minorHAnsi" w:hAnsiTheme="minorHAnsi" w:cstheme="minorHAnsi"/>
                <w:b/>
                <w:bCs/>
                <w:color w:val="FFFFFF" w:themeColor="background1"/>
                <w:szCs w:val="22"/>
                <w:lang w:val="lv-LV"/>
              </w:rPr>
            </w:pPr>
            <w:r w:rsidRPr="00A156DA">
              <w:rPr>
                <w:rFonts w:asciiTheme="minorHAnsi" w:hAnsiTheme="minorHAnsi" w:cstheme="minorHAnsi"/>
                <w:b/>
                <w:bCs/>
                <w:color w:val="FFFFFF" w:themeColor="background1"/>
                <w:szCs w:val="22"/>
                <w:lang w:val="lv-LV"/>
              </w:rPr>
              <w:t>9. PRINCIPS. AUGSTVĒRTĪGO MEŽU SAGLABĀŠANA</w:t>
            </w:r>
          </w:p>
          <w:p w:rsidR="00B8767A" w:rsidRPr="00F45ECE" w:rsidRDefault="000E75D8" w:rsidP="00637200">
            <w:pPr>
              <w:rPr>
                <w:rFonts w:asciiTheme="minorHAnsi" w:hAnsiTheme="minorHAnsi" w:cstheme="minorHAnsi"/>
                <w:b/>
                <w:color w:val="FFFFFF" w:themeColor="background1"/>
                <w:szCs w:val="22"/>
                <w:lang w:val="lv-LV"/>
              </w:rPr>
            </w:pPr>
            <w:r w:rsidRPr="00A156DA">
              <w:rPr>
                <w:rFonts w:asciiTheme="minorHAnsi" w:hAnsiTheme="minorHAnsi" w:cstheme="minorHAnsi"/>
                <w:b/>
                <w:bCs/>
                <w:color w:val="FFFFFF" w:themeColor="background1"/>
                <w:szCs w:val="22"/>
                <w:lang w:val="lv-LV"/>
              </w:rPr>
              <w:t>Veicot saimnieciskās darbības augstvērtīgos mežos, ir jāsaglabā vai jāvairo tiem raksturīgās īpašības. Pieņemot lēmumus saistībā ar augstvērtīgiem mežiem, vienmēr jāizmanto „izsvērtās pieejas” princips.</w:t>
            </w:r>
          </w:p>
        </w:tc>
      </w:tr>
      <w:tr w:rsidR="00B8767A" w:rsidRPr="00F45ECE" w:rsidTr="00A156DA">
        <w:tc>
          <w:tcPr>
            <w:tcW w:w="9576" w:type="dxa"/>
            <w:gridSpan w:val="4"/>
            <w:shd w:val="clear" w:color="auto" w:fill="D6E3BC"/>
          </w:tcPr>
          <w:p w:rsidR="00B8767A" w:rsidRPr="00A156DA" w:rsidRDefault="002B357A" w:rsidP="000E75D8">
            <w:pPr>
              <w:tabs>
                <w:tab w:val="left" w:pos="-1440"/>
                <w:tab w:val="left" w:pos="-720"/>
              </w:tabs>
              <w:suppressAutoHyphens/>
              <w:jc w:val="both"/>
              <w:rPr>
                <w:rFonts w:asciiTheme="minorHAnsi" w:hAnsiTheme="minorHAnsi"/>
                <w:b/>
                <w:lang w:val="lv-LV"/>
              </w:rPr>
            </w:pPr>
            <w:r w:rsidRPr="00F45ECE">
              <w:rPr>
                <w:rFonts w:asciiTheme="minorHAnsi" w:hAnsiTheme="minorHAnsi" w:cstheme="minorHAnsi"/>
                <w:b/>
                <w:szCs w:val="22"/>
                <w:lang w:val="lv-LV"/>
              </w:rPr>
              <w:t xml:space="preserve">C9.1.    </w:t>
            </w:r>
            <w:r w:rsidR="000E75D8" w:rsidRPr="00A156DA">
              <w:rPr>
                <w:rFonts w:asciiTheme="minorHAnsi" w:hAnsiTheme="minorHAnsi" w:cs="Arial-ItalicMT"/>
                <w:b/>
                <w:iCs/>
                <w:lang w:val="lv-LV" w:eastAsia="lv-LV"/>
              </w:rPr>
              <w:t>Lai noteiktu, vai konkrētajai meža teritorijai piemīt augstvērtīga meža īpašības, tiek veikts plānotās saimnieciskās darbības mērogam un intensitātei atbilstošs novērtējums.</w:t>
            </w:r>
          </w:p>
        </w:tc>
      </w:tr>
      <w:tr w:rsidR="008D1D35" w:rsidRPr="00A156DA" w:rsidTr="00366B16">
        <w:tc>
          <w:tcPr>
            <w:tcW w:w="2865" w:type="dxa"/>
          </w:tcPr>
          <w:p w:rsidR="008D1D35"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649" w:type="dxa"/>
          </w:tcPr>
          <w:p w:rsidR="008D1D35"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73" w:type="dxa"/>
          </w:tcPr>
          <w:p w:rsidR="008D1D35"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9" w:type="dxa"/>
          </w:tcPr>
          <w:p w:rsidR="008D1D35"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8D1D35" w:rsidRPr="00F45ECE" w:rsidTr="00366B16">
        <w:tc>
          <w:tcPr>
            <w:tcW w:w="2865" w:type="dxa"/>
          </w:tcPr>
          <w:p w:rsidR="000E75D8" w:rsidRPr="00A156DA" w:rsidRDefault="00601E36" w:rsidP="000E75D8">
            <w:pPr>
              <w:tabs>
                <w:tab w:val="left" w:pos="0"/>
              </w:tabs>
              <w:rPr>
                <w:rFonts w:asciiTheme="minorHAnsi" w:hAnsiTheme="minorHAnsi"/>
                <w:lang w:val="lv-LV"/>
              </w:rPr>
            </w:pPr>
            <w:r w:rsidRPr="00A156DA">
              <w:rPr>
                <w:rFonts w:asciiTheme="minorHAnsi" w:hAnsiTheme="minorHAnsi" w:cstheme="minorHAnsi"/>
                <w:szCs w:val="22"/>
              </w:rPr>
              <w:t xml:space="preserve">9.1.1.    </w:t>
            </w:r>
            <w:r w:rsidR="000E75D8" w:rsidRPr="00A156DA">
              <w:rPr>
                <w:rFonts w:asciiTheme="minorHAnsi" w:hAnsiTheme="minorHAnsi"/>
                <w:lang w:val="lv-LV"/>
              </w:rPr>
              <w:t xml:space="preserve">Meža apsaimniekotājs veic novērtējumu, lai apzinātu apsaimniekojamajā teritorijā esošās augstvērtīga meža īpašības. Šis novērtējums </w:t>
            </w:r>
            <w:r w:rsidR="000E75D8" w:rsidRPr="00A156DA">
              <w:rPr>
                <w:rFonts w:asciiTheme="minorHAnsi" w:hAnsiTheme="minorHAnsi"/>
                <w:lang w:val="lv-LV"/>
              </w:rPr>
              <w:lastRenderedPageBreak/>
              <w:t>paredz, ka meža apsaimniekotājs vismaz:</w:t>
            </w:r>
          </w:p>
          <w:p w:rsidR="000E75D8" w:rsidRPr="00A156DA" w:rsidRDefault="000E75D8" w:rsidP="00406EF9">
            <w:pPr>
              <w:numPr>
                <w:ilvl w:val="0"/>
                <w:numId w:val="21"/>
              </w:numPr>
              <w:tabs>
                <w:tab w:val="left" w:pos="0"/>
              </w:tabs>
              <w:rPr>
                <w:rFonts w:asciiTheme="minorHAnsi" w:hAnsiTheme="minorHAnsi"/>
                <w:lang w:val="lv-LV"/>
              </w:rPr>
            </w:pPr>
            <w:r w:rsidRPr="00A156DA">
              <w:rPr>
                <w:rFonts w:asciiTheme="minorHAnsi" w:hAnsiTheme="minorHAnsi"/>
                <w:lang w:val="lv-LV"/>
              </w:rPr>
              <w:t>veic reģionālo vai valsts aizsargājamo parametru datubāzu un karšu izpēti;</w:t>
            </w:r>
          </w:p>
          <w:p w:rsidR="000E75D8" w:rsidRPr="00A156DA" w:rsidRDefault="000E75D8" w:rsidP="00406EF9">
            <w:pPr>
              <w:numPr>
                <w:ilvl w:val="0"/>
                <w:numId w:val="21"/>
              </w:numPr>
              <w:tabs>
                <w:tab w:val="left" w:pos="0"/>
              </w:tabs>
              <w:rPr>
                <w:rFonts w:asciiTheme="minorHAnsi" w:hAnsiTheme="minorHAnsi"/>
                <w:lang w:val="lv-LV"/>
              </w:rPr>
            </w:pPr>
            <w:r w:rsidRPr="00A156DA">
              <w:rPr>
                <w:rFonts w:asciiTheme="minorHAnsi" w:hAnsiTheme="minorHAnsi"/>
                <w:lang w:val="lv-LV"/>
              </w:rPr>
              <w:t>iepazīstas ar valstī izstrādāto rokasgrāmatu par augstvērtīgiem mežiem, ja tāda ir, vai iegūst informāciju no starptautiskās augstvērtīgu mežu noteikšanas rokasgrāmatas  (skat. Pasaules Dabas fonda (WWF) izdoto augstvērtīgu mežu novērtēšanas rokasgrāmatu)</w:t>
            </w:r>
            <w:r w:rsidRPr="00A156DA">
              <w:rPr>
                <w:rStyle w:val="FootnoteReference"/>
                <w:rFonts w:asciiTheme="minorHAnsi" w:hAnsiTheme="minorHAnsi"/>
                <w:lang w:val="lv-LV"/>
              </w:rPr>
              <w:footnoteReference w:id="2"/>
            </w:r>
            <w:r w:rsidRPr="00A156DA">
              <w:rPr>
                <w:rFonts w:asciiTheme="minorHAnsi" w:hAnsiTheme="minorHAnsi"/>
                <w:lang w:val="lv-LV"/>
              </w:rPr>
              <w:t>;</w:t>
            </w:r>
          </w:p>
          <w:p w:rsidR="000E75D8" w:rsidRPr="00A156DA" w:rsidRDefault="000E75D8" w:rsidP="00406EF9">
            <w:pPr>
              <w:numPr>
                <w:ilvl w:val="0"/>
                <w:numId w:val="21"/>
              </w:numPr>
              <w:tabs>
                <w:tab w:val="left" w:pos="0"/>
              </w:tabs>
              <w:rPr>
                <w:rFonts w:asciiTheme="minorHAnsi" w:hAnsiTheme="minorHAnsi"/>
                <w:lang w:val="lv-LV"/>
              </w:rPr>
            </w:pPr>
            <w:r w:rsidRPr="00A156DA">
              <w:rPr>
                <w:rFonts w:asciiTheme="minorHAnsi" w:hAnsiTheme="minorHAnsi"/>
                <w:lang w:val="lv-LV"/>
              </w:rPr>
              <w:t>iepazīstas ar meža inventarizācijas datiem un mežstrādnieku, apakšuzņēmēju vai konsultantu novērojumiem apsaimniekotajā īpašumā;</w:t>
            </w:r>
          </w:p>
          <w:p w:rsidR="000E75D8" w:rsidRPr="00A156DA" w:rsidRDefault="000E75D8" w:rsidP="00406EF9">
            <w:pPr>
              <w:numPr>
                <w:ilvl w:val="0"/>
                <w:numId w:val="21"/>
              </w:numPr>
              <w:tabs>
                <w:tab w:val="left" w:pos="0"/>
              </w:tabs>
              <w:rPr>
                <w:rFonts w:asciiTheme="minorHAnsi" w:hAnsiTheme="minorHAnsi"/>
                <w:lang w:val="lv-LV"/>
              </w:rPr>
            </w:pPr>
            <w:r w:rsidRPr="00A156DA">
              <w:rPr>
                <w:rFonts w:asciiTheme="minorHAnsi" w:hAnsiTheme="minorHAnsi"/>
                <w:lang w:val="lv-LV"/>
              </w:rPr>
              <w:t>konsultējas ar zinātniekiem, vietējās sabiedrības pārstāvjiem un citām ieinteresētajām pusēm;</w:t>
            </w:r>
          </w:p>
          <w:p w:rsidR="008D1D35" w:rsidRPr="00F45ECE" w:rsidRDefault="000E75D8" w:rsidP="00406EF9">
            <w:pPr>
              <w:pStyle w:val="ListParagraph"/>
              <w:numPr>
                <w:ilvl w:val="0"/>
                <w:numId w:val="21"/>
              </w:numPr>
              <w:rPr>
                <w:rFonts w:asciiTheme="minorHAnsi" w:hAnsiTheme="minorHAnsi" w:cstheme="minorHAnsi"/>
                <w:szCs w:val="22"/>
                <w:lang w:val="lv-LV"/>
              </w:rPr>
            </w:pPr>
            <w:r w:rsidRPr="00A156DA">
              <w:rPr>
                <w:rFonts w:asciiTheme="minorHAnsi" w:hAnsiTheme="minorHAnsi"/>
                <w:lang w:val="lv-LV"/>
              </w:rPr>
              <w:t>identificē un dokumentē iespējamos apdraudējumus augstvērtīgajiem mežiem.</w:t>
            </w:r>
          </w:p>
        </w:tc>
        <w:tc>
          <w:tcPr>
            <w:tcW w:w="2649" w:type="dxa"/>
          </w:tcPr>
          <w:p w:rsidR="00C82940" w:rsidRPr="00F45ECE" w:rsidRDefault="00C601FC"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 xml:space="preserve"> </w:t>
            </w:r>
          </w:p>
        </w:tc>
        <w:tc>
          <w:tcPr>
            <w:tcW w:w="2573" w:type="dxa"/>
          </w:tcPr>
          <w:p w:rsidR="008D1D35" w:rsidRPr="00F45ECE" w:rsidRDefault="008D1D35" w:rsidP="00637200">
            <w:pPr>
              <w:rPr>
                <w:rFonts w:asciiTheme="minorHAnsi" w:hAnsiTheme="minorHAnsi" w:cstheme="minorHAnsi"/>
                <w:szCs w:val="22"/>
                <w:lang w:val="lv-LV"/>
              </w:rPr>
            </w:pPr>
          </w:p>
        </w:tc>
        <w:tc>
          <w:tcPr>
            <w:tcW w:w="1489" w:type="dxa"/>
          </w:tcPr>
          <w:p w:rsidR="008D1D35" w:rsidRPr="00F45ECE" w:rsidRDefault="008D1D35" w:rsidP="00637200">
            <w:pPr>
              <w:rPr>
                <w:rFonts w:asciiTheme="minorHAnsi" w:hAnsiTheme="minorHAnsi" w:cstheme="minorHAnsi"/>
                <w:szCs w:val="22"/>
                <w:lang w:val="lv-LV"/>
              </w:rPr>
            </w:pPr>
          </w:p>
        </w:tc>
      </w:tr>
      <w:tr w:rsidR="008D1D35" w:rsidRPr="00F45ECE" w:rsidTr="00366B16">
        <w:tc>
          <w:tcPr>
            <w:tcW w:w="2865" w:type="dxa"/>
            <w:tcBorders>
              <w:bottom w:val="single" w:sz="4" w:space="0" w:color="auto"/>
            </w:tcBorders>
          </w:tcPr>
          <w:p w:rsidR="000E75D8" w:rsidRPr="00A156DA" w:rsidRDefault="000765C1" w:rsidP="000E75D8">
            <w:pPr>
              <w:tabs>
                <w:tab w:val="left" w:pos="0"/>
              </w:tabs>
              <w:rPr>
                <w:rFonts w:asciiTheme="minorHAnsi" w:hAnsiTheme="minorHAnsi"/>
                <w:lang w:val="lv-LV"/>
              </w:rPr>
            </w:pPr>
            <w:r w:rsidRPr="00F45ECE">
              <w:rPr>
                <w:rFonts w:asciiTheme="minorHAnsi" w:hAnsiTheme="minorHAnsi" w:cstheme="minorHAnsi"/>
                <w:szCs w:val="22"/>
                <w:lang w:val="lv-LV"/>
              </w:rPr>
              <w:lastRenderedPageBreak/>
              <w:t xml:space="preserve">9.1.2.    </w:t>
            </w:r>
            <w:r w:rsidR="000E75D8" w:rsidRPr="00A156DA">
              <w:rPr>
                <w:rFonts w:asciiTheme="minorHAnsi" w:hAnsiTheme="minorHAnsi"/>
                <w:lang w:val="lv-LV"/>
              </w:rPr>
              <w:t>Attiecībā uz darbībām, kas neietilpst SLIMF kategorijā, meža apsaimniekotājs:</w:t>
            </w:r>
          </w:p>
          <w:p w:rsidR="000E75D8" w:rsidRPr="00A156DA" w:rsidRDefault="000E75D8" w:rsidP="00406EF9">
            <w:pPr>
              <w:numPr>
                <w:ilvl w:val="0"/>
                <w:numId w:val="7"/>
              </w:numPr>
              <w:tabs>
                <w:tab w:val="left" w:pos="0"/>
              </w:tabs>
              <w:rPr>
                <w:rFonts w:asciiTheme="minorHAnsi" w:hAnsiTheme="minorHAnsi"/>
                <w:lang w:val="lv-LV"/>
              </w:rPr>
            </w:pPr>
            <w:r w:rsidRPr="00A156DA">
              <w:rPr>
                <w:rFonts w:asciiTheme="minorHAnsi" w:hAnsiTheme="minorHAnsi"/>
                <w:lang w:val="lv-LV"/>
              </w:rPr>
              <w:t xml:space="preserve">sagatavo augstvērtīgo meža īpašību rakstveida novērtējumu saskaņā ar 9.1.1. kritērijā minēto </w:t>
            </w:r>
            <w:r w:rsidRPr="00A156DA">
              <w:rPr>
                <w:rFonts w:asciiTheme="minorHAnsi" w:hAnsiTheme="minorHAnsi"/>
                <w:lang w:val="lv-LV"/>
              </w:rPr>
              <w:lastRenderedPageBreak/>
              <w:t xml:space="preserve">informāciju un ieteikumus šo īpašību aizsardzībai; </w:t>
            </w:r>
          </w:p>
          <w:p w:rsidR="000E75D8" w:rsidRPr="00A156DA" w:rsidRDefault="000E75D8" w:rsidP="00406EF9">
            <w:pPr>
              <w:numPr>
                <w:ilvl w:val="0"/>
                <w:numId w:val="7"/>
              </w:numPr>
              <w:tabs>
                <w:tab w:val="left" w:pos="0"/>
              </w:tabs>
              <w:rPr>
                <w:rFonts w:asciiTheme="minorHAnsi" w:hAnsiTheme="minorHAnsi"/>
                <w:lang w:val="lv-LV"/>
              </w:rPr>
            </w:pPr>
            <w:r w:rsidRPr="00A156DA">
              <w:rPr>
                <w:rFonts w:asciiTheme="minorHAnsi" w:hAnsiTheme="minorHAnsi"/>
                <w:lang w:val="lv-LV"/>
              </w:rPr>
              <w:t>sagatavo tehnisko skaidrojumu par apzinātajām augstvērtīgajām īpašībām un sniedz ieteikumus to aizsardzībai; un</w:t>
            </w:r>
          </w:p>
          <w:p w:rsidR="008D1D35" w:rsidRPr="00A156DA" w:rsidRDefault="000E75D8" w:rsidP="00406EF9">
            <w:pPr>
              <w:numPr>
                <w:ilvl w:val="0"/>
                <w:numId w:val="7"/>
              </w:numPr>
              <w:tabs>
                <w:tab w:val="left" w:pos="0"/>
              </w:tabs>
              <w:rPr>
                <w:rFonts w:asciiTheme="minorHAnsi" w:hAnsiTheme="minorHAnsi"/>
                <w:lang w:val="lv-LV"/>
              </w:rPr>
            </w:pPr>
            <w:r w:rsidRPr="00A156DA">
              <w:rPr>
                <w:rFonts w:asciiTheme="minorHAnsi" w:hAnsiTheme="minorHAnsi"/>
                <w:lang w:val="lv-LV"/>
              </w:rPr>
              <w:t>pierāda, ka tiek veikti pasākumi, lai aizsargātu augstvērtīgās īpašības un/vai mazinātu apdraudējumus, ko rada apsaimniekošanas darbības.</w:t>
            </w:r>
          </w:p>
        </w:tc>
        <w:tc>
          <w:tcPr>
            <w:tcW w:w="2649" w:type="dxa"/>
          </w:tcPr>
          <w:p w:rsidR="008D1D35" w:rsidRPr="00F45ECE" w:rsidRDefault="008D1D35" w:rsidP="00637200">
            <w:pPr>
              <w:rPr>
                <w:rFonts w:asciiTheme="minorHAnsi" w:hAnsiTheme="minorHAnsi" w:cstheme="minorHAnsi"/>
                <w:szCs w:val="22"/>
                <w:lang w:val="lv-LV"/>
              </w:rPr>
            </w:pPr>
          </w:p>
        </w:tc>
        <w:tc>
          <w:tcPr>
            <w:tcW w:w="2573" w:type="dxa"/>
          </w:tcPr>
          <w:p w:rsidR="008D1D35" w:rsidRPr="00F45ECE" w:rsidRDefault="008D1D35" w:rsidP="00637200">
            <w:pPr>
              <w:rPr>
                <w:rFonts w:asciiTheme="minorHAnsi" w:hAnsiTheme="minorHAnsi" w:cstheme="minorHAnsi"/>
                <w:szCs w:val="22"/>
                <w:lang w:val="lv-LV"/>
              </w:rPr>
            </w:pPr>
          </w:p>
        </w:tc>
        <w:tc>
          <w:tcPr>
            <w:tcW w:w="1489" w:type="dxa"/>
          </w:tcPr>
          <w:p w:rsidR="008D1D35" w:rsidRPr="00F45ECE" w:rsidRDefault="008D1D35" w:rsidP="00637200">
            <w:pPr>
              <w:rPr>
                <w:rFonts w:asciiTheme="minorHAnsi" w:hAnsiTheme="minorHAnsi" w:cstheme="minorHAnsi"/>
                <w:szCs w:val="22"/>
                <w:lang w:val="lv-LV"/>
              </w:rPr>
            </w:pPr>
          </w:p>
        </w:tc>
      </w:tr>
      <w:tr w:rsidR="008D1D35" w:rsidRPr="00F45ECE" w:rsidTr="00366B16">
        <w:tc>
          <w:tcPr>
            <w:tcW w:w="2865" w:type="dxa"/>
            <w:shd w:val="pct10" w:color="auto" w:fill="auto"/>
          </w:tcPr>
          <w:p w:rsidR="008D1D35" w:rsidRPr="00F45ECE" w:rsidRDefault="000E75D8" w:rsidP="00637200">
            <w:pPr>
              <w:rPr>
                <w:rFonts w:asciiTheme="minorHAnsi" w:hAnsiTheme="minorHAnsi" w:cstheme="minorHAnsi"/>
                <w:i/>
                <w:szCs w:val="22"/>
                <w:lang w:val="lv-LV"/>
              </w:rPr>
            </w:pPr>
            <w:r w:rsidRPr="00A156DA">
              <w:rPr>
                <w:rFonts w:asciiTheme="minorHAnsi" w:hAnsiTheme="minorHAnsi"/>
                <w:i/>
                <w:lang w:val="lv-LV"/>
              </w:rPr>
              <w:lastRenderedPageBreak/>
              <w:t>Apsaimniekojamai teritorijai, kas atbilst SLIMF prasībām, piemēro vienīgi šādus šī kritērija darbības rādītājus; darbības rādītājus neizmanto to darbību novērtēšanai, kas neietilpst SLIMF kategorijā:</w:t>
            </w:r>
          </w:p>
        </w:tc>
        <w:tc>
          <w:tcPr>
            <w:tcW w:w="2649" w:type="dxa"/>
          </w:tcPr>
          <w:p w:rsidR="008D1D35" w:rsidRPr="00F45ECE" w:rsidRDefault="008D1D35" w:rsidP="00637200">
            <w:pPr>
              <w:rPr>
                <w:rFonts w:asciiTheme="minorHAnsi" w:hAnsiTheme="minorHAnsi" w:cstheme="minorHAnsi"/>
                <w:szCs w:val="22"/>
                <w:lang w:val="lv-LV"/>
              </w:rPr>
            </w:pPr>
          </w:p>
        </w:tc>
        <w:tc>
          <w:tcPr>
            <w:tcW w:w="2573" w:type="dxa"/>
          </w:tcPr>
          <w:p w:rsidR="008D1D35" w:rsidRPr="00F45ECE" w:rsidRDefault="008D1D35" w:rsidP="00637200">
            <w:pPr>
              <w:rPr>
                <w:rFonts w:asciiTheme="minorHAnsi" w:hAnsiTheme="minorHAnsi" w:cstheme="minorHAnsi"/>
                <w:szCs w:val="22"/>
                <w:lang w:val="lv-LV"/>
              </w:rPr>
            </w:pPr>
          </w:p>
        </w:tc>
        <w:tc>
          <w:tcPr>
            <w:tcW w:w="1489" w:type="dxa"/>
          </w:tcPr>
          <w:p w:rsidR="008D1D35" w:rsidRPr="00F45ECE" w:rsidRDefault="008D1D35" w:rsidP="00637200">
            <w:pPr>
              <w:rPr>
                <w:rFonts w:asciiTheme="minorHAnsi" w:hAnsiTheme="minorHAnsi" w:cstheme="minorHAnsi"/>
                <w:szCs w:val="22"/>
                <w:lang w:val="lv-LV"/>
              </w:rPr>
            </w:pPr>
          </w:p>
        </w:tc>
      </w:tr>
      <w:tr w:rsidR="008D1D35" w:rsidRPr="00F45ECE" w:rsidTr="00366B16">
        <w:trPr>
          <w:trHeight w:val="233"/>
        </w:trPr>
        <w:tc>
          <w:tcPr>
            <w:tcW w:w="2865" w:type="dxa"/>
          </w:tcPr>
          <w:p w:rsidR="00C82940" w:rsidRPr="00F45ECE" w:rsidRDefault="00C82940" w:rsidP="00637200">
            <w:pPr>
              <w:rPr>
                <w:rFonts w:asciiTheme="minorHAnsi" w:hAnsiTheme="minorHAnsi" w:cstheme="minorHAnsi"/>
                <w:szCs w:val="22"/>
                <w:lang w:val="lv-LV"/>
              </w:rPr>
            </w:pPr>
            <w:r w:rsidRPr="00A156DA">
              <w:rPr>
                <w:rFonts w:asciiTheme="minorHAnsi" w:hAnsiTheme="minorHAnsi" w:cstheme="minorHAnsi"/>
                <w:szCs w:val="22"/>
                <w:lang w:val="en-IN"/>
              </w:rPr>
              <w:t>9.1.3.</w:t>
            </w:r>
            <w:r w:rsidRPr="00A156DA">
              <w:rPr>
                <w:rFonts w:asciiTheme="minorHAnsi" w:hAnsiTheme="minorHAnsi" w:cstheme="minorHAnsi"/>
                <w:szCs w:val="22"/>
                <w:lang w:val="en-IN"/>
              </w:rPr>
              <w:tab/>
              <w:t xml:space="preserve">The FME shall consult environmental stakeholders, </w:t>
            </w:r>
            <w:r w:rsidR="00A768B0" w:rsidRPr="00A156DA">
              <w:rPr>
                <w:rFonts w:asciiTheme="minorHAnsi" w:hAnsiTheme="minorHAnsi" w:cstheme="minorHAnsi"/>
                <w:szCs w:val="22"/>
                <w:lang w:val="en-IN"/>
              </w:rPr>
              <w:t xml:space="preserve">databases, </w:t>
            </w:r>
            <w:r w:rsidRPr="00A156DA">
              <w:rPr>
                <w:rFonts w:asciiTheme="minorHAnsi" w:hAnsiTheme="minorHAnsi" w:cstheme="minorHAnsi"/>
                <w:szCs w:val="22"/>
                <w:lang w:val="en-IN"/>
              </w:rPr>
              <w:t>government officials or researchers to identify HCVs. If there are HVCs present, the FME shall take all reasonable action to protect these values and/or reduce threats to them.</w:t>
            </w:r>
            <w:r w:rsidR="000E75D8" w:rsidRPr="00A156DA">
              <w:rPr>
                <w:rFonts w:asciiTheme="minorHAnsi" w:hAnsiTheme="minorHAnsi"/>
                <w:lang w:val="lv-LV"/>
              </w:rPr>
              <w:t xml:space="preserve"> Meža apsaimniekotājs konsultējas ar vides aizsardzības jautājumos ieinteresētajām pusēm, amatpersonām vai zinātniekiem, lai apzinātu augstvērtīgas meža īpašības un/vai augstvērtīgos mežus. Ja apsaimniekojamajā īpašumā ir sastopamas augstvērtīgas īpašības vai augstvērtīgi meži, meža apsaimniekotājs veic nepieciešamos pasākumus to aizsardzībai un/vai to </w:t>
            </w:r>
            <w:r w:rsidR="000E75D8" w:rsidRPr="00A156DA">
              <w:rPr>
                <w:rFonts w:asciiTheme="minorHAnsi" w:hAnsiTheme="minorHAnsi"/>
                <w:lang w:val="lv-LV"/>
              </w:rPr>
              <w:lastRenderedPageBreak/>
              <w:t>apdraudējuma mazināšanai.</w:t>
            </w:r>
          </w:p>
        </w:tc>
        <w:tc>
          <w:tcPr>
            <w:tcW w:w="2649" w:type="dxa"/>
          </w:tcPr>
          <w:p w:rsidR="008D1D35" w:rsidRPr="00F45ECE" w:rsidRDefault="008D1D35" w:rsidP="00637200">
            <w:pPr>
              <w:rPr>
                <w:rFonts w:asciiTheme="minorHAnsi" w:hAnsiTheme="minorHAnsi" w:cstheme="minorHAnsi"/>
                <w:szCs w:val="22"/>
                <w:lang w:val="lv-LV"/>
              </w:rPr>
            </w:pPr>
          </w:p>
        </w:tc>
        <w:tc>
          <w:tcPr>
            <w:tcW w:w="2573" w:type="dxa"/>
          </w:tcPr>
          <w:p w:rsidR="008D1D35" w:rsidRPr="00F45ECE" w:rsidRDefault="008D1D35" w:rsidP="00637200">
            <w:pPr>
              <w:rPr>
                <w:rFonts w:asciiTheme="minorHAnsi" w:hAnsiTheme="minorHAnsi" w:cstheme="minorHAnsi"/>
                <w:szCs w:val="22"/>
                <w:lang w:val="lv-LV"/>
              </w:rPr>
            </w:pPr>
          </w:p>
        </w:tc>
        <w:tc>
          <w:tcPr>
            <w:tcW w:w="1489" w:type="dxa"/>
          </w:tcPr>
          <w:p w:rsidR="008D1D35" w:rsidRPr="00F45ECE" w:rsidRDefault="008D1D35" w:rsidP="00637200">
            <w:pPr>
              <w:rPr>
                <w:rFonts w:asciiTheme="minorHAnsi" w:hAnsiTheme="minorHAnsi" w:cstheme="minorHAnsi"/>
                <w:szCs w:val="22"/>
                <w:lang w:val="lv-LV"/>
              </w:rPr>
            </w:pPr>
          </w:p>
        </w:tc>
      </w:tr>
      <w:tr w:rsidR="008D1D35" w:rsidRPr="00F45ECE" w:rsidTr="00366B16">
        <w:tc>
          <w:tcPr>
            <w:tcW w:w="2865" w:type="dxa"/>
          </w:tcPr>
          <w:p w:rsidR="008D1D35" w:rsidRPr="00F45ECE" w:rsidRDefault="00C82940" w:rsidP="00637200">
            <w:pPr>
              <w:rPr>
                <w:rFonts w:asciiTheme="minorHAnsi" w:hAnsiTheme="minorHAnsi" w:cstheme="minorHAnsi"/>
                <w:szCs w:val="22"/>
                <w:lang w:val="lv-LV"/>
              </w:rPr>
            </w:pPr>
            <w:r w:rsidRPr="00F45ECE">
              <w:rPr>
                <w:rFonts w:asciiTheme="minorHAnsi" w:hAnsiTheme="minorHAnsi" w:cstheme="minorHAnsi"/>
                <w:szCs w:val="22"/>
                <w:lang w:val="lv-LV"/>
              </w:rPr>
              <w:lastRenderedPageBreak/>
              <w:t>9.1.4</w:t>
            </w:r>
            <w:r w:rsidR="00A768B0" w:rsidRPr="00F45ECE">
              <w:rPr>
                <w:rFonts w:asciiTheme="minorHAnsi" w:hAnsiTheme="minorHAnsi" w:cstheme="minorHAnsi"/>
                <w:szCs w:val="22"/>
                <w:lang w:val="lv-LV"/>
              </w:rPr>
              <w:t>.</w:t>
            </w:r>
            <w:r w:rsidRPr="00F45ECE">
              <w:rPr>
                <w:rFonts w:asciiTheme="minorHAnsi" w:hAnsiTheme="minorHAnsi" w:cstheme="minorHAnsi"/>
                <w:szCs w:val="22"/>
                <w:lang w:val="lv-LV"/>
              </w:rPr>
              <w:tab/>
            </w:r>
            <w:r w:rsidR="000E75D8" w:rsidRPr="00A156DA">
              <w:rPr>
                <w:rFonts w:asciiTheme="minorHAnsi" w:hAnsiTheme="minorHAnsi"/>
                <w:lang w:val="lv-LV"/>
              </w:rPr>
              <w:t>Meža apsaimniekotājs iepazīstas ar valstī izstrādāto rokasgrāmatu par augstvērtīgiem mežiem, ja tāda ir, vai citu reģionālas izcelsmes informāciju par potenciāli augstvērtīgo vērtību identifikāciju. Nacionālu vai reģionālu vadlīniju trūkuma gadījumā iepazīstas ar starptautiskās augstvērtīgu mežu noteikšanas rokasgrāmatas pirmo un trešo daļu (skat. zemsvītras piezīmi).</w:t>
            </w:r>
          </w:p>
        </w:tc>
        <w:tc>
          <w:tcPr>
            <w:tcW w:w="2649" w:type="dxa"/>
          </w:tcPr>
          <w:p w:rsidR="008D1D35" w:rsidRPr="00F45ECE" w:rsidRDefault="008D1D35" w:rsidP="00637200">
            <w:pPr>
              <w:rPr>
                <w:rFonts w:asciiTheme="minorHAnsi" w:hAnsiTheme="minorHAnsi" w:cstheme="minorHAnsi"/>
                <w:szCs w:val="22"/>
                <w:lang w:val="lv-LV"/>
              </w:rPr>
            </w:pPr>
          </w:p>
        </w:tc>
        <w:tc>
          <w:tcPr>
            <w:tcW w:w="2573" w:type="dxa"/>
          </w:tcPr>
          <w:p w:rsidR="008D1D35" w:rsidRPr="00F45ECE" w:rsidRDefault="008D1D35" w:rsidP="00637200">
            <w:pPr>
              <w:rPr>
                <w:rFonts w:asciiTheme="minorHAnsi" w:hAnsiTheme="minorHAnsi" w:cstheme="minorHAnsi"/>
                <w:szCs w:val="22"/>
                <w:lang w:val="lv-LV"/>
              </w:rPr>
            </w:pPr>
          </w:p>
        </w:tc>
        <w:tc>
          <w:tcPr>
            <w:tcW w:w="1489" w:type="dxa"/>
          </w:tcPr>
          <w:p w:rsidR="008D1D35" w:rsidRPr="00F45ECE" w:rsidRDefault="008D1D35" w:rsidP="00637200">
            <w:pPr>
              <w:rPr>
                <w:rFonts w:asciiTheme="minorHAnsi" w:hAnsiTheme="minorHAnsi" w:cstheme="minorHAnsi"/>
                <w:szCs w:val="22"/>
                <w:lang w:val="lv-LV"/>
              </w:rPr>
            </w:pPr>
          </w:p>
        </w:tc>
      </w:tr>
      <w:tr w:rsidR="00473546" w:rsidRPr="00F45ECE" w:rsidTr="00A156DA">
        <w:tc>
          <w:tcPr>
            <w:tcW w:w="9576" w:type="dxa"/>
            <w:gridSpan w:val="4"/>
            <w:shd w:val="clear" w:color="auto" w:fill="D6E3BC"/>
          </w:tcPr>
          <w:p w:rsidR="00473546" w:rsidRPr="00F45ECE" w:rsidRDefault="00774CCD" w:rsidP="00637200">
            <w:pPr>
              <w:rPr>
                <w:rFonts w:asciiTheme="minorHAnsi" w:hAnsiTheme="minorHAnsi" w:cstheme="minorHAnsi"/>
                <w:b/>
                <w:lang w:val="lv-LV"/>
              </w:rPr>
            </w:pPr>
            <w:r w:rsidRPr="00F45ECE">
              <w:rPr>
                <w:rFonts w:asciiTheme="minorHAnsi" w:hAnsiTheme="minorHAnsi" w:cstheme="minorHAnsi"/>
                <w:b/>
                <w:color w:val="000000"/>
                <w:lang w:val="lv-LV"/>
              </w:rPr>
              <w:t xml:space="preserve">C9.2.    </w:t>
            </w:r>
            <w:r w:rsidR="000E75D8" w:rsidRPr="00A156DA">
              <w:rPr>
                <w:rFonts w:asciiTheme="minorHAnsi" w:hAnsiTheme="minorHAnsi" w:cs="Arial-ItalicMT"/>
                <w:b/>
                <w:iCs/>
                <w:lang w:val="lv-LV" w:eastAsia="lv-LV"/>
              </w:rPr>
              <w:t>Sertifikācijas procesa konsultāciju posmā īpaša uzmanība pievēršama apzinātajām apsaimniekojamo mežu augstvērtīgajām īpašībām un to sakarā pieņemtajiem lēmumiem.</w:t>
            </w:r>
          </w:p>
        </w:tc>
      </w:tr>
      <w:tr w:rsidR="00774CCD" w:rsidRPr="00A156DA" w:rsidTr="00366B16">
        <w:tc>
          <w:tcPr>
            <w:tcW w:w="2865" w:type="dxa"/>
          </w:tcPr>
          <w:p w:rsidR="00774CCD"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649" w:type="dxa"/>
          </w:tcPr>
          <w:p w:rsidR="00774CCD"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73" w:type="dxa"/>
          </w:tcPr>
          <w:p w:rsidR="00774CCD"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9" w:type="dxa"/>
          </w:tcPr>
          <w:p w:rsidR="00774CCD"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774CCD" w:rsidRPr="00F45ECE" w:rsidTr="00366B16">
        <w:tc>
          <w:tcPr>
            <w:tcW w:w="2865" w:type="dxa"/>
          </w:tcPr>
          <w:p w:rsidR="00774CCD" w:rsidRPr="00F45ECE" w:rsidRDefault="00774CCD" w:rsidP="00637200">
            <w:pPr>
              <w:rPr>
                <w:rFonts w:asciiTheme="minorHAnsi" w:hAnsiTheme="minorHAnsi" w:cstheme="minorHAnsi"/>
                <w:szCs w:val="22"/>
                <w:lang w:val="lv-LV"/>
              </w:rPr>
            </w:pPr>
            <w:r w:rsidRPr="00A156DA">
              <w:rPr>
                <w:rFonts w:asciiTheme="minorHAnsi" w:hAnsiTheme="minorHAnsi" w:cstheme="minorHAnsi"/>
                <w:szCs w:val="22"/>
              </w:rPr>
              <w:t>9.2.1.</w:t>
            </w:r>
            <w:r w:rsidRPr="00A156DA">
              <w:rPr>
                <w:rFonts w:asciiTheme="minorHAnsi" w:hAnsiTheme="minorHAnsi" w:cstheme="minorHAnsi"/>
                <w:szCs w:val="22"/>
              </w:rPr>
              <w:tab/>
            </w:r>
            <w:r w:rsidR="000E75D8" w:rsidRPr="00A156DA">
              <w:rPr>
                <w:rFonts w:asciiTheme="minorHAnsi" w:hAnsiTheme="minorHAnsi"/>
                <w:lang w:val="lv-LV"/>
              </w:rPr>
              <w:t>Pēc konsultācijām ar ieinteresētajām pusēm saistībā ar mežu augstvērtīgajām īpašībām tiek sagatavots rezultātu pārskats, kurā ir skaidri norādītas apzinātās augstvērtīgās īpašības un noteiktas stratēģijas to saglabāšanai, vairošanai un iespējamā apdraudējuma novēršanai. Veicot meža apsaimniekošanu lielā mērogā, meža apsaimniekotājam ir jādokumentē konsultāciju process.</w:t>
            </w:r>
          </w:p>
        </w:tc>
        <w:tc>
          <w:tcPr>
            <w:tcW w:w="2649" w:type="dxa"/>
          </w:tcPr>
          <w:p w:rsidR="00774CCD" w:rsidRPr="00F45ECE" w:rsidRDefault="00774CCD" w:rsidP="00637200">
            <w:pPr>
              <w:rPr>
                <w:rFonts w:asciiTheme="minorHAnsi" w:hAnsiTheme="minorHAnsi" w:cstheme="minorHAnsi"/>
                <w:szCs w:val="22"/>
                <w:lang w:val="lv-LV"/>
              </w:rPr>
            </w:pPr>
          </w:p>
        </w:tc>
        <w:tc>
          <w:tcPr>
            <w:tcW w:w="2573" w:type="dxa"/>
          </w:tcPr>
          <w:p w:rsidR="00774CCD" w:rsidRPr="00F45ECE" w:rsidRDefault="00774CCD" w:rsidP="00637200">
            <w:pPr>
              <w:rPr>
                <w:rFonts w:asciiTheme="minorHAnsi" w:hAnsiTheme="minorHAnsi" w:cstheme="minorHAnsi"/>
                <w:szCs w:val="22"/>
                <w:lang w:val="lv-LV"/>
              </w:rPr>
            </w:pPr>
          </w:p>
        </w:tc>
        <w:tc>
          <w:tcPr>
            <w:tcW w:w="1489" w:type="dxa"/>
          </w:tcPr>
          <w:p w:rsidR="00774CCD" w:rsidRPr="00F45ECE" w:rsidRDefault="00774CCD" w:rsidP="00637200">
            <w:pPr>
              <w:rPr>
                <w:rFonts w:asciiTheme="minorHAnsi" w:hAnsiTheme="minorHAnsi" w:cstheme="minorHAnsi"/>
                <w:szCs w:val="22"/>
                <w:lang w:val="lv-LV"/>
              </w:rPr>
            </w:pPr>
          </w:p>
        </w:tc>
      </w:tr>
      <w:tr w:rsidR="00774CCD" w:rsidRPr="00F45ECE" w:rsidTr="00366B16">
        <w:tc>
          <w:tcPr>
            <w:tcW w:w="2865" w:type="dxa"/>
          </w:tcPr>
          <w:p w:rsidR="00774CCD" w:rsidRPr="00F45ECE" w:rsidRDefault="00774CCD" w:rsidP="00637200">
            <w:pPr>
              <w:rPr>
                <w:rFonts w:asciiTheme="minorHAnsi" w:hAnsiTheme="minorHAnsi" w:cstheme="minorHAnsi"/>
                <w:szCs w:val="22"/>
                <w:lang w:val="lv-LV"/>
              </w:rPr>
            </w:pPr>
            <w:r w:rsidRPr="00F45ECE">
              <w:rPr>
                <w:rFonts w:asciiTheme="minorHAnsi" w:hAnsiTheme="minorHAnsi" w:cstheme="minorHAnsi"/>
                <w:szCs w:val="22"/>
                <w:lang w:val="lv-LV"/>
              </w:rPr>
              <w:t>9.2.2.</w:t>
            </w:r>
            <w:r w:rsidRPr="00F45ECE">
              <w:rPr>
                <w:rFonts w:asciiTheme="minorHAnsi" w:hAnsiTheme="minorHAnsi" w:cstheme="minorHAnsi"/>
                <w:szCs w:val="22"/>
                <w:lang w:val="lv-LV"/>
              </w:rPr>
              <w:tab/>
            </w:r>
            <w:r w:rsidR="000E75D8" w:rsidRPr="00A156DA">
              <w:rPr>
                <w:rFonts w:asciiTheme="minorHAnsi" w:hAnsiTheme="minorHAnsi"/>
                <w:shd w:val="clear" w:color="auto" w:fill="FFFFFF"/>
                <w:lang w:val="lv-LV"/>
              </w:rPr>
              <w:t>Meža apsaimniekotājam ir saraksts, kurā iekļautas visas tās ieinteresētās puses, kuras sertificētājs var intervēt saistībā ar augstvērtīgajiem mežiem.</w:t>
            </w:r>
          </w:p>
        </w:tc>
        <w:tc>
          <w:tcPr>
            <w:tcW w:w="2649" w:type="dxa"/>
          </w:tcPr>
          <w:p w:rsidR="00774CCD" w:rsidRPr="00F45ECE" w:rsidRDefault="00774CCD" w:rsidP="00637200">
            <w:pPr>
              <w:rPr>
                <w:rFonts w:asciiTheme="minorHAnsi" w:hAnsiTheme="minorHAnsi" w:cstheme="minorHAnsi"/>
                <w:szCs w:val="22"/>
                <w:lang w:val="lv-LV"/>
              </w:rPr>
            </w:pPr>
          </w:p>
        </w:tc>
        <w:tc>
          <w:tcPr>
            <w:tcW w:w="2573" w:type="dxa"/>
          </w:tcPr>
          <w:p w:rsidR="00774CCD" w:rsidRPr="00F45ECE" w:rsidRDefault="00774CCD" w:rsidP="00637200">
            <w:pPr>
              <w:rPr>
                <w:rFonts w:asciiTheme="minorHAnsi" w:hAnsiTheme="minorHAnsi" w:cstheme="minorHAnsi"/>
                <w:szCs w:val="22"/>
                <w:lang w:val="lv-LV"/>
              </w:rPr>
            </w:pPr>
          </w:p>
        </w:tc>
        <w:tc>
          <w:tcPr>
            <w:tcW w:w="1489" w:type="dxa"/>
          </w:tcPr>
          <w:p w:rsidR="00774CCD" w:rsidRPr="00F45ECE" w:rsidRDefault="00774CCD" w:rsidP="00637200">
            <w:pPr>
              <w:rPr>
                <w:rFonts w:asciiTheme="minorHAnsi" w:hAnsiTheme="minorHAnsi" w:cstheme="minorHAnsi"/>
                <w:szCs w:val="22"/>
                <w:lang w:val="lv-LV"/>
              </w:rPr>
            </w:pPr>
          </w:p>
        </w:tc>
      </w:tr>
      <w:tr w:rsidR="00774CCD" w:rsidRPr="00F45ECE" w:rsidTr="00366B16">
        <w:tc>
          <w:tcPr>
            <w:tcW w:w="2865" w:type="dxa"/>
          </w:tcPr>
          <w:p w:rsidR="00774CCD" w:rsidRPr="00F45ECE" w:rsidRDefault="00774CCD"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9.2.3.    </w:t>
            </w:r>
            <w:r w:rsidR="000E75D8" w:rsidRPr="00A156DA">
              <w:rPr>
                <w:rFonts w:asciiTheme="minorHAnsi" w:hAnsiTheme="minorHAnsi"/>
                <w:lang w:val="lv-LV"/>
              </w:rPr>
              <w:t xml:space="preserve">Ar ieinteresētajām </w:t>
            </w:r>
            <w:r w:rsidR="000E75D8" w:rsidRPr="00A156DA">
              <w:rPr>
                <w:rFonts w:asciiTheme="minorHAnsi" w:hAnsiTheme="minorHAnsi"/>
                <w:lang w:val="lv-LV"/>
              </w:rPr>
              <w:lastRenderedPageBreak/>
              <w:t>pusēm veikto apspriežu rezultāti apliecina, ka meža apsaimniekotājs konsekventi ievēro un aizsargā platības, kurās sastopamas augstvērtīgas īpašības.</w:t>
            </w:r>
          </w:p>
        </w:tc>
        <w:tc>
          <w:tcPr>
            <w:tcW w:w="2649" w:type="dxa"/>
          </w:tcPr>
          <w:p w:rsidR="00774CCD" w:rsidRPr="00F45ECE" w:rsidRDefault="00774CCD" w:rsidP="00637200">
            <w:pPr>
              <w:rPr>
                <w:rFonts w:asciiTheme="minorHAnsi" w:hAnsiTheme="minorHAnsi" w:cstheme="minorHAnsi"/>
                <w:szCs w:val="22"/>
                <w:lang w:val="lv-LV"/>
              </w:rPr>
            </w:pPr>
          </w:p>
        </w:tc>
        <w:tc>
          <w:tcPr>
            <w:tcW w:w="2573" w:type="dxa"/>
          </w:tcPr>
          <w:p w:rsidR="00774CCD" w:rsidRPr="00F45ECE" w:rsidRDefault="00774CCD" w:rsidP="00637200">
            <w:pPr>
              <w:rPr>
                <w:rFonts w:asciiTheme="minorHAnsi" w:hAnsiTheme="minorHAnsi" w:cstheme="minorHAnsi"/>
                <w:szCs w:val="22"/>
                <w:lang w:val="lv-LV"/>
              </w:rPr>
            </w:pPr>
          </w:p>
        </w:tc>
        <w:tc>
          <w:tcPr>
            <w:tcW w:w="1489" w:type="dxa"/>
          </w:tcPr>
          <w:p w:rsidR="00774CCD" w:rsidRPr="00F45ECE" w:rsidRDefault="00774CCD" w:rsidP="00637200">
            <w:pPr>
              <w:rPr>
                <w:rFonts w:asciiTheme="minorHAnsi" w:hAnsiTheme="minorHAnsi" w:cstheme="minorHAnsi"/>
                <w:szCs w:val="22"/>
                <w:lang w:val="lv-LV"/>
              </w:rPr>
            </w:pPr>
          </w:p>
        </w:tc>
      </w:tr>
      <w:tr w:rsidR="00371FBE" w:rsidRPr="00A156DA" w:rsidTr="00A156DA">
        <w:tc>
          <w:tcPr>
            <w:tcW w:w="9576" w:type="dxa"/>
            <w:gridSpan w:val="4"/>
            <w:shd w:val="clear" w:color="auto" w:fill="D6E3BC"/>
          </w:tcPr>
          <w:p w:rsidR="00371FBE" w:rsidRPr="00A156DA" w:rsidRDefault="00371FBE" w:rsidP="00637200">
            <w:pPr>
              <w:rPr>
                <w:rFonts w:asciiTheme="minorHAnsi" w:hAnsiTheme="minorHAnsi" w:cstheme="minorHAnsi"/>
                <w:b/>
                <w:szCs w:val="22"/>
                <w:lang w:val="en-IN"/>
              </w:rPr>
            </w:pPr>
            <w:r w:rsidRPr="00F45ECE">
              <w:rPr>
                <w:rFonts w:asciiTheme="minorHAnsi" w:hAnsiTheme="minorHAnsi" w:cstheme="minorHAnsi"/>
                <w:b/>
                <w:szCs w:val="22"/>
                <w:lang w:val="lv-LV"/>
              </w:rPr>
              <w:lastRenderedPageBreak/>
              <w:t xml:space="preserve">C9.3.    </w:t>
            </w:r>
            <w:r w:rsidR="000E75D8" w:rsidRPr="00A156DA">
              <w:rPr>
                <w:rFonts w:asciiTheme="minorHAnsi" w:hAnsiTheme="minorHAnsi" w:cs="Arial-ItalicMT"/>
                <w:b/>
                <w:iCs/>
                <w:lang w:val="lv-LV" w:eastAsia="lv-LV"/>
              </w:rPr>
              <w:t>Apsaimniekošanas plānā, ievērojot piesardzības principu, iekļaujami un praksē realizējami īpaši pasākumi, kas nodrošinātu mežu augstvērtīgumu raksturojošo īpašību saglabāšanu un/vai vairošanu. Pasākumu apraksts iekļaujams publiski pieejamā apsaimniekošanas plāna kopsavilkumā.</w:t>
            </w:r>
          </w:p>
        </w:tc>
      </w:tr>
      <w:tr w:rsidR="00371FBE" w:rsidRPr="00A156DA" w:rsidTr="00366B16">
        <w:tc>
          <w:tcPr>
            <w:tcW w:w="2865" w:type="dxa"/>
          </w:tcPr>
          <w:p w:rsidR="00371FBE"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649" w:type="dxa"/>
          </w:tcPr>
          <w:p w:rsidR="00371FBE"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73" w:type="dxa"/>
          </w:tcPr>
          <w:p w:rsidR="00371FBE"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9" w:type="dxa"/>
          </w:tcPr>
          <w:p w:rsidR="00371FBE"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371FBE" w:rsidRPr="00A156DA" w:rsidTr="00366B16">
        <w:tc>
          <w:tcPr>
            <w:tcW w:w="2865" w:type="dxa"/>
          </w:tcPr>
          <w:p w:rsidR="00371FBE" w:rsidRPr="00A156DA" w:rsidRDefault="007F6461" w:rsidP="00637200">
            <w:pPr>
              <w:rPr>
                <w:rFonts w:asciiTheme="minorHAnsi" w:hAnsiTheme="minorHAnsi" w:cstheme="minorHAnsi"/>
                <w:szCs w:val="22"/>
                <w:lang w:val="en-IN"/>
              </w:rPr>
            </w:pPr>
            <w:r w:rsidRPr="00A156DA">
              <w:rPr>
                <w:rFonts w:asciiTheme="minorHAnsi" w:hAnsiTheme="minorHAnsi" w:cstheme="minorHAnsi"/>
                <w:szCs w:val="22"/>
              </w:rPr>
              <w:t>9.3.1</w:t>
            </w:r>
            <w:r w:rsidR="000E75D8" w:rsidRPr="00A156DA">
              <w:rPr>
                <w:rFonts w:asciiTheme="minorHAnsi" w:hAnsiTheme="minorHAnsi" w:cstheme="minorHAnsi"/>
                <w:szCs w:val="22"/>
              </w:rPr>
              <w:t xml:space="preserve">. </w:t>
            </w:r>
            <w:r w:rsidR="000E75D8" w:rsidRPr="00A156DA">
              <w:rPr>
                <w:rFonts w:asciiTheme="minorHAnsi" w:hAnsiTheme="minorHAnsi"/>
                <w:lang w:val="lv-LV"/>
              </w:rPr>
              <w:t>Apsaimniekošanas plānā un tā publiski pieejamajā kopsavilkumā meža apsaimniekotājs apraksta apsaimniekojamajā meža teritorijā apzinātās augstvērtīgās vērtības, kā arī pasākumus, kas veikti, lai šīs vērtības saglabātu un/vai vairotu.</w:t>
            </w:r>
          </w:p>
        </w:tc>
        <w:tc>
          <w:tcPr>
            <w:tcW w:w="2649" w:type="dxa"/>
          </w:tcPr>
          <w:p w:rsidR="00371FBE" w:rsidRPr="00A156DA" w:rsidRDefault="00371FBE" w:rsidP="00637200">
            <w:pPr>
              <w:rPr>
                <w:rFonts w:asciiTheme="minorHAnsi" w:hAnsiTheme="minorHAnsi" w:cstheme="minorHAnsi"/>
                <w:szCs w:val="22"/>
              </w:rPr>
            </w:pPr>
          </w:p>
        </w:tc>
        <w:tc>
          <w:tcPr>
            <w:tcW w:w="2573" w:type="dxa"/>
          </w:tcPr>
          <w:p w:rsidR="00371FBE" w:rsidRPr="00A156DA" w:rsidRDefault="00371FBE" w:rsidP="00637200">
            <w:pPr>
              <w:rPr>
                <w:rFonts w:asciiTheme="minorHAnsi" w:hAnsiTheme="minorHAnsi" w:cstheme="minorHAnsi"/>
                <w:szCs w:val="22"/>
              </w:rPr>
            </w:pPr>
          </w:p>
        </w:tc>
        <w:tc>
          <w:tcPr>
            <w:tcW w:w="1489" w:type="dxa"/>
          </w:tcPr>
          <w:p w:rsidR="00371FBE" w:rsidRPr="00A156DA" w:rsidRDefault="00371FBE" w:rsidP="00637200">
            <w:pPr>
              <w:rPr>
                <w:rFonts w:asciiTheme="minorHAnsi" w:hAnsiTheme="minorHAnsi" w:cstheme="minorHAnsi"/>
                <w:szCs w:val="22"/>
              </w:rPr>
            </w:pPr>
          </w:p>
        </w:tc>
      </w:tr>
      <w:tr w:rsidR="00371FBE" w:rsidRPr="00F45ECE" w:rsidTr="00366B16">
        <w:tc>
          <w:tcPr>
            <w:tcW w:w="2865" w:type="dxa"/>
          </w:tcPr>
          <w:p w:rsidR="000E75D8" w:rsidRPr="00A156DA" w:rsidRDefault="007F6461" w:rsidP="000E75D8">
            <w:pPr>
              <w:tabs>
                <w:tab w:val="left" w:pos="0"/>
              </w:tabs>
              <w:rPr>
                <w:rFonts w:asciiTheme="minorHAnsi" w:hAnsiTheme="minorHAnsi"/>
                <w:lang w:val="lv-LV"/>
              </w:rPr>
            </w:pPr>
            <w:r w:rsidRPr="00A156DA">
              <w:rPr>
                <w:rFonts w:asciiTheme="minorHAnsi" w:hAnsiTheme="minorHAnsi" w:cstheme="minorHAnsi"/>
                <w:szCs w:val="22"/>
              </w:rPr>
              <w:t>9.3.</w:t>
            </w:r>
            <w:r w:rsidR="000E75D8" w:rsidRPr="00A156DA">
              <w:rPr>
                <w:rFonts w:asciiTheme="minorHAnsi" w:hAnsiTheme="minorHAnsi" w:cstheme="minorHAnsi"/>
                <w:szCs w:val="22"/>
              </w:rPr>
              <w:t xml:space="preserve">2. </w:t>
            </w:r>
            <w:r w:rsidR="000E75D8" w:rsidRPr="00A156DA">
              <w:rPr>
                <w:rFonts w:asciiTheme="minorHAnsi" w:hAnsiTheme="minorHAnsi"/>
                <w:lang w:val="lv-LV"/>
              </w:rPr>
              <w:t>A) Attiecībā uz darbībām, kas neietilpst SLIMF kategorijā , meža apsaimniekotājs nosaka</w:t>
            </w:r>
            <w:r w:rsidR="000E75D8" w:rsidRPr="00A156DA">
              <w:rPr>
                <w:rFonts w:asciiTheme="minorHAnsi" w:hAnsiTheme="minorHAnsi"/>
                <w:shd w:val="clear" w:color="auto" w:fill="FFFFFF"/>
                <w:lang w:val="lv-LV"/>
              </w:rPr>
              <w:t xml:space="preserve"> un ievēro atbilstošu un ekonomiski pamatotu laika periodu, kādā tiks atjaunināts publiski pieejamais kopsavilkums par meža platībām ar augstvērtīgajām īpašībām a</w:t>
            </w:r>
            <w:r w:rsidR="000E75D8" w:rsidRPr="00A156DA">
              <w:rPr>
                <w:rStyle w:val="apple-style-span"/>
                <w:rFonts w:asciiTheme="minorHAnsi" w:eastAsiaTheme="majorEastAsia" w:hAnsiTheme="minorHAnsi" w:cs="Arial"/>
                <w:shd w:val="clear" w:color="auto" w:fill="FFFFFF"/>
                <w:lang w:val="lv-LV"/>
              </w:rPr>
              <w:t>tbilstoši saimnieciskās darbības mērogam un intensitātei.</w:t>
            </w:r>
          </w:p>
          <w:p w:rsidR="000E75D8" w:rsidRPr="00A156DA" w:rsidRDefault="000E75D8" w:rsidP="000E75D8">
            <w:pPr>
              <w:tabs>
                <w:tab w:val="left" w:pos="0"/>
              </w:tabs>
              <w:ind w:left="720"/>
              <w:rPr>
                <w:rFonts w:asciiTheme="minorHAnsi" w:hAnsiTheme="minorHAnsi"/>
                <w:lang w:val="lv-LV"/>
              </w:rPr>
            </w:pPr>
          </w:p>
          <w:p w:rsidR="00371FBE" w:rsidRPr="00F45ECE" w:rsidRDefault="000E75D8" w:rsidP="00637200">
            <w:pPr>
              <w:rPr>
                <w:rFonts w:asciiTheme="minorHAnsi" w:hAnsiTheme="minorHAnsi" w:cstheme="minorHAnsi"/>
                <w:szCs w:val="22"/>
                <w:lang w:val="lv-LV"/>
              </w:rPr>
            </w:pPr>
            <w:r w:rsidRPr="00A156DA">
              <w:rPr>
                <w:rFonts w:asciiTheme="minorHAnsi" w:hAnsiTheme="minorHAnsi"/>
                <w:lang w:val="lv-LV"/>
              </w:rPr>
              <w:t>B) Attiecībā uz darbībām, kas ietilpst SLIMF kategorijā, meža apsaimniekotājs atjaunina visus publiski pieejamos kopsavilkumus vismaz vienu reizi meža apsaimniekošanas sertifikāta derīguma termiņa (5 gadu) laikā.</w:t>
            </w:r>
          </w:p>
        </w:tc>
        <w:tc>
          <w:tcPr>
            <w:tcW w:w="2649" w:type="dxa"/>
          </w:tcPr>
          <w:p w:rsidR="00371FBE" w:rsidRPr="00F45ECE" w:rsidRDefault="00371FBE" w:rsidP="00637200">
            <w:pPr>
              <w:rPr>
                <w:rFonts w:asciiTheme="minorHAnsi" w:hAnsiTheme="minorHAnsi" w:cstheme="minorHAnsi"/>
                <w:szCs w:val="22"/>
                <w:lang w:val="lv-LV"/>
              </w:rPr>
            </w:pPr>
          </w:p>
        </w:tc>
        <w:tc>
          <w:tcPr>
            <w:tcW w:w="2573" w:type="dxa"/>
          </w:tcPr>
          <w:p w:rsidR="00371FBE" w:rsidRPr="00F45ECE" w:rsidRDefault="00371FBE" w:rsidP="00637200">
            <w:pPr>
              <w:rPr>
                <w:rFonts w:asciiTheme="minorHAnsi" w:hAnsiTheme="minorHAnsi" w:cstheme="minorHAnsi"/>
                <w:szCs w:val="22"/>
                <w:lang w:val="lv-LV"/>
              </w:rPr>
            </w:pPr>
          </w:p>
        </w:tc>
        <w:tc>
          <w:tcPr>
            <w:tcW w:w="1489" w:type="dxa"/>
          </w:tcPr>
          <w:p w:rsidR="00371FBE" w:rsidRPr="00F45ECE" w:rsidRDefault="00371FBE" w:rsidP="00637200">
            <w:pPr>
              <w:rPr>
                <w:rFonts w:asciiTheme="minorHAnsi" w:hAnsiTheme="minorHAnsi" w:cstheme="minorHAnsi"/>
                <w:szCs w:val="22"/>
                <w:lang w:val="lv-LV"/>
              </w:rPr>
            </w:pPr>
          </w:p>
        </w:tc>
      </w:tr>
      <w:tr w:rsidR="00371FBE" w:rsidRPr="00F45ECE" w:rsidTr="00366B16">
        <w:tc>
          <w:tcPr>
            <w:tcW w:w="2865" w:type="dxa"/>
          </w:tcPr>
          <w:p w:rsidR="00371FBE" w:rsidRPr="00F45ECE" w:rsidRDefault="004B454D" w:rsidP="00637200">
            <w:pPr>
              <w:rPr>
                <w:rFonts w:asciiTheme="minorHAnsi" w:hAnsiTheme="minorHAnsi" w:cstheme="minorHAnsi"/>
                <w:szCs w:val="22"/>
                <w:lang w:val="lv-LV"/>
              </w:rPr>
            </w:pPr>
            <w:r w:rsidRPr="00F45ECE">
              <w:rPr>
                <w:rFonts w:asciiTheme="minorHAnsi" w:hAnsiTheme="minorHAnsi" w:cstheme="minorHAnsi"/>
                <w:szCs w:val="22"/>
                <w:lang w:val="lv-LV"/>
              </w:rPr>
              <w:t xml:space="preserve">9.3.3.   </w:t>
            </w:r>
            <w:r w:rsidR="000E75D8" w:rsidRPr="00A156DA">
              <w:rPr>
                <w:rFonts w:asciiTheme="minorHAnsi" w:hAnsiTheme="minorHAnsi"/>
                <w:lang w:val="lv-LV"/>
              </w:rPr>
              <w:t xml:space="preserve">Meža apsaimniekotājs nodrošina pierādījumus </w:t>
            </w:r>
            <w:r w:rsidR="000E75D8" w:rsidRPr="00A156DA">
              <w:rPr>
                <w:rFonts w:asciiTheme="minorHAnsi" w:hAnsiTheme="minorHAnsi"/>
                <w:lang w:val="lv-LV"/>
              </w:rPr>
              <w:lastRenderedPageBreak/>
              <w:t>dabā, kas apliecina, ka augstvērtīgās meža īpašības tiek aizsargātas atbilstoši piesardzības principam.</w:t>
            </w:r>
          </w:p>
        </w:tc>
        <w:tc>
          <w:tcPr>
            <w:tcW w:w="2649" w:type="dxa"/>
          </w:tcPr>
          <w:p w:rsidR="00371FBE" w:rsidRPr="00F45ECE" w:rsidRDefault="00371FBE" w:rsidP="00637200">
            <w:pPr>
              <w:rPr>
                <w:rFonts w:asciiTheme="minorHAnsi" w:hAnsiTheme="minorHAnsi" w:cstheme="minorHAnsi"/>
                <w:szCs w:val="22"/>
                <w:lang w:val="lv-LV"/>
              </w:rPr>
            </w:pPr>
          </w:p>
        </w:tc>
        <w:tc>
          <w:tcPr>
            <w:tcW w:w="2573" w:type="dxa"/>
          </w:tcPr>
          <w:p w:rsidR="00371FBE" w:rsidRPr="00F45ECE" w:rsidRDefault="00371FBE" w:rsidP="00637200">
            <w:pPr>
              <w:rPr>
                <w:rFonts w:asciiTheme="minorHAnsi" w:hAnsiTheme="minorHAnsi" w:cstheme="minorHAnsi"/>
                <w:szCs w:val="22"/>
                <w:lang w:val="lv-LV"/>
              </w:rPr>
            </w:pPr>
          </w:p>
        </w:tc>
        <w:tc>
          <w:tcPr>
            <w:tcW w:w="1489" w:type="dxa"/>
          </w:tcPr>
          <w:p w:rsidR="00371FBE" w:rsidRPr="00F45ECE" w:rsidRDefault="00371FBE" w:rsidP="00637200">
            <w:pPr>
              <w:rPr>
                <w:rFonts w:asciiTheme="minorHAnsi" w:hAnsiTheme="minorHAnsi" w:cstheme="minorHAnsi"/>
                <w:szCs w:val="22"/>
                <w:lang w:val="lv-LV"/>
              </w:rPr>
            </w:pPr>
          </w:p>
        </w:tc>
      </w:tr>
      <w:tr w:rsidR="004D0431" w:rsidRPr="00F45ECE" w:rsidTr="00A156DA">
        <w:tc>
          <w:tcPr>
            <w:tcW w:w="9576" w:type="dxa"/>
            <w:gridSpan w:val="4"/>
            <w:shd w:val="clear" w:color="auto" w:fill="D6E3BC"/>
          </w:tcPr>
          <w:p w:rsidR="004D0431" w:rsidRPr="00F45ECE" w:rsidRDefault="004D0431" w:rsidP="00637200">
            <w:pPr>
              <w:rPr>
                <w:rFonts w:asciiTheme="minorHAnsi" w:hAnsiTheme="minorHAnsi" w:cstheme="minorHAnsi"/>
                <w:b/>
                <w:lang w:val="lv-LV"/>
              </w:rPr>
            </w:pPr>
            <w:r w:rsidRPr="00F45ECE">
              <w:rPr>
                <w:rFonts w:asciiTheme="minorHAnsi" w:hAnsiTheme="minorHAnsi" w:cstheme="minorHAnsi"/>
                <w:b/>
                <w:color w:val="000000"/>
                <w:lang w:val="lv-LV"/>
              </w:rPr>
              <w:lastRenderedPageBreak/>
              <w:t xml:space="preserve">C9.4.    </w:t>
            </w:r>
            <w:r w:rsidR="000E75D8" w:rsidRPr="00A156DA">
              <w:rPr>
                <w:rFonts w:asciiTheme="minorHAnsi" w:hAnsiTheme="minorHAnsi" w:cs="TimesNewRomanPSMT"/>
                <w:b/>
                <w:lang w:val="lv-LV" w:eastAsia="lv-LV"/>
              </w:rPr>
              <w:t>Lai izvērtētu augstvērtīgo meža īpašību saglabāšanai vai vairošanai izmantoto metožu efektivitāti, ir jāveic ikgadējs monitorings.</w:t>
            </w:r>
          </w:p>
        </w:tc>
      </w:tr>
      <w:tr w:rsidR="004D0431" w:rsidRPr="00A156DA" w:rsidTr="00366B16">
        <w:tc>
          <w:tcPr>
            <w:tcW w:w="2865" w:type="dxa"/>
          </w:tcPr>
          <w:p w:rsidR="004D0431"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649" w:type="dxa"/>
          </w:tcPr>
          <w:p w:rsidR="004D0431"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73" w:type="dxa"/>
          </w:tcPr>
          <w:p w:rsidR="004D0431"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9" w:type="dxa"/>
          </w:tcPr>
          <w:p w:rsidR="004D0431"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4D0431" w:rsidRPr="00A156DA" w:rsidTr="00366B16">
        <w:tc>
          <w:tcPr>
            <w:tcW w:w="2865" w:type="dxa"/>
          </w:tcPr>
          <w:p w:rsidR="004D0431" w:rsidRPr="00A156DA" w:rsidRDefault="004D0431" w:rsidP="00637200">
            <w:pPr>
              <w:rPr>
                <w:rFonts w:asciiTheme="minorHAnsi" w:hAnsiTheme="minorHAnsi" w:cstheme="minorHAnsi"/>
                <w:szCs w:val="22"/>
              </w:rPr>
            </w:pPr>
            <w:r w:rsidRPr="00A156DA">
              <w:rPr>
                <w:rFonts w:asciiTheme="minorHAnsi" w:hAnsiTheme="minorHAnsi" w:cstheme="minorHAnsi"/>
                <w:szCs w:val="22"/>
              </w:rPr>
              <w:t xml:space="preserve">9.4.1. </w:t>
            </w:r>
            <w:r w:rsidR="000E75D8" w:rsidRPr="00A156DA">
              <w:rPr>
                <w:rFonts w:asciiTheme="minorHAnsi" w:hAnsiTheme="minorHAnsi"/>
                <w:lang w:val="lv-LV"/>
              </w:rPr>
              <w:t>Tiek izstrādāti metožu efektivitātes novērtēšanas rādītāji un iekļauti apsaimniekošanas plāna sadaļā, kas attiecas uz augstvērtīgo meža īpašību saglabāšanu.</w:t>
            </w:r>
          </w:p>
        </w:tc>
        <w:tc>
          <w:tcPr>
            <w:tcW w:w="2649" w:type="dxa"/>
          </w:tcPr>
          <w:p w:rsidR="00D93746" w:rsidRPr="00A156DA" w:rsidRDefault="00D93746" w:rsidP="000E75D8">
            <w:pPr>
              <w:rPr>
                <w:rFonts w:asciiTheme="minorHAnsi" w:hAnsiTheme="minorHAnsi" w:cstheme="minorHAnsi"/>
                <w:szCs w:val="22"/>
              </w:rPr>
            </w:pPr>
          </w:p>
        </w:tc>
        <w:tc>
          <w:tcPr>
            <w:tcW w:w="2573" w:type="dxa"/>
          </w:tcPr>
          <w:p w:rsidR="004D0431" w:rsidRPr="00A156DA" w:rsidRDefault="004D0431" w:rsidP="00637200">
            <w:pPr>
              <w:rPr>
                <w:rFonts w:asciiTheme="minorHAnsi" w:hAnsiTheme="minorHAnsi" w:cstheme="minorHAnsi"/>
                <w:szCs w:val="22"/>
              </w:rPr>
            </w:pPr>
          </w:p>
        </w:tc>
        <w:tc>
          <w:tcPr>
            <w:tcW w:w="1489" w:type="dxa"/>
          </w:tcPr>
          <w:p w:rsidR="004D0431" w:rsidRPr="00A156DA" w:rsidRDefault="004D0431" w:rsidP="00637200">
            <w:pPr>
              <w:rPr>
                <w:rFonts w:asciiTheme="minorHAnsi" w:hAnsiTheme="minorHAnsi" w:cstheme="minorHAnsi"/>
                <w:szCs w:val="22"/>
              </w:rPr>
            </w:pPr>
          </w:p>
        </w:tc>
      </w:tr>
      <w:tr w:rsidR="004D0431" w:rsidRPr="00A156DA" w:rsidTr="00366B16">
        <w:tc>
          <w:tcPr>
            <w:tcW w:w="2865" w:type="dxa"/>
          </w:tcPr>
          <w:p w:rsidR="004D0431" w:rsidRPr="00A156DA" w:rsidRDefault="00D93746" w:rsidP="00637200">
            <w:pPr>
              <w:rPr>
                <w:rFonts w:asciiTheme="minorHAnsi" w:hAnsiTheme="minorHAnsi" w:cstheme="minorHAnsi"/>
                <w:szCs w:val="22"/>
                <w:lang w:val="en-IN"/>
              </w:rPr>
            </w:pPr>
            <w:r w:rsidRPr="00A156DA">
              <w:rPr>
                <w:rFonts w:asciiTheme="minorHAnsi" w:hAnsiTheme="minorHAnsi" w:cstheme="minorHAnsi"/>
                <w:szCs w:val="22"/>
                <w:lang w:val="en-IN"/>
              </w:rPr>
              <w:t>9.4.2.</w:t>
            </w:r>
            <w:r w:rsidRPr="00A156DA">
              <w:rPr>
                <w:rFonts w:asciiTheme="minorHAnsi" w:hAnsiTheme="minorHAnsi" w:cstheme="minorHAnsi"/>
                <w:szCs w:val="22"/>
                <w:lang w:val="en-IN"/>
              </w:rPr>
              <w:tab/>
            </w:r>
            <w:r w:rsidR="000E75D8" w:rsidRPr="00A156DA">
              <w:rPr>
                <w:rFonts w:asciiTheme="minorHAnsi" w:hAnsiTheme="minorHAnsi"/>
                <w:shd w:val="clear" w:color="auto" w:fill="FFFFFF"/>
                <w:lang w:val="lv-LV"/>
              </w:rPr>
              <w:t>A</w:t>
            </w:r>
            <w:r w:rsidR="000E75D8" w:rsidRPr="00A156DA">
              <w:rPr>
                <w:rStyle w:val="apple-style-span"/>
                <w:rFonts w:asciiTheme="minorHAnsi" w:eastAsiaTheme="majorEastAsia" w:hAnsiTheme="minorHAnsi" w:cs="Arial"/>
                <w:shd w:val="clear" w:color="auto" w:fill="FFFFFF"/>
                <w:lang w:val="lv-LV"/>
              </w:rPr>
              <w:t>tbilstoši saimnieciskās darbības mērogam un intensitātei tiek veikts ikgadējais monitorings, lai novērtētu, cik efektīvi</w:t>
            </w:r>
            <w:r w:rsidR="000E75D8" w:rsidRPr="00A156DA">
              <w:rPr>
                <w:rFonts w:asciiTheme="minorHAnsi" w:hAnsiTheme="minorHAnsi"/>
                <w:lang w:val="lv-LV"/>
              </w:rPr>
              <w:t xml:space="preserve"> augstvērtīgo meža īpašību apsaimniekošanas</w:t>
            </w:r>
            <w:r w:rsidR="000E75D8" w:rsidRPr="00A156DA">
              <w:rPr>
                <w:rStyle w:val="apple-style-span"/>
                <w:rFonts w:asciiTheme="minorHAnsi" w:eastAsiaTheme="majorEastAsia" w:hAnsiTheme="minorHAnsi" w:cs="Arial"/>
                <w:shd w:val="clear" w:color="auto" w:fill="FFFFFF"/>
                <w:lang w:val="lv-LV"/>
              </w:rPr>
              <w:t xml:space="preserve"> un aizsardzības metodes palīdz saglabāt un/vai vairot šīs īpašības saskaņā ar izstrādātājiem darbības rādītājiem, kā norādīts 9.4.1. kritērijā.</w:t>
            </w:r>
          </w:p>
        </w:tc>
        <w:tc>
          <w:tcPr>
            <w:tcW w:w="2649" w:type="dxa"/>
          </w:tcPr>
          <w:p w:rsidR="004D0431" w:rsidRPr="00A156DA" w:rsidRDefault="004D0431" w:rsidP="00637200">
            <w:pPr>
              <w:rPr>
                <w:rFonts w:asciiTheme="minorHAnsi" w:hAnsiTheme="minorHAnsi" w:cstheme="minorHAnsi"/>
                <w:szCs w:val="22"/>
              </w:rPr>
            </w:pPr>
          </w:p>
        </w:tc>
        <w:tc>
          <w:tcPr>
            <w:tcW w:w="2573" w:type="dxa"/>
          </w:tcPr>
          <w:p w:rsidR="004D0431" w:rsidRPr="00A156DA" w:rsidRDefault="004D0431" w:rsidP="00637200">
            <w:pPr>
              <w:rPr>
                <w:rFonts w:asciiTheme="minorHAnsi" w:hAnsiTheme="minorHAnsi" w:cstheme="minorHAnsi"/>
                <w:szCs w:val="22"/>
              </w:rPr>
            </w:pPr>
          </w:p>
        </w:tc>
        <w:tc>
          <w:tcPr>
            <w:tcW w:w="1489" w:type="dxa"/>
          </w:tcPr>
          <w:p w:rsidR="004D0431" w:rsidRPr="00A156DA" w:rsidRDefault="004D0431" w:rsidP="00637200">
            <w:pPr>
              <w:rPr>
                <w:rFonts w:asciiTheme="minorHAnsi" w:hAnsiTheme="minorHAnsi" w:cstheme="minorHAnsi"/>
                <w:szCs w:val="22"/>
              </w:rPr>
            </w:pPr>
          </w:p>
        </w:tc>
      </w:tr>
      <w:tr w:rsidR="004D0431" w:rsidRPr="00A156DA" w:rsidTr="00366B16">
        <w:tc>
          <w:tcPr>
            <w:tcW w:w="2865" w:type="dxa"/>
          </w:tcPr>
          <w:p w:rsidR="004D0431" w:rsidRPr="00A156DA" w:rsidRDefault="00DA7BCF" w:rsidP="00637200">
            <w:pPr>
              <w:rPr>
                <w:rFonts w:asciiTheme="minorHAnsi" w:hAnsiTheme="minorHAnsi" w:cstheme="minorHAnsi"/>
                <w:szCs w:val="22"/>
                <w:lang w:val="en-IN"/>
              </w:rPr>
            </w:pPr>
            <w:r w:rsidRPr="00A156DA">
              <w:rPr>
                <w:rFonts w:asciiTheme="minorHAnsi" w:hAnsiTheme="minorHAnsi" w:cstheme="minorHAnsi"/>
                <w:szCs w:val="22"/>
                <w:lang w:val="en-IN"/>
              </w:rPr>
              <w:t>9.4.3.</w:t>
            </w:r>
            <w:r w:rsidRPr="00A156DA">
              <w:rPr>
                <w:rFonts w:asciiTheme="minorHAnsi" w:hAnsiTheme="minorHAnsi" w:cstheme="minorHAnsi"/>
                <w:szCs w:val="22"/>
                <w:lang w:val="en-IN"/>
              </w:rPr>
              <w:tab/>
            </w:r>
            <w:r w:rsidR="00366B16" w:rsidRPr="00A156DA">
              <w:rPr>
                <w:rFonts w:asciiTheme="minorHAnsi" w:hAnsiTheme="minorHAnsi"/>
                <w:lang w:val="lv-LV"/>
              </w:rPr>
              <w:t>Augstvērtīgo meža īpašību apsaimniekošanas monitoringa rezultātus izmanto, lai pilnveidotu augstvērtīgo meža īpašību apsaimniekošanas un aizsardzības pamatnostādnes, un lai pārskatītu apsaimniekošanas plānu.</w:t>
            </w:r>
          </w:p>
        </w:tc>
        <w:tc>
          <w:tcPr>
            <w:tcW w:w="2649" w:type="dxa"/>
          </w:tcPr>
          <w:p w:rsidR="004D0431" w:rsidRPr="00A156DA" w:rsidRDefault="004D0431" w:rsidP="00637200">
            <w:pPr>
              <w:rPr>
                <w:rFonts w:asciiTheme="minorHAnsi" w:hAnsiTheme="minorHAnsi" w:cstheme="minorHAnsi"/>
                <w:szCs w:val="22"/>
              </w:rPr>
            </w:pPr>
          </w:p>
        </w:tc>
        <w:tc>
          <w:tcPr>
            <w:tcW w:w="2573" w:type="dxa"/>
          </w:tcPr>
          <w:p w:rsidR="004D0431" w:rsidRPr="00A156DA" w:rsidRDefault="004D0431" w:rsidP="00637200">
            <w:pPr>
              <w:rPr>
                <w:rFonts w:asciiTheme="minorHAnsi" w:hAnsiTheme="minorHAnsi" w:cstheme="minorHAnsi"/>
                <w:szCs w:val="22"/>
              </w:rPr>
            </w:pPr>
          </w:p>
        </w:tc>
        <w:tc>
          <w:tcPr>
            <w:tcW w:w="1489" w:type="dxa"/>
          </w:tcPr>
          <w:p w:rsidR="004D0431" w:rsidRPr="00A156DA" w:rsidRDefault="004D0431" w:rsidP="00637200">
            <w:pPr>
              <w:rPr>
                <w:rFonts w:asciiTheme="minorHAnsi" w:hAnsiTheme="minorHAnsi" w:cstheme="minorHAnsi"/>
                <w:szCs w:val="22"/>
              </w:rPr>
            </w:pPr>
          </w:p>
        </w:tc>
      </w:tr>
    </w:tbl>
    <w:p w:rsidR="008A28E8" w:rsidRPr="00A156DA" w:rsidRDefault="008A28E8" w:rsidP="00637200">
      <w:pPr>
        <w:rPr>
          <w:rFonts w:asciiTheme="minorHAnsi" w:hAnsiTheme="minorHAnsi" w:cstheme="minorHAnsi"/>
          <w:szCs w:val="22"/>
        </w:rPr>
      </w:pPr>
    </w:p>
    <w:p w:rsidR="00366B16" w:rsidRPr="00A156DA" w:rsidRDefault="00366B16" w:rsidP="00637200">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824"/>
        <w:gridCol w:w="2549"/>
        <w:gridCol w:w="1488"/>
      </w:tblGrid>
      <w:tr w:rsidR="008A28E8" w:rsidRPr="00F45ECE" w:rsidTr="006B7D81">
        <w:tc>
          <w:tcPr>
            <w:tcW w:w="9576" w:type="dxa"/>
            <w:gridSpan w:val="4"/>
            <w:shd w:val="clear" w:color="auto" w:fill="78A22F"/>
          </w:tcPr>
          <w:p w:rsidR="004F63E8" w:rsidRPr="00A156DA" w:rsidRDefault="00366B16" w:rsidP="00637200">
            <w:pPr>
              <w:tabs>
                <w:tab w:val="left" w:pos="-1440"/>
                <w:tab w:val="left" w:pos="-720"/>
                <w:tab w:val="left" w:pos="0"/>
              </w:tabs>
              <w:suppressAutoHyphens/>
              <w:rPr>
                <w:rFonts w:asciiTheme="minorHAnsi" w:hAnsiTheme="minorHAnsi" w:cstheme="minorHAnsi"/>
                <w:b/>
                <w:color w:val="FFFFFF" w:themeColor="background1"/>
                <w:lang w:val="en-IN"/>
              </w:rPr>
            </w:pPr>
            <w:r w:rsidRPr="00A156DA">
              <w:rPr>
                <w:rFonts w:asciiTheme="minorHAnsi" w:hAnsiTheme="minorHAnsi" w:cstheme="minorHAnsi"/>
                <w:b/>
                <w:bCs/>
                <w:color w:val="FFFFFF" w:themeColor="background1"/>
                <w:lang w:val="lv-LV"/>
              </w:rPr>
              <w:t>10. PRINCIPS. PLANTĀCIJAS</w:t>
            </w:r>
            <w:r w:rsidRPr="00A156DA">
              <w:rPr>
                <w:rFonts w:asciiTheme="minorHAnsi" w:hAnsiTheme="minorHAnsi" w:cstheme="minorHAnsi"/>
                <w:b/>
                <w:bCs/>
                <w:color w:val="FFFFFF" w:themeColor="background1"/>
                <w:lang w:val="en-IN"/>
              </w:rPr>
              <w:t xml:space="preserve"> </w:t>
            </w:r>
          </w:p>
          <w:p w:rsidR="008A28E8" w:rsidRPr="00F45ECE" w:rsidRDefault="00366B16" w:rsidP="00637200">
            <w:pPr>
              <w:tabs>
                <w:tab w:val="left" w:pos="-1440"/>
                <w:tab w:val="left" w:pos="-720"/>
                <w:tab w:val="left" w:pos="0"/>
              </w:tabs>
              <w:suppressAutoHyphens/>
              <w:rPr>
                <w:rFonts w:asciiTheme="minorHAnsi" w:hAnsiTheme="minorHAnsi" w:cstheme="minorHAnsi"/>
                <w:b/>
                <w:color w:val="FFFFFF" w:themeColor="background1"/>
                <w:lang w:val="lv-LV"/>
              </w:rPr>
            </w:pPr>
            <w:r w:rsidRPr="00A156DA">
              <w:rPr>
                <w:rFonts w:asciiTheme="minorHAnsi" w:hAnsiTheme="minorHAnsi" w:cstheme="minorHAnsi"/>
                <w:b/>
                <w:color w:val="FFFFFF" w:themeColor="background1"/>
                <w:lang w:val="lv-LV"/>
              </w:rPr>
              <w:t>Plantācijas ir jāplāno un jāapsaimnieko saskaņā ar iepriekšējiem 9 principiem un kritērijiem, kā arī ar šo 10. principu un tā kritērijiem. Kamēr plantācijas var dot virkni sociālu un ekonomisku labumu, kā arī savu ieguldījumu pasaules vajadzību apmierināšanā pēc meža produktiem, tās var kalpot par papildinājumu dabisko mežu apsaimniekošanai, samazinot apsaimniekošanas slodzi uz dabiskiem mežiem un veicinot šo mežu atjaunošanos un aizsardzību</w:t>
            </w:r>
            <w:r w:rsidRPr="00A156DA">
              <w:rPr>
                <w:rFonts w:asciiTheme="minorHAnsi" w:hAnsiTheme="minorHAnsi" w:cstheme="minorHAnsi"/>
                <w:b/>
                <w:i/>
                <w:color w:val="FFFFFF" w:themeColor="background1"/>
                <w:lang w:val="lv-LV"/>
              </w:rPr>
              <w:t>.</w:t>
            </w:r>
          </w:p>
        </w:tc>
      </w:tr>
      <w:tr w:rsidR="008A28E8" w:rsidRPr="00F45ECE" w:rsidTr="00A156DA">
        <w:tc>
          <w:tcPr>
            <w:tcW w:w="9576" w:type="dxa"/>
            <w:gridSpan w:val="4"/>
            <w:shd w:val="clear" w:color="auto" w:fill="D6E3BC"/>
          </w:tcPr>
          <w:p w:rsidR="008A28E8" w:rsidRPr="00F45ECE" w:rsidRDefault="004F63E8" w:rsidP="00637200">
            <w:pPr>
              <w:rPr>
                <w:rFonts w:asciiTheme="minorHAnsi" w:hAnsiTheme="minorHAnsi" w:cstheme="minorHAnsi"/>
                <w:b/>
                <w:szCs w:val="22"/>
                <w:lang w:val="lv-LV"/>
              </w:rPr>
            </w:pPr>
            <w:r w:rsidRPr="00F45ECE">
              <w:rPr>
                <w:rFonts w:asciiTheme="minorHAnsi" w:hAnsiTheme="minorHAnsi" w:cstheme="minorHAnsi"/>
                <w:b/>
                <w:szCs w:val="22"/>
                <w:lang w:val="lv-LV"/>
              </w:rPr>
              <w:lastRenderedPageBreak/>
              <w:t>C10.1.</w:t>
            </w:r>
            <w:r w:rsidRPr="00F45ECE">
              <w:rPr>
                <w:rFonts w:asciiTheme="minorHAnsi" w:hAnsiTheme="minorHAnsi" w:cstheme="minorHAnsi"/>
                <w:b/>
                <w:szCs w:val="22"/>
                <w:lang w:val="lv-LV"/>
              </w:rPr>
              <w:tab/>
            </w:r>
            <w:r w:rsidR="00366B16" w:rsidRPr="00A156DA">
              <w:rPr>
                <w:rFonts w:asciiTheme="minorHAnsi" w:hAnsiTheme="minorHAnsi"/>
                <w:b/>
                <w:lang w:val="lv-LV"/>
              </w:rPr>
              <w:t>Plantāciju apsaimniekošanas mērķiem, ieskaitot dabisko mežu atjaunošanas un aizsardzības mērķus, ir jābūt precīzi formulētiem apsaimniekošanas plānā un skaidri realizētiem šī plāna izpildes gaitā.</w:t>
            </w:r>
          </w:p>
        </w:tc>
      </w:tr>
      <w:tr w:rsidR="004F63E8" w:rsidRPr="00A156DA" w:rsidTr="0002652B">
        <w:tc>
          <w:tcPr>
            <w:tcW w:w="2715" w:type="dxa"/>
          </w:tcPr>
          <w:p w:rsidR="004F63E8"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24" w:type="dxa"/>
          </w:tcPr>
          <w:p w:rsidR="004F63E8"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4F63E8"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4F63E8"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4F63E8" w:rsidRPr="00A156DA" w:rsidTr="0002652B">
        <w:tc>
          <w:tcPr>
            <w:tcW w:w="2715" w:type="dxa"/>
          </w:tcPr>
          <w:p w:rsidR="004F63E8" w:rsidRPr="00A156DA" w:rsidRDefault="00E013CC" w:rsidP="00637200">
            <w:pPr>
              <w:rPr>
                <w:rFonts w:asciiTheme="minorHAnsi" w:hAnsiTheme="minorHAnsi" w:cstheme="minorHAnsi"/>
                <w:szCs w:val="22"/>
                <w:lang w:val="en-IN"/>
              </w:rPr>
            </w:pPr>
            <w:r w:rsidRPr="00A156DA">
              <w:rPr>
                <w:rFonts w:asciiTheme="minorHAnsi" w:hAnsiTheme="minorHAnsi" w:cstheme="minorHAnsi"/>
                <w:szCs w:val="22"/>
                <w:lang w:val="en-IN"/>
              </w:rPr>
              <w:t>10.1.1.</w:t>
            </w:r>
            <w:r w:rsidR="0002652B" w:rsidRPr="00A156DA">
              <w:rPr>
                <w:rFonts w:asciiTheme="minorHAnsi" w:hAnsiTheme="minorHAnsi" w:cstheme="minorHAnsi"/>
                <w:szCs w:val="22"/>
                <w:lang w:val="en-IN"/>
              </w:rPr>
              <w:t xml:space="preserve"> </w:t>
            </w:r>
            <w:r w:rsidR="00366B16" w:rsidRPr="00A156DA">
              <w:rPr>
                <w:rFonts w:asciiTheme="minorHAnsi" w:hAnsiTheme="minorHAnsi"/>
                <w:shd w:val="clear" w:color="auto" w:fill="FFFFFF"/>
                <w:lang w:val="lv-LV"/>
              </w:rPr>
              <w:t>Plantāciju apsaimniekošanas plānā jāiekļauj mežkopības, sociālie un ekonomiskie mērķi, arī attiecībā uz dabisko mežu atjaunošanu un saglabāšanu.</w:t>
            </w:r>
          </w:p>
        </w:tc>
        <w:tc>
          <w:tcPr>
            <w:tcW w:w="2824" w:type="dxa"/>
          </w:tcPr>
          <w:p w:rsidR="004F63E8" w:rsidRPr="00A156DA" w:rsidRDefault="004F63E8" w:rsidP="00637200">
            <w:pPr>
              <w:rPr>
                <w:rFonts w:asciiTheme="minorHAnsi" w:hAnsiTheme="minorHAnsi" w:cstheme="minorHAnsi"/>
                <w:szCs w:val="22"/>
              </w:rPr>
            </w:pPr>
          </w:p>
        </w:tc>
        <w:tc>
          <w:tcPr>
            <w:tcW w:w="2549" w:type="dxa"/>
          </w:tcPr>
          <w:p w:rsidR="004F63E8" w:rsidRPr="00A156DA" w:rsidRDefault="004F63E8" w:rsidP="00637200">
            <w:pPr>
              <w:rPr>
                <w:rFonts w:asciiTheme="minorHAnsi" w:hAnsiTheme="minorHAnsi" w:cstheme="minorHAnsi"/>
                <w:szCs w:val="22"/>
              </w:rPr>
            </w:pPr>
          </w:p>
        </w:tc>
        <w:tc>
          <w:tcPr>
            <w:tcW w:w="1488" w:type="dxa"/>
          </w:tcPr>
          <w:p w:rsidR="004F63E8" w:rsidRPr="00A156DA" w:rsidRDefault="004F63E8" w:rsidP="00637200">
            <w:pPr>
              <w:rPr>
                <w:rFonts w:asciiTheme="minorHAnsi" w:hAnsiTheme="minorHAnsi" w:cstheme="minorHAnsi"/>
                <w:szCs w:val="22"/>
              </w:rPr>
            </w:pPr>
          </w:p>
        </w:tc>
      </w:tr>
      <w:tr w:rsidR="004F63E8" w:rsidRPr="00A156DA" w:rsidTr="0002652B">
        <w:tc>
          <w:tcPr>
            <w:tcW w:w="2715" w:type="dxa"/>
          </w:tcPr>
          <w:p w:rsidR="004F63E8" w:rsidRPr="00A156DA" w:rsidRDefault="00633577" w:rsidP="00637200">
            <w:pPr>
              <w:rPr>
                <w:rFonts w:asciiTheme="minorHAnsi" w:hAnsiTheme="minorHAnsi" w:cstheme="minorHAnsi"/>
                <w:szCs w:val="22"/>
              </w:rPr>
            </w:pPr>
            <w:r w:rsidRPr="00A156DA">
              <w:rPr>
                <w:rFonts w:asciiTheme="minorHAnsi" w:hAnsiTheme="minorHAnsi" w:cstheme="minorHAnsi"/>
                <w:szCs w:val="22"/>
              </w:rPr>
              <w:t xml:space="preserve">10.1.2. </w:t>
            </w:r>
            <w:r w:rsidR="00366B16" w:rsidRPr="00A156DA">
              <w:rPr>
                <w:rFonts w:asciiTheme="minorHAnsi" w:hAnsiTheme="minorHAnsi"/>
                <w:lang w:val="lv-LV"/>
              </w:rPr>
              <w:t>Meža apsaimniekotājs uzskatāmi pierāda 10.1.1. punktā noteikto mērķu un ar tiem saistīto nostādņu īstenošanu, veicot meža apsaimniekošanas un/vai administratīvas darbībās.</w:t>
            </w:r>
          </w:p>
        </w:tc>
        <w:tc>
          <w:tcPr>
            <w:tcW w:w="2824" w:type="dxa"/>
          </w:tcPr>
          <w:p w:rsidR="004F63E8" w:rsidRPr="00A156DA" w:rsidRDefault="004F63E8" w:rsidP="00637200">
            <w:pPr>
              <w:rPr>
                <w:rFonts w:asciiTheme="minorHAnsi" w:hAnsiTheme="minorHAnsi" w:cstheme="minorHAnsi"/>
                <w:szCs w:val="22"/>
              </w:rPr>
            </w:pPr>
          </w:p>
        </w:tc>
        <w:tc>
          <w:tcPr>
            <w:tcW w:w="2549" w:type="dxa"/>
          </w:tcPr>
          <w:p w:rsidR="004F63E8" w:rsidRPr="00A156DA" w:rsidRDefault="004F63E8" w:rsidP="00637200">
            <w:pPr>
              <w:rPr>
                <w:rFonts w:asciiTheme="minorHAnsi" w:hAnsiTheme="minorHAnsi" w:cstheme="minorHAnsi"/>
                <w:szCs w:val="22"/>
              </w:rPr>
            </w:pPr>
          </w:p>
        </w:tc>
        <w:tc>
          <w:tcPr>
            <w:tcW w:w="1488" w:type="dxa"/>
          </w:tcPr>
          <w:p w:rsidR="004F63E8" w:rsidRPr="00A156DA" w:rsidRDefault="004F63E8" w:rsidP="00637200">
            <w:pPr>
              <w:rPr>
                <w:rFonts w:asciiTheme="minorHAnsi" w:hAnsiTheme="minorHAnsi" w:cstheme="minorHAnsi"/>
                <w:szCs w:val="22"/>
              </w:rPr>
            </w:pPr>
          </w:p>
        </w:tc>
      </w:tr>
      <w:tr w:rsidR="00152A2D" w:rsidRPr="00A156DA" w:rsidTr="00A156DA">
        <w:tc>
          <w:tcPr>
            <w:tcW w:w="9576" w:type="dxa"/>
            <w:gridSpan w:val="4"/>
            <w:shd w:val="clear" w:color="auto" w:fill="D6E3BC"/>
          </w:tcPr>
          <w:p w:rsidR="00152A2D" w:rsidRPr="00A156DA" w:rsidRDefault="00152A2D" w:rsidP="00637200">
            <w:pPr>
              <w:rPr>
                <w:rFonts w:asciiTheme="minorHAnsi" w:hAnsiTheme="minorHAnsi" w:cstheme="minorHAnsi"/>
                <w:b/>
                <w:szCs w:val="22"/>
                <w:lang w:val="en-IN"/>
              </w:rPr>
            </w:pPr>
            <w:r w:rsidRPr="00A156DA">
              <w:rPr>
                <w:rFonts w:asciiTheme="minorHAnsi" w:hAnsiTheme="minorHAnsi" w:cstheme="minorHAnsi"/>
                <w:b/>
                <w:szCs w:val="22"/>
                <w:lang w:val="en-IN"/>
              </w:rPr>
              <w:t>C10.2.</w:t>
            </w:r>
            <w:r w:rsidRPr="00A156DA">
              <w:rPr>
                <w:rFonts w:asciiTheme="minorHAnsi" w:hAnsiTheme="minorHAnsi" w:cstheme="minorHAnsi"/>
                <w:b/>
                <w:szCs w:val="22"/>
                <w:lang w:val="en-IN"/>
              </w:rPr>
              <w:tab/>
            </w:r>
            <w:r w:rsidR="00366B16" w:rsidRPr="00A156DA">
              <w:rPr>
                <w:rFonts w:asciiTheme="minorHAnsi" w:hAnsiTheme="minorHAnsi"/>
                <w:b/>
                <w:lang w:val="lv-LV"/>
              </w:rPr>
              <w:t>Plantāciju plānojumam un izvietojumam ir jāveicina dabisko mežu saglabāšana, aizsargāšana un atjaunošana, un tās nedrīkst veicināt saimnieciskās darbības radītās slodzes palielināšanos dabiskajos mežos. Plānojot operāciju intensitātei atbilstošu plantāciju izvietojumu, ir jāņem vērā sugu izplatīšanās koridori, robežjoslas gar ūdeņiem un dažāda vecuma un rotācijas ciklu audžu savstarpējais izvietojums. Plantāciju mērogam un izvietojumam ir jāiekļaujas dabiskajā mežaudžu ainavā.</w:t>
            </w:r>
          </w:p>
        </w:tc>
      </w:tr>
      <w:tr w:rsidR="00152A2D" w:rsidRPr="00A156DA" w:rsidTr="0002652B">
        <w:tc>
          <w:tcPr>
            <w:tcW w:w="2715" w:type="dxa"/>
          </w:tcPr>
          <w:p w:rsidR="00152A2D"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24" w:type="dxa"/>
          </w:tcPr>
          <w:p w:rsidR="00152A2D"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152A2D"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152A2D"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152A2D" w:rsidRPr="00A156DA" w:rsidTr="0002652B">
        <w:tc>
          <w:tcPr>
            <w:tcW w:w="2715" w:type="dxa"/>
          </w:tcPr>
          <w:p w:rsidR="00A905A6" w:rsidRPr="00A156DA" w:rsidRDefault="008F07BF" w:rsidP="00637200">
            <w:pPr>
              <w:rPr>
                <w:rFonts w:asciiTheme="minorHAnsi" w:hAnsiTheme="minorHAnsi" w:cstheme="minorHAnsi"/>
                <w:szCs w:val="22"/>
              </w:rPr>
            </w:pPr>
            <w:r w:rsidRPr="00A156DA">
              <w:rPr>
                <w:rFonts w:asciiTheme="minorHAnsi" w:hAnsiTheme="minorHAnsi" w:cstheme="minorHAnsi"/>
                <w:szCs w:val="22"/>
              </w:rPr>
              <w:t xml:space="preserve">10.2.1.   </w:t>
            </w:r>
            <w:r w:rsidR="00366B16" w:rsidRPr="00A156DA">
              <w:rPr>
                <w:rFonts w:asciiTheme="minorHAnsi" w:hAnsiTheme="minorHAnsi"/>
                <w:shd w:val="clear" w:color="auto" w:fill="FFFFFF"/>
                <w:lang w:val="lv-LV"/>
              </w:rPr>
              <w:t>Veidojot plantācijas, stādītajām mežaudzēm ir jāimitē dabisko mežaudžu ainaviskais izvietojums un apjoms.</w:t>
            </w:r>
          </w:p>
        </w:tc>
        <w:tc>
          <w:tcPr>
            <w:tcW w:w="2824" w:type="dxa"/>
          </w:tcPr>
          <w:p w:rsidR="00152A2D" w:rsidRPr="00A156DA" w:rsidRDefault="00152A2D" w:rsidP="00637200">
            <w:pPr>
              <w:rPr>
                <w:rFonts w:asciiTheme="minorHAnsi" w:hAnsiTheme="minorHAnsi" w:cstheme="minorHAnsi"/>
                <w:szCs w:val="22"/>
              </w:rPr>
            </w:pPr>
          </w:p>
        </w:tc>
        <w:tc>
          <w:tcPr>
            <w:tcW w:w="2549" w:type="dxa"/>
          </w:tcPr>
          <w:p w:rsidR="00152A2D" w:rsidRPr="00A156DA" w:rsidRDefault="00152A2D" w:rsidP="00637200">
            <w:pPr>
              <w:rPr>
                <w:rFonts w:asciiTheme="minorHAnsi" w:hAnsiTheme="minorHAnsi" w:cstheme="minorHAnsi"/>
                <w:szCs w:val="22"/>
              </w:rPr>
            </w:pPr>
          </w:p>
        </w:tc>
        <w:tc>
          <w:tcPr>
            <w:tcW w:w="1488" w:type="dxa"/>
          </w:tcPr>
          <w:p w:rsidR="00152A2D" w:rsidRPr="00A156DA" w:rsidRDefault="00152A2D" w:rsidP="00637200">
            <w:pPr>
              <w:rPr>
                <w:rFonts w:asciiTheme="minorHAnsi" w:hAnsiTheme="minorHAnsi" w:cstheme="minorHAnsi"/>
                <w:szCs w:val="22"/>
              </w:rPr>
            </w:pPr>
          </w:p>
        </w:tc>
      </w:tr>
      <w:tr w:rsidR="00152A2D" w:rsidRPr="00A156DA" w:rsidTr="0002652B">
        <w:tc>
          <w:tcPr>
            <w:tcW w:w="2715" w:type="dxa"/>
          </w:tcPr>
          <w:p w:rsidR="00A905A6" w:rsidRPr="00A156DA" w:rsidRDefault="00BC0158" w:rsidP="00637200">
            <w:pPr>
              <w:rPr>
                <w:rFonts w:asciiTheme="minorHAnsi" w:hAnsiTheme="minorHAnsi" w:cstheme="minorHAnsi"/>
                <w:szCs w:val="22"/>
              </w:rPr>
            </w:pPr>
            <w:r w:rsidRPr="00A156DA">
              <w:rPr>
                <w:rFonts w:asciiTheme="minorHAnsi" w:hAnsiTheme="minorHAnsi" w:cstheme="minorHAnsi"/>
                <w:szCs w:val="22"/>
              </w:rPr>
              <w:t>10.2.2</w:t>
            </w:r>
            <w:r w:rsidR="00366B16" w:rsidRPr="00A156DA">
              <w:rPr>
                <w:rFonts w:asciiTheme="minorHAnsi" w:hAnsiTheme="minorHAnsi" w:cstheme="minorHAnsi"/>
                <w:szCs w:val="22"/>
              </w:rPr>
              <w:t xml:space="preserve">. </w:t>
            </w:r>
            <w:r w:rsidR="00366B16" w:rsidRPr="00A156DA">
              <w:rPr>
                <w:rFonts w:asciiTheme="minorHAnsi" w:hAnsiTheme="minorHAnsi"/>
                <w:shd w:val="clear" w:color="auto" w:fill="FFFFFF"/>
                <w:lang w:val="lv-LV"/>
              </w:rPr>
              <w:t>Gar ūdenskrātuvēm tiek izveidotas robežjoslas, kurās ir saglabāts vai izveidots dabiskās veģetācijas segums. Robežjoslu platums atbilst vai pārsniedz reģionālo standartu prasības.</w:t>
            </w:r>
          </w:p>
        </w:tc>
        <w:tc>
          <w:tcPr>
            <w:tcW w:w="2824" w:type="dxa"/>
          </w:tcPr>
          <w:p w:rsidR="00CC64BA" w:rsidRPr="00A156DA" w:rsidRDefault="00CC64BA" w:rsidP="00637200">
            <w:pPr>
              <w:rPr>
                <w:rFonts w:asciiTheme="minorHAnsi" w:hAnsiTheme="minorHAnsi" w:cstheme="minorHAnsi"/>
                <w:szCs w:val="22"/>
              </w:rPr>
            </w:pPr>
          </w:p>
        </w:tc>
        <w:tc>
          <w:tcPr>
            <w:tcW w:w="2549" w:type="dxa"/>
          </w:tcPr>
          <w:p w:rsidR="00152A2D" w:rsidRPr="00A156DA" w:rsidRDefault="00152A2D" w:rsidP="00637200">
            <w:pPr>
              <w:rPr>
                <w:rFonts w:asciiTheme="minorHAnsi" w:hAnsiTheme="minorHAnsi" w:cstheme="minorHAnsi"/>
                <w:szCs w:val="22"/>
              </w:rPr>
            </w:pPr>
          </w:p>
        </w:tc>
        <w:tc>
          <w:tcPr>
            <w:tcW w:w="1488" w:type="dxa"/>
          </w:tcPr>
          <w:p w:rsidR="00152A2D" w:rsidRPr="00A156DA" w:rsidRDefault="00152A2D" w:rsidP="00637200">
            <w:pPr>
              <w:rPr>
                <w:rFonts w:asciiTheme="minorHAnsi" w:hAnsiTheme="minorHAnsi" w:cstheme="minorHAnsi"/>
                <w:szCs w:val="22"/>
              </w:rPr>
            </w:pPr>
          </w:p>
        </w:tc>
      </w:tr>
      <w:tr w:rsidR="00152A2D" w:rsidRPr="00A156DA" w:rsidTr="0002652B">
        <w:tc>
          <w:tcPr>
            <w:tcW w:w="2715" w:type="dxa"/>
          </w:tcPr>
          <w:p w:rsidR="00152A2D" w:rsidRPr="00A156DA" w:rsidRDefault="000C4F13" w:rsidP="00366B16">
            <w:pPr>
              <w:rPr>
                <w:rFonts w:asciiTheme="minorHAnsi" w:hAnsiTheme="minorHAnsi" w:cstheme="minorHAnsi"/>
                <w:szCs w:val="22"/>
              </w:rPr>
            </w:pPr>
            <w:r w:rsidRPr="00A156DA">
              <w:rPr>
                <w:rFonts w:asciiTheme="minorHAnsi" w:hAnsiTheme="minorHAnsi" w:cstheme="minorHAnsi"/>
                <w:szCs w:val="22"/>
              </w:rPr>
              <w:t>10.2.</w:t>
            </w:r>
            <w:r w:rsidR="00111744" w:rsidRPr="00A156DA">
              <w:rPr>
                <w:rFonts w:asciiTheme="minorHAnsi" w:hAnsiTheme="minorHAnsi" w:cstheme="minorHAnsi"/>
                <w:szCs w:val="22"/>
              </w:rPr>
              <w:t>3</w:t>
            </w:r>
            <w:r w:rsidR="00BB5F78" w:rsidRPr="00A156DA">
              <w:rPr>
                <w:rFonts w:asciiTheme="minorHAnsi" w:hAnsiTheme="minorHAnsi" w:cstheme="minorHAnsi"/>
                <w:szCs w:val="22"/>
              </w:rPr>
              <w:t xml:space="preserve">. </w:t>
            </w:r>
            <w:r w:rsidR="00366B16" w:rsidRPr="00A156DA">
              <w:rPr>
                <w:rFonts w:asciiTheme="minorHAnsi" w:hAnsiTheme="minorHAnsi"/>
                <w:lang w:val="lv-LV"/>
              </w:rPr>
              <w:t xml:space="preserve">Augsnes sagatavošana netiek veikta tuvāk par 25m no ūdens malas un, ierīkojot </w:t>
            </w:r>
            <w:r w:rsidR="00366B16" w:rsidRPr="00A156DA">
              <w:rPr>
                <w:rFonts w:asciiTheme="minorHAnsi" w:hAnsiTheme="minorHAnsi"/>
                <w:lang w:val="lv-LV"/>
              </w:rPr>
              <w:lastRenderedPageBreak/>
              <w:t>skujukoku plantāciju, 25m zonā gar tās malu tiek nodrošināts vismaz 30% lapukoku piemistrojums</w:t>
            </w:r>
          </w:p>
        </w:tc>
        <w:tc>
          <w:tcPr>
            <w:tcW w:w="2824" w:type="dxa"/>
          </w:tcPr>
          <w:p w:rsidR="00152A2D" w:rsidRPr="00A156DA" w:rsidRDefault="00152A2D" w:rsidP="00637200">
            <w:pPr>
              <w:rPr>
                <w:rFonts w:asciiTheme="minorHAnsi" w:hAnsiTheme="minorHAnsi" w:cstheme="minorHAnsi"/>
                <w:szCs w:val="22"/>
              </w:rPr>
            </w:pPr>
          </w:p>
        </w:tc>
        <w:tc>
          <w:tcPr>
            <w:tcW w:w="2549" w:type="dxa"/>
          </w:tcPr>
          <w:p w:rsidR="00152A2D" w:rsidRPr="00A156DA" w:rsidRDefault="00152A2D" w:rsidP="00637200">
            <w:pPr>
              <w:rPr>
                <w:rFonts w:asciiTheme="minorHAnsi" w:hAnsiTheme="minorHAnsi" w:cstheme="minorHAnsi"/>
                <w:szCs w:val="22"/>
              </w:rPr>
            </w:pPr>
          </w:p>
        </w:tc>
        <w:tc>
          <w:tcPr>
            <w:tcW w:w="1488" w:type="dxa"/>
          </w:tcPr>
          <w:p w:rsidR="00152A2D" w:rsidRPr="00A156DA" w:rsidRDefault="00152A2D" w:rsidP="00637200">
            <w:pPr>
              <w:rPr>
                <w:rFonts w:asciiTheme="minorHAnsi" w:hAnsiTheme="minorHAnsi" w:cstheme="minorHAnsi"/>
                <w:szCs w:val="22"/>
              </w:rPr>
            </w:pPr>
          </w:p>
        </w:tc>
      </w:tr>
      <w:tr w:rsidR="00152A2D" w:rsidRPr="00A156DA" w:rsidTr="0002652B">
        <w:tc>
          <w:tcPr>
            <w:tcW w:w="2715" w:type="dxa"/>
          </w:tcPr>
          <w:p w:rsidR="00152A2D" w:rsidRPr="00A156DA" w:rsidRDefault="00315431" w:rsidP="00366B16">
            <w:pPr>
              <w:rPr>
                <w:rFonts w:asciiTheme="minorHAnsi" w:hAnsiTheme="minorHAnsi" w:cstheme="minorHAnsi"/>
                <w:szCs w:val="22"/>
              </w:rPr>
            </w:pPr>
            <w:r w:rsidRPr="00A156DA">
              <w:rPr>
                <w:rFonts w:asciiTheme="minorHAnsi" w:hAnsiTheme="minorHAnsi" w:cstheme="minorHAnsi"/>
                <w:szCs w:val="22"/>
              </w:rPr>
              <w:lastRenderedPageBreak/>
              <w:t>1</w:t>
            </w:r>
            <w:r w:rsidR="000C4F13" w:rsidRPr="00A156DA">
              <w:rPr>
                <w:rFonts w:asciiTheme="minorHAnsi" w:hAnsiTheme="minorHAnsi" w:cstheme="minorHAnsi"/>
                <w:szCs w:val="22"/>
              </w:rPr>
              <w:t>0.2.</w:t>
            </w:r>
            <w:r w:rsidR="00111744" w:rsidRPr="00A156DA">
              <w:rPr>
                <w:rFonts w:asciiTheme="minorHAnsi" w:hAnsiTheme="minorHAnsi" w:cstheme="minorHAnsi"/>
                <w:szCs w:val="22"/>
              </w:rPr>
              <w:t>4</w:t>
            </w:r>
            <w:r w:rsidRPr="00A156DA">
              <w:rPr>
                <w:rFonts w:asciiTheme="minorHAnsi" w:hAnsiTheme="minorHAnsi" w:cstheme="minorHAnsi"/>
                <w:szCs w:val="22"/>
              </w:rPr>
              <w:t>.</w:t>
            </w:r>
            <w:r w:rsidR="00366B16" w:rsidRPr="00A156DA">
              <w:rPr>
                <w:rFonts w:asciiTheme="minorHAnsi" w:hAnsiTheme="minorHAnsi" w:cstheme="minorHAnsi"/>
                <w:szCs w:val="22"/>
              </w:rPr>
              <w:t xml:space="preserve"> </w:t>
            </w:r>
            <w:r w:rsidR="00366B16" w:rsidRPr="00A156DA">
              <w:rPr>
                <w:rFonts w:asciiTheme="minorHAnsi" w:hAnsiTheme="minorHAnsi"/>
                <w:shd w:val="clear" w:color="auto" w:fill="FFFFFF"/>
                <w:lang w:val="lv-LV"/>
              </w:rPr>
              <w:t>Atbilstoši operāciju mērogam un intensitātei, lai nodrošinātu savvaļas dzīvnieku pārvietošanos,</w:t>
            </w:r>
            <w:r w:rsidR="00366B16" w:rsidRPr="00A156DA">
              <w:rPr>
                <w:rFonts w:asciiTheme="minorHAnsi" w:hAnsiTheme="minorHAnsi"/>
                <w:lang w:val="lv-LV"/>
              </w:rPr>
              <w:t xml:space="preserve"> </w:t>
            </w:r>
            <w:r w:rsidR="00366B16" w:rsidRPr="00A156DA">
              <w:rPr>
                <w:rFonts w:asciiTheme="minorHAnsi" w:hAnsiTheme="minorHAnsi"/>
                <w:shd w:val="clear" w:color="auto" w:fill="FFFFFF"/>
                <w:lang w:val="lv-LV"/>
              </w:rPr>
              <w:t>ir saglabāti sugu izplatīšanās koridori.</w:t>
            </w:r>
          </w:p>
        </w:tc>
        <w:tc>
          <w:tcPr>
            <w:tcW w:w="2824" w:type="dxa"/>
          </w:tcPr>
          <w:p w:rsidR="00152A2D" w:rsidRPr="00A156DA" w:rsidRDefault="00152A2D" w:rsidP="00637200">
            <w:pPr>
              <w:rPr>
                <w:rFonts w:asciiTheme="minorHAnsi" w:hAnsiTheme="minorHAnsi" w:cstheme="minorHAnsi"/>
                <w:szCs w:val="22"/>
              </w:rPr>
            </w:pPr>
          </w:p>
        </w:tc>
        <w:tc>
          <w:tcPr>
            <w:tcW w:w="2549" w:type="dxa"/>
          </w:tcPr>
          <w:p w:rsidR="00152A2D" w:rsidRPr="00A156DA" w:rsidRDefault="00152A2D" w:rsidP="00637200">
            <w:pPr>
              <w:rPr>
                <w:rFonts w:asciiTheme="minorHAnsi" w:hAnsiTheme="minorHAnsi" w:cstheme="minorHAnsi"/>
                <w:szCs w:val="22"/>
              </w:rPr>
            </w:pPr>
          </w:p>
        </w:tc>
        <w:tc>
          <w:tcPr>
            <w:tcW w:w="1488" w:type="dxa"/>
          </w:tcPr>
          <w:p w:rsidR="00152A2D" w:rsidRPr="00A156DA" w:rsidRDefault="00152A2D" w:rsidP="00637200">
            <w:pPr>
              <w:rPr>
                <w:rFonts w:asciiTheme="minorHAnsi" w:hAnsiTheme="minorHAnsi" w:cstheme="minorHAnsi"/>
                <w:szCs w:val="22"/>
              </w:rPr>
            </w:pPr>
          </w:p>
        </w:tc>
      </w:tr>
      <w:tr w:rsidR="00152A2D" w:rsidRPr="00A156DA" w:rsidTr="0002652B">
        <w:tc>
          <w:tcPr>
            <w:tcW w:w="2715" w:type="dxa"/>
          </w:tcPr>
          <w:p w:rsidR="00152A2D" w:rsidRPr="00A156DA" w:rsidRDefault="000C4F13" w:rsidP="00366B16">
            <w:pPr>
              <w:rPr>
                <w:rFonts w:asciiTheme="minorHAnsi" w:hAnsiTheme="minorHAnsi" w:cstheme="minorHAnsi"/>
                <w:szCs w:val="22"/>
              </w:rPr>
            </w:pPr>
            <w:r w:rsidRPr="00A156DA">
              <w:rPr>
                <w:rFonts w:asciiTheme="minorHAnsi" w:hAnsiTheme="minorHAnsi" w:cstheme="minorHAnsi"/>
                <w:szCs w:val="22"/>
              </w:rPr>
              <w:t>10.2.</w:t>
            </w:r>
            <w:r w:rsidR="00111744" w:rsidRPr="00A156DA">
              <w:rPr>
                <w:rFonts w:asciiTheme="minorHAnsi" w:hAnsiTheme="minorHAnsi" w:cstheme="minorHAnsi"/>
                <w:szCs w:val="22"/>
              </w:rPr>
              <w:t>5</w:t>
            </w:r>
            <w:r w:rsidR="00822964" w:rsidRPr="00A156DA">
              <w:rPr>
                <w:rFonts w:asciiTheme="minorHAnsi" w:hAnsiTheme="minorHAnsi" w:cstheme="minorHAnsi"/>
                <w:szCs w:val="22"/>
              </w:rPr>
              <w:t xml:space="preserve">. </w:t>
            </w:r>
            <w:r w:rsidR="00366B16" w:rsidRPr="00A156DA">
              <w:rPr>
                <w:rFonts w:asciiTheme="minorHAnsi" w:hAnsiTheme="minorHAnsi"/>
                <w:lang w:val="lv-LV"/>
              </w:rPr>
              <w:t>Veidojot plantācijas, iekļauj dažāda vecuma un rotācijas ciklu mežaudzes.</w:t>
            </w:r>
          </w:p>
        </w:tc>
        <w:tc>
          <w:tcPr>
            <w:tcW w:w="2824" w:type="dxa"/>
          </w:tcPr>
          <w:p w:rsidR="00152A2D" w:rsidRPr="00A156DA" w:rsidRDefault="00152A2D" w:rsidP="00637200">
            <w:pPr>
              <w:rPr>
                <w:rFonts w:asciiTheme="minorHAnsi" w:hAnsiTheme="minorHAnsi" w:cstheme="minorHAnsi"/>
                <w:szCs w:val="22"/>
              </w:rPr>
            </w:pPr>
          </w:p>
        </w:tc>
        <w:tc>
          <w:tcPr>
            <w:tcW w:w="2549" w:type="dxa"/>
          </w:tcPr>
          <w:p w:rsidR="00152A2D" w:rsidRPr="00A156DA" w:rsidRDefault="00152A2D" w:rsidP="00637200">
            <w:pPr>
              <w:rPr>
                <w:rFonts w:asciiTheme="minorHAnsi" w:hAnsiTheme="minorHAnsi" w:cstheme="minorHAnsi"/>
                <w:szCs w:val="22"/>
              </w:rPr>
            </w:pPr>
          </w:p>
        </w:tc>
        <w:tc>
          <w:tcPr>
            <w:tcW w:w="1488" w:type="dxa"/>
          </w:tcPr>
          <w:p w:rsidR="00152A2D" w:rsidRPr="00A156DA" w:rsidRDefault="00152A2D" w:rsidP="00637200">
            <w:pPr>
              <w:rPr>
                <w:rFonts w:asciiTheme="minorHAnsi" w:hAnsiTheme="minorHAnsi" w:cstheme="minorHAnsi"/>
                <w:szCs w:val="22"/>
              </w:rPr>
            </w:pPr>
          </w:p>
        </w:tc>
      </w:tr>
      <w:tr w:rsidR="00284616" w:rsidRPr="00F45ECE" w:rsidTr="00A156DA">
        <w:tc>
          <w:tcPr>
            <w:tcW w:w="9576" w:type="dxa"/>
            <w:gridSpan w:val="4"/>
            <w:shd w:val="clear" w:color="auto" w:fill="D6E3BC"/>
          </w:tcPr>
          <w:p w:rsidR="00284616" w:rsidRPr="00F45ECE" w:rsidRDefault="00284616" w:rsidP="00637200">
            <w:pPr>
              <w:rPr>
                <w:rFonts w:asciiTheme="minorHAnsi" w:hAnsiTheme="minorHAnsi" w:cstheme="minorHAnsi"/>
                <w:b/>
                <w:szCs w:val="22"/>
                <w:lang w:val="lv-LV"/>
              </w:rPr>
            </w:pPr>
            <w:r w:rsidRPr="00A156DA">
              <w:rPr>
                <w:rFonts w:asciiTheme="minorHAnsi" w:hAnsiTheme="minorHAnsi" w:cstheme="minorHAnsi"/>
                <w:b/>
                <w:szCs w:val="22"/>
                <w:lang w:val="en-IN"/>
              </w:rPr>
              <w:t>C10.3.</w:t>
            </w:r>
            <w:r w:rsidRPr="00A156DA">
              <w:rPr>
                <w:rFonts w:asciiTheme="minorHAnsi" w:hAnsiTheme="minorHAnsi" w:cstheme="minorHAnsi"/>
                <w:b/>
                <w:szCs w:val="22"/>
                <w:lang w:val="en-IN"/>
              </w:rPr>
              <w:tab/>
            </w:r>
            <w:r w:rsidR="00366B16" w:rsidRPr="00A156DA">
              <w:rPr>
                <w:rFonts w:asciiTheme="minorHAnsi" w:hAnsiTheme="minorHAnsi"/>
                <w:b/>
                <w:lang w:val="lv-LV"/>
              </w:rPr>
              <w:t>Lai nodrošinātu ekonomisko, ekoloģisko un sociālo stabilitāti, priekšroka ir jādod plantāciju daudzveidībai. Šāda daudzveidība var ietvert apsaimniekojamo vienību lielumu un izvietojumu ainavā, sugu skaitu un ģenētisko sastāvu, vecumu klases un to attiecības.</w:t>
            </w:r>
          </w:p>
        </w:tc>
      </w:tr>
      <w:tr w:rsidR="00284616" w:rsidRPr="00A156DA" w:rsidTr="0002652B">
        <w:tc>
          <w:tcPr>
            <w:tcW w:w="2715" w:type="dxa"/>
          </w:tcPr>
          <w:p w:rsidR="00284616"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24" w:type="dxa"/>
          </w:tcPr>
          <w:p w:rsidR="00284616"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284616"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284616"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284616" w:rsidRPr="00A156DA" w:rsidTr="0002652B">
        <w:tc>
          <w:tcPr>
            <w:tcW w:w="2715" w:type="dxa"/>
          </w:tcPr>
          <w:p w:rsidR="00284616" w:rsidRPr="00A156DA" w:rsidRDefault="002A10EE" w:rsidP="00637200">
            <w:pPr>
              <w:rPr>
                <w:rFonts w:asciiTheme="minorHAnsi" w:hAnsiTheme="minorHAnsi" w:cstheme="minorHAnsi"/>
                <w:szCs w:val="22"/>
              </w:rPr>
            </w:pPr>
            <w:r w:rsidRPr="00A156DA">
              <w:rPr>
                <w:rFonts w:asciiTheme="minorHAnsi" w:hAnsiTheme="minorHAnsi" w:cstheme="minorHAnsi"/>
                <w:szCs w:val="22"/>
              </w:rPr>
              <w:t xml:space="preserve">10.3.1.   </w:t>
            </w:r>
            <w:r w:rsidR="00366B16" w:rsidRPr="00A156DA">
              <w:rPr>
                <w:rFonts w:asciiTheme="minorHAnsi" w:hAnsiTheme="minorHAnsi"/>
                <w:lang w:val="lv-LV"/>
              </w:rPr>
              <w:t>Plantāciju veidošanas programma iekļauj dažādas sugas vai proveniences</w:t>
            </w:r>
          </w:p>
        </w:tc>
        <w:tc>
          <w:tcPr>
            <w:tcW w:w="2824" w:type="dxa"/>
          </w:tcPr>
          <w:p w:rsidR="00284616" w:rsidRPr="00A156DA" w:rsidRDefault="00284616" w:rsidP="00637200">
            <w:pPr>
              <w:rPr>
                <w:rFonts w:asciiTheme="minorHAnsi" w:hAnsiTheme="minorHAnsi" w:cstheme="minorHAnsi"/>
                <w:szCs w:val="22"/>
              </w:rPr>
            </w:pPr>
          </w:p>
        </w:tc>
        <w:tc>
          <w:tcPr>
            <w:tcW w:w="2549" w:type="dxa"/>
          </w:tcPr>
          <w:p w:rsidR="00284616" w:rsidRPr="00A156DA" w:rsidRDefault="00284616" w:rsidP="00637200">
            <w:pPr>
              <w:rPr>
                <w:rFonts w:asciiTheme="minorHAnsi" w:hAnsiTheme="minorHAnsi" w:cstheme="minorHAnsi"/>
                <w:szCs w:val="22"/>
              </w:rPr>
            </w:pPr>
          </w:p>
        </w:tc>
        <w:tc>
          <w:tcPr>
            <w:tcW w:w="1488" w:type="dxa"/>
          </w:tcPr>
          <w:p w:rsidR="00284616" w:rsidRPr="00A156DA" w:rsidRDefault="00284616" w:rsidP="00637200">
            <w:pPr>
              <w:rPr>
                <w:rFonts w:asciiTheme="minorHAnsi" w:hAnsiTheme="minorHAnsi" w:cstheme="minorHAnsi"/>
                <w:szCs w:val="22"/>
              </w:rPr>
            </w:pPr>
          </w:p>
        </w:tc>
      </w:tr>
      <w:tr w:rsidR="00284616" w:rsidRPr="00A156DA" w:rsidTr="0002652B">
        <w:tc>
          <w:tcPr>
            <w:tcW w:w="2715" w:type="dxa"/>
          </w:tcPr>
          <w:p w:rsidR="00284616" w:rsidRPr="00A156DA" w:rsidRDefault="002A10EE" w:rsidP="00637200">
            <w:pPr>
              <w:rPr>
                <w:rFonts w:asciiTheme="minorHAnsi" w:hAnsiTheme="minorHAnsi" w:cstheme="minorHAnsi"/>
                <w:szCs w:val="22"/>
              </w:rPr>
            </w:pPr>
            <w:r w:rsidRPr="00A156DA">
              <w:rPr>
                <w:rFonts w:asciiTheme="minorHAnsi" w:hAnsiTheme="minorHAnsi" w:cstheme="minorHAnsi"/>
                <w:szCs w:val="22"/>
              </w:rPr>
              <w:t xml:space="preserve">10.3.2.    </w:t>
            </w:r>
            <w:r w:rsidR="00366B16" w:rsidRPr="00A156DA">
              <w:rPr>
                <w:rFonts w:asciiTheme="minorHAnsi" w:hAnsiTheme="minorHAnsi"/>
                <w:shd w:val="clear" w:color="auto" w:fill="FFFFFF"/>
                <w:lang w:val="lv-LV"/>
              </w:rPr>
              <w:t>Apsaimniekošanas režīms nodrošina daudzveidību, īstenojot tādu praksi kā atšķirīgi rotācijas cikli, dažādas platības un konfigurācijas izcirtumi, dabiski atjaunojošos sējeņu kopšana mākslīgi atjaunoto audžu ietvaros.</w:t>
            </w:r>
          </w:p>
        </w:tc>
        <w:tc>
          <w:tcPr>
            <w:tcW w:w="2824" w:type="dxa"/>
          </w:tcPr>
          <w:p w:rsidR="003A61C3" w:rsidRPr="00A156DA" w:rsidRDefault="003A61C3" w:rsidP="00637200">
            <w:pPr>
              <w:rPr>
                <w:rFonts w:asciiTheme="minorHAnsi" w:hAnsiTheme="minorHAnsi" w:cstheme="minorHAnsi"/>
                <w:szCs w:val="22"/>
              </w:rPr>
            </w:pPr>
          </w:p>
        </w:tc>
        <w:tc>
          <w:tcPr>
            <w:tcW w:w="2549" w:type="dxa"/>
          </w:tcPr>
          <w:p w:rsidR="00284616" w:rsidRPr="00A156DA" w:rsidRDefault="00284616" w:rsidP="00637200">
            <w:pPr>
              <w:rPr>
                <w:rFonts w:asciiTheme="minorHAnsi" w:hAnsiTheme="minorHAnsi" w:cstheme="minorHAnsi"/>
                <w:szCs w:val="22"/>
              </w:rPr>
            </w:pPr>
          </w:p>
        </w:tc>
        <w:tc>
          <w:tcPr>
            <w:tcW w:w="1488" w:type="dxa"/>
          </w:tcPr>
          <w:p w:rsidR="00284616" w:rsidRPr="00A156DA" w:rsidRDefault="00284616"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637200">
            <w:pPr>
              <w:rPr>
                <w:rFonts w:asciiTheme="minorHAnsi" w:hAnsiTheme="minorHAnsi" w:cstheme="minorHAnsi"/>
                <w:szCs w:val="22"/>
              </w:rPr>
            </w:pPr>
            <w:r w:rsidRPr="00A156DA">
              <w:rPr>
                <w:rFonts w:asciiTheme="minorHAnsi" w:hAnsiTheme="minorHAnsi" w:cstheme="minorHAnsi"/>
                <w:szCs w:val="22"/>
              </w:rPr>
              <w:t xml:space="preserve">10.3.3. </w:t>
            </w:r>
            <w:r w:rsidRPr="00A156DA">
              <w:rPr>
                <w:rFonts w:asciiTheme="minorHAnsi" w:hAnsiTheme="minorHAnsi"/>
                <w:lang w:val="lv-LV"/>
              </w:rPr>
              <w:t>Plantācijās,</w:t>
            </w:r>
            <w:r w:rsidRPr="00A156DA">
              <w:rPr>
                <w:rFonts w:asciiTheme="minorHAnsi" w:hAnsiTheme="minorHAnsi" w:cs="TimesNewRomanPSMT"/>
                <w:lang w:val="lv-LV" w:eastAsia="lv-LV"/>
              </w:rPr>
              <w:t xml:space="preserve"> kuru vienlaidus platība ir 10 ha un vairāk un kuru teritorijā nav iekļauti mežu zemju platību ieslēgumi, krūmāji vai dabiskai atjaunošanai atstātas vietas vismaz 5% apjomā no plantācijas lieluma, vienas sugas īpatsvars nepārsniedz 95%.</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637200">
            <w:pPr>
              <w:rPr>
                <w:rFonts w:asciiTheme="minorHAnsi" w:hAnsiTheme="minorHAnsi" w:cstheme="minorHAnsi"/>
                <w:szCs w:val="22"/>
              </w:rPr>
            </w:pPr>
            <w:r w:rsidRPr="00A156DA">
              <w:rPr>
                <w:rFonts w:asciiTheme="minorHAnsi" w:hAnsiTheme="minorHAnsi" w:cstheme="minorHAnsi"/>
                <w:szCs w:val="22"/>
              </w:rPr>
              <w:t xml:space="preserve">10.3.4. </w:t>
            </w:r>
            <w:r w:rsidRPr="00A156DA">
              <w:rPr>
                <w:rFonts w:asciiTheme="minorHAnsi" w:hAnsiTheme="minorHAnsi" w:cs="TimesNewRomanPSMT"/>
                <w:lang w:val="lv-LV" w:eastAsia="lv-LV"/>
              </w:rPr>
              <w:t xml:space="preserve">Plantācijām ar vienlaidus platību virs 10 ha jāveic novērtējums par to ietekmi uz ainavas vizuālām </w:t>
            </w:r>
            <w:r w:rsidRPr="00A156DA">
              <w:rPr>
                <w:rFonts w:asciiTheme="minorHAnsi" w:hAnsiTheme="minorHAnsi" w:cs="TimesNewRomanPSMT"/>
                <w:lang w:val="lv-LV" w:eastAsia="lv-LV"/>
              </w:rPr>
              <w:lastRenderedPageBreak/>
              <w:t>īpašībām.</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637200">
            <w:pPr>
              <w:rPr>
                <w:rFonts w:asciiTheme="minorHAnsi" w:hAnsiTheme="minorHAnsi" w:cstheme="minorHAnsi"/>
                <w:szCs w:val="22"/>
              </w:rPr>
            </w:pPr>
            <w:r w:rsidRPr="00A156DA">
              <w:rPr>
                <w:rFonts w:asciiTheme="minorHAnsi" w:hAnsiTheme="minorHAnsi" w:cstheme="minorHAnsi"/>
                <w:szCs w:val="22"/>
              </w:rPr>
              <w:lastRenderedPageBreak/>
              <w:t xml:space="preserve">10.3.5. </w:t>
            </w:r>
            <w:r w:rsidRPr="00A156DA">
              <w:rPr>
                <w:rFonts w:asciiTheme="minorHAnsi" w:hAnsiTheme="minorHAnsi"/>
                <w:lang w:val="lv-LV"/>
              </w:rPr>
              <w:t xml:space="preserve">Apsaimniekošanas </w:t>
            </w:r>
            <w:smartTag w:uri="schemas-tilde-lv/tildestengine" w:element="veidnes">
              <w:smartTagPr>
                <w:attr w:name="text" w:val="plāns"/>
                <w:attr w:name="baseform" w:val="plāns"/>
                <w:attr w:name="id" w:val="-1"/>
              </w:smartTagPr>
              <w:r w:rsidRPr="00A156DA">
                <w:rPr>
                  <w:rFonts w:asciiTheme="minorHAnsi" w:hAnsiTheme="minorHAnsi"/>
                  <w:lang w:val="lv-LV"/>
                </w:rPr>
                <w:t>plāns</w:t>
              </w:r>
            </w:smartTag>
            <w:r w:rsidRPr="00A156DA">
              <w:rPr>
                <w:rFonts w:asciiTheme="minorHAnsi" w:hAnsiTheme="minorHAnsi"/>
                <w:lang w:val="lv-LV"/>
              </w:rPr>
              <w:t xml:space="preserve"> ietver mērķus, pamatnostādnes un vadlīnijas attiecībā uz bioloģisko daudzveidību.</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99748F" w:rsidRPr="00F45ECE" w:rsidTr="00A156DA">
        <w:tc>
          <w:tcPr>
            <w:tcW w:w="9576" w:type="dxa"/>
            <w:gridSpan w:val="4"/>
            <w:shd w:val="clear" w:color="auto" w:fill="D6E3BC"/>
          </w:tcPr>
          <w:p w:rsidR="0099748F" w:rsidRPr="00F45ECE" w:rsidRDefault="0099748F" w:rsidP="00637200">
            <w:pPr>
              <w:rPr>
                <w:rFonts w:asciiTheme="minorHAnsi" w:hAnsiTheme="minorHAnsi" w:cstheme="minorHAnsi"/>
                <w:b/>
                <w:szCs w:val="22"/>
                <w:lang w:val="lv-LV"/>
              </w:rPr>
            </w:pPr>
            <w:r w:rsidRPr="00A156DA">
              <w:rPr>
                <w:rFonts w:asciiTheme="minorHAnsi" w:hAnsiTheme="minorHAnsi" w:cstheme="minorHAnsi"/>
                <w:b/>
                <w:szCs w:val="22"/>
                <w:lang w:val="en-IN"/>
              </w:rPr>
              <w:t>C10.4.</w:t>
            </w:r>
            <w:r w:rsidRPr="00A156DA">
              <w:rPr>
                <w:rFonts w:asciiTheme="minorHAnsi" w:hAnsiTheme="minorHAnsi" w:cstheme="minorHAnsi"/>
                <w:b/>
                <w:szCs w:val="22"/>
                <w:lang w:val="en-IN"/>
              </w:rPr>
              <w:tab/>
            </w:r>
            <w:r w:rsidR="00366B16" w:rsidRPr="00A156DA">
              <w:rPr>
                <w:rFonts w:asciiTheme="minorHAnsi" w:hAnsiTheme="minorHAnsi"/>
                <w:b/>
                <w:lang w:val="lv-LV"/>
              </w:rPr>
              <w:t>Stādāmo sugu atlasei ir jāpamatojas uz to vispārējo piemērotību vietai un to atbilstību apsaimniekošanas mērķiem. Lai veicinātu bioloģiskās daudzveidības saglabāšanu, veidojot plantācijas un atjaunojot degradētas ekosistēmas, ir jādod priekšroka vietējo sugu izmantošanai. Eksotisko sugu lietošana, kas ir pieļaujama vienīgi gadījumos, ja ieguvumi no tām ir lielāki, kā lietojot vietējās sugas, ir jāpakļauj rūpīgam monitoringam, lai varētu konstatēt neraksturīgas parādības, piemēram, audžu bojāeju, slimību vai kaitēkļu uzliesmojumus un nevēlamas ekoloģiskas blakusparādības.</w:t>
            </w:r>
          </w:p>
        </w:tc>
      </w:tr>
      <w:tr w:rsidR="0099748F" w:rsidRPr="00A156DA" w:rsidTr="0002652B">
        <w:tc>
          <w:tcPr>
            <w:tcW w:w="2715" w:type="dxa"/>
          </w:tcPr>
          <w:p w:rsidR="0099748F"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24" w:type="dxa"/>
          </w:tcPr>
          <w:p w:rsidR="0099748F"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99748F"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99748F"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99748F" w:rsidRPr="00A156DA" w:rsidTr="0002652B">
        <w:tc>
          <w:tcPr>
            <w:tcW w:w="2715" w:type="dxa"/>
          </w:tcPr>
          <w:p w:rsidR="0099748F" w:rsidRPr="00A156DA" w:rsidRDefault="002446CD" w:rsidP="00637200">
            <w:pPr>
              <w:rPr>
                <w:rFonts w:asciiTheme="minorHAnsi" w:hAnsiTheme="minorHAnsi" w:cstheme="minorHAnsi"/>
                <w:szCs w:val="22"/>
                <w:lang w:val="en-IN"/>
              </w:rPr>
            </w:pPr>
            <w:r w:rsidRPr="00A156DA">
              <w:rPr>
                <w:rFonts w:asciiTheme="minorHAnsi" w:hAnsiTheme="minorHAnsi" w:cstheme="minorHAnsi"/>
                <w:szCs w:val="22"/>
                <w:lang w:val="en-IN"/>
              </w:rPr>
              <w:t xml:space="preserve">10.4.1.   </w:t>
            </w:r>
            <w:r w:rsidR="00366B16" w:rsidRPr="00A156DA">
              <w:rPr>
                <w:rFonts w:asciiTheme="minorHAnsi" w:hAnsiTheme="minorHAnsi"/>
                <w:shd w:val="clear" w:color="auto" w:fill="FFFFFF"/>
                <w:lang w:val="lv-LV"/>
              </w:rPr>
              <w:t>Eksotiskās koku sugas stāda tikai pēc tam, kad ir veikts vietējo sugu novērtējums, kas pierāda, ka ieguvumi no vietējām sugām nevar sasniegt to pašu līmeni.</w:t>
            </w:r>
          </w:p>
        </w:tc>
        <w:tc>
          <w:tcPr>
            <w:tcW w:w="2824" w:type="dxa"/>
          </w:tcPr>
          <w:p w:rsidR="0099748F" w:rsidRPr="00A156DA" w:rsidRDefault="0099748F" w:rsidP="00637200">
            <w:pPr>
              <w:rPr>
                <w:rFonts w:asciiTheme="minorHAnsi" w:hAnsiTheme="minorHAnsi" w:cstheme="minorHAnsi"/>
                <w:szCs w:val="22"/>
                <w:lang w:val="en-IN"/>
              </w:rPr>
            </w:pPr>
          </w:p>
        </w:tc>
        <w:tc>
          <w:tcPr>
            <w:tcW w:w="2549" w:type="dxa"/>
          </w:tcPr>
          <w:p w:rsidR="0099748F" w:rsidRPr="00A156DA" w:rsidRDefault="0099748F" w:rsidP="00637200">
            <w:pPr>
              <w:rPr>
                <w:rFonts w:asciiTheme="minorHAnsi" w:hAnsiTheme="minorHAnsi" w:cstheme="minorHAnsi"/>
                <w:szCs w:val="22"/>
              </w:rPr>
            </w:pPr>
          </w:p>
        </w:tc>
        <w:tc>
          <w:tcPr>
            <w:tcW w:w="1488" w:type="dxa"/>
          </w:tcPr>
          <w:p w:rsidR="0099748F" w:rsidRPr="00A156DA" w:rsidRDefault="0099748F" w:rsidP="00637200">
            <w:pPr>
              <w:rPr>
                <w:rFonts w:asciiTheme="minorHAnsi" w:hAnsiTheme="minorHAnsi" w:cstheme="minorHAnsi"/>
                <w:szCs w:val="22"/>
              </w:rPr>
            </w:pPr>
          </w:p>
        </w:tc>
      </w:tr>
      <w:tr w:rsidR="0099748F" w:rsidRPr="00A156DA" w:rsidTr="0002652B">
        <w:tc>
          <w:tcPr>
            <w:tcW w:w="2715" w:type="dxa"/>
          </w:tcPr>
          <w:p w:rsidR="0099748F" w:rsidRPr="00A156DA" w:rsidRDefault="002446CD" w:rsidP="00366B16">
            <w:pPr>
              <w:rPr>
                <w:rFonts w:asciiTheme="minorHAnsi" w:hAnsiTheme="minorHAnsi" w:cstheme="minorHAnsi"/>
                <w:szCs w:val="22"/>
              </w:rPr>
            </w:pPr>
            <w:r w:rsidRPr="00A156DA">
              <w:rPr>
                <w:rFonts w:asciiTheme="minorHAnsi" w:hAnsiTheme="minorHAnsi" w:cstheme="minorHAnsi"/>
                <w:szCs w:val="22"/>
              </w:rPr>
              <w:t>10.4.2</w:t>
            </w:r>
            <w:r w:rsidR="00366B16" w:rsidRPr="00A156DA">
              <w:rPr>
                <w:rFonts w:asciiTheme="minorHAnsi" w:hAnsiTheme="minorHAnsi" w:cstheme="minorHAnsi"/>
                <w:szCs w:val="22"/>
              </w:rPr>
              <w:t xml:space="preserve">. </w:t>
            </w:r>
            <w:r w:rsidR="00366B16" w:rsidRPr="00A156DA">
              <w:rPr>
                <w:rFonts w:asciiTheme="minorHAnsi" w:hAnsiTheme="minorHAnsi"/>
                <w:shd w:val="clear" w:color="auto" w:fill="FFFFFF"/>
                <w:lang w:val="lv-LV"/>
              </w:rPr>
              <w:t>Eksotisko sugu audžu adaptēšanās tiek pakļauta regulāram monitoringam, lai konstatētu audžu bojāeju, slimības un kaitēkļu uzliesmojumus.</w:t>
            </w:r>
          </w:p>
        </w:tc>
        <w:tc>
          <w:tcPr>
            <w:tcW w:w="2824" w:type="dxa"/>
          </w:tcPr>
          <w:p w:rsidR="004059EA" w:rsidRPr="00A156DA" w:rsidRDefault="004059EA" w:rsidP="00637200">
            <w:pPr>
              <w:rPr>
                <w:rFonts w:asciiTheme="minorHAnsi" w:hAnsiTheme="minorHAnsi" w:cstheme="minorHAnsi"/>
                <w:color w:val="FF0000"/>
                <w:szCs w:val="22"/>
              </w:rPr>
            </w:pPr>
          </w:p>
        </w:tc>
        <w:tc>
          <w:tcPr>
            <w:tcW w:w="2549" w:type="dxa"/>
          </w:tcPr>
          <w:p w:rsidR="0099748F" w:rsidRPr="00A156DA" w:rsidRDefault="0099748F" w:rsidP="00637200">
            <w:pPr>
              <w:rPr>
                <w:rFonts w:asciiTheme="minorHAnsi" w:hAnsiTheme="minorHAnsi" w:cstheme="minorHAnsi"/>
                <w:szCs w:val="22"/>
              </w:rPr>
            </w:pPr>
          </w:p>
        </w:tc>
        <w:tc>
          <w:tcPr>
            <w:tcW w:w="1488" w:type="dxa"/>
          </w:tcPr>
          <w:p w:rsidR="0099748F" w:rsidRPr="00A156DA" w:rsidRDefault="0099748F" w:rsidP="00637200">
            <w:pPr>
              <w:rPr>
                <w:rFonts w:asciiTheme="minorHAnsi" w:hAnsiTheme="minorHAnsi" w:cstheme="minorHAnsi"/>
                <w:szCs w:val="22"/>
              </w:rPr>
            </w:pPr>
          </w:p>
        </w:tc>
      </w:tr>
      <w:tr w:rsidR="0099748F" w:rsidRPr="00A156DA" w:rsidTr="0002652B">
        <w:tc>
          <w:tcPr>
            <w:tcW w:w="2715" w:type="dxa"/>
          </w:tcPr>
          <w:p w:rsidR="004059EA" w:rsidRPr="00A156DA" w:rsidRDefault="002446CD" w:rsidP="00366B16">
            <w:pPr>
              <w:rPr>
                <w:rFonts w:asciiTheme="minorHAnsi" w:hAnsiTheme="minorHAnsi" w:cstheme="minorHAnsi"/>
                <w:szCs w:val="22"/>
              </w:rPr>
            </w:pPr>
            <w:r w:rsidRPr="00A156DA">
              <w:rPr>
                <w:rFonts w:asciiTheme="minorHAnsi" w:hAnsiTheme="minorHAnsi" w:cstheme="minorHAnsi"/>
                <w:szCs w:val="22"/>
              </w:rPr>
              <w:t>10.4.3</w:t>
            </w:r>
            <w:r w:rsidR="00366B16" w:rsidRPr="00A156DA">
              <w:rPr>
                <w:rFonts w:asciiTheme="minorHAnsi" w:hAnsiTheme="minorHAnsi" w:cstheme="minorHAnsi"/>
                <w:szCs w:val="22"/>
              </w:rPr>
              <w:t xml:space="preserve">. </w:t>
            </w:r>
            <w:r w:rsidR="00366B16" w:rsidRPr="00A156DA">
              <w:rPr>
                <w:rFonts w:asciiTheme="minorHAnsi" w:hAnsiTheme="minorHAnsi"/>
                <w:shd w:val="clear" w:color="auto" w:fill="FFFFFF"/>
                <w:lang w:val="lv-LV"/>
              </w:rPr>
              <w:t>Veidojot plantācijas, izvēlas sugas un proveniences, balstoties uz dokumentētiem pētījumiem, kas pierāda to piemērotību konkrētajai vietai, kurā plantāciju plānots ierīkot, un apsaimniekošanas mērķiem.</w:t>
            </w:r>
          </w:p>
        </w:tc>
        <w:tc>
          <w:tcPr>
            <w:tcW w:w="2824" w:type="dxa"/>
          </w:tcPr>
          <w:p w:rsidR="0099748F" w:rsidRPr="00A156DA" w:rsidRDefault="0099748F" w:rsidP="00637200">
            <w:pPr>
              <w:rPr>
                <w:rFonts w:asciiTheme="minorHAnsi" w:hAnsiTheme="minorHAnsi" w:cstheme="minorHAnsi"/>
                <w:szCs w:val="22"/>
              </w:rPr>
            </w:pPr>
          </w:p>
        </w:tc>
        <w:tc>
          <w:tcPr>
            <w:tcW w:w="2549" w:type="dxa"/>
          </w:tcPr>
          <w:p w:rsidR="0099748F" w:rsidRPr="00A156DA" w:rsidRDefault="0099748F" w:rsidP="00637200">
            <w:pPr>
              <w:rPr>
                <w:rFonts w:asciiTheme="minorHAnsi" w:hAnsiTheme="minorHAnsi" w:cstheme="minorHAnsi"/>
                <w:szCs w:val="22"/>
              </w:rPr>
            </w:pPr>
          </w:p>
        </w:tc>
        <w:tc>
          <w:tcPr>
            <w:tcW w:w="1488" w:type="dxa"/>
          </w:tcPr>
          <w:p w:rsidR="0099748F" w:rsidRPr="00A156DA" w:rsidRDefault="0099748F" w:rsidP="00637200">
            <w:pPr>
              <w:rPr>
                <w:rFonts w:asciiTheme="minorHAnsi" w:hAnsiTheme="minorHAnsi" w:cstheme="minorHAnsi"/>
                <w:szCs w:val="22"/>
              </w:rPr>
            </w:pPr>
          </w:p>
        </w:tc>
      </w:tr>
      <w:tr w:rsidR="0099748F" w:rsidRPr="00A156DA" w:rsidTr="0002652B">
        <w:tc>
          <w:tcPr>
            <w:tcW w:w="2715" w:type="dxa"/>
          </w:tcPr>
          <w:p w:rsidR="002446CD" w:rsidRPr="00A156DA" w:rsidRDefault="002446CD" w:rsidP="00637200">
            <w:pPr>
              <w:rPr>
                <w:rFonts w:asciiTheme="minorHAnsi" w:hAnsiTheme="minorHAnsi"/>
                <w:shd w:val="clear" w:color="auto" w:fill="FFFFFF"/>
                <w:lang w:val="lv-LV"/>
              </w:rPr>
            </w:pPr>
            <w:r w:rsidRPr="00A156DA">
              <w:rPr>
                <w:rFonts w:asciiTheme="minorHAnsi" w:hAnsiTheme="minorHAnsi" w:cstheme="minorHAnsi"/>
                <w:szCs w:val="22"/>
              </w:rPr>
              <w:t xml:space="preserve">10.4.4. </w:t>
            </w:r>
            <w:r w:rsidR="00366B16" w:rsidRPr="00A156DA">
              <w:rPr>
                <w:rFonts w:asciiTheme="minorHAnsi" w:hAnsiTheme="minorHAnsi"/>
                <w:shd w:val="clear" w:color="auto" w:fill="FFFFFF"/>
                <w:lang w:val="lv-LV"/>
              </w:rPr>
              <w:t>Informāciju par sēklu vai stādmateriāla izcelsmi norāda apsaimniekošanas plānā vai citā atbilstošā dokumentā.</w:t>
            </w:r>
          </w:p>
          <w:p w:rsidR="00366B16" w:rsidRPr="00A156DA" w:rsidRDefault="00366B16" w:rsidP="00637200">
            <w:pPr>
              <w:rPr>
                <w:rFonts w:asciiTheme="minorHAnsi" w:hAnsiTheme="minorHAnsi" w:cstheme="minorHAnsi"/>
                <w:szCs w:val="22"/>
              </w:rPr>
            </w:pPr>
          </w:p>
        </w:tc>
        <w:tc>
          <w:tcPr>
            <w:tcW w:w="2824" w:type="dxa"/>
          </w:tcPr>
          <w:p w:rsidR="0099748F" w:rsidRPr="00A156DA" w:rsidRDefault="0099748F" w:rsidP="00637200">
            <w:pPr>
              <w:rPr>
                <w:rFonts w:asciiTheme="minorHAnsi" w:hAnsiTheme="minorHAnsi" w:cstheme="minorHAnsi"/>
                <w:szCs w:val="22"/>
              </w:rPr>
            </w:pPr>
          </w:p>
        </w:tc>
        <w:tc>
          <w:tcPr>
            <w:tcW w:w="2549" w:type="dxa"/>
          </w:tcPr>
          <w:p w:rsidR="0099748F" w:rsidRPr="00A156DA" w:rsidRDefault="0099748F" w:rsidP="00637200">
            <w:pPr>
              <w:rPr>
                <w:rFonts w:asciiTheme="minorHAnsi" w:hAnsiTheme="minorHAnsi" w:cstheme="minorHAnsi"/>
                <w:szCs w:val="22"/>
              </w:rPr>
            </w:pPr>
          </w:p>
        </w:tc>
        <w:tc>
          <w:tcPr>
            <w:tcW w:w="1488" w:type="dxa"/>
          </w:tcPr>
          <w:p w:rsidR="0099748F" w:rsidRPr="00A156DA" w:rsidRDefault="0099748F" w:rsidP="00637200">
            <w:pPr>
              <w:rPr>
                <w:rFonts w:asciiTheme="minorHAnsi" w:hAnsiTheme="minorHAnsi" w:cstheme="minorHAnsi"/>
                <w:szCs w:val="22"/>
              </w:rPr>
            </w:pPr>
          </w:p>
        </w:tc>
      </w:tr>
      <w:tr w:rsidR="00B27DF2" w:rsidRPr="00A156DA" w:rsidTr="00A156DA">
        <w:tc>
          <w:tcPr>
            <w:tcW w:w="9576" w:type="dxa"/>
            <w:gridSpan w:val="4"/>
            <w:shd w:val="clear" w:color="auto" w:fill="D6E3BC"/>
          </w:tcPr>
          <w:p w:rsidR="00B27DF2" w:rsidRPr="00A156DA" w:rsidRDefault="00B27DF2" w:rsidP="00637200">
            <w:pPr>
              <w:rPr>
                <w:rFonts w:asciiTheme="minorHAnsi" w:hAnsiTheme="minorHAnsi" w:cstheme="minorHAnsi"/>
                <w:b/>
                <w:szCs w:val="22"/>
                <w:lang w:val="en-IN"/>
              </w:rPr>
            </w:pPr>
            <w:r w:rsidRPr="00A156DA">
              <w:rPr>
                <w:rFonts w:asciiTheme="minorHAnsi" w:hAnsiTheme="minorHAnsi" w:cstheme="minorHAnsi"/>
                <w:b/>
                <w:szCs w:val="22"/>
                <w:lang w:val="en-IN"/>
              </w:rPr>
              <w:t>C10.5.</w:t>
            </w:r>
            <w:r w:rsidRPr="00A156DA">
              <w:rPr>
                <w:rFonts w:asciiTheme="minorHAnsi" w:hAnsiTheme="minorHAnsi" w:cstheme="minorHAnsi"/>
                <w:b/>
                <w:szCs w:val="22"/>
                <w:lang w:val="en-IN"/>
              </w:rPr>
              <w:tab/>
            </w:r>
            <w:r w:rsidR="00366B16" w:rsidRPr="00A156DA">
              <w:rPr>
                <w:rFonts w:asciiTheme="minorHAnsi" w:hAnsiTheme="minorHAnsi"/>
                <w:b/>
                <w:lang w:val="lv-LV"/>
              </w:rPr>
              <w:t>Daļu no visa apsaimniekojamā meža, ko nosaka atbilstoši plantācijas mērogam, ir jāapsaimnieko ar mērķi, atjaunot šajā vietā dabisku mežu.</w:t>
            </w:r>
          </w:p>
        </w:tc>
      </w:tr>
      <w:tr w:rsidR="00B27DF2" w:rsidRPr="00A156DA" w:rsidTr="0002652B">
        <w:tc>
          <w:tcPr>
            <w:tcW w:w="2715" w:type="dxa"/>
          </w:tcPr>
          <w:p w:rsidR="00B27DF2" w:rsidRPr="00A156DA" w:rsidRDefault="000834A2" w:rsidP="00637200">
            <w:pPr>
              <w:rPr>
                <w:rFonts w:asciiTheme="minorHAnsi" w:hAnsiTheme="minorHAnsi" w:cstheme="minorHAnsi"/>
                <w:szCs w:val="22"/>
              </w:rPr>
            </w:pPr>
            <w:r w:rsidRPr="00A156DA">
              <w:rPr>
                <w:rFonts w:asciiTheme="minorHAnsi" w:hAnsiTheme="minorHAnsi" w:cstheme="minorHAnsi"/>
                <w:szCs w:val="22"/>
              </w:rPr>
              <w:lastRenderedPageBreak/>
              <w:t>Izpildes indikatori:</w:t>
            </w:r>
          </w:p>
        </w:tc>
        <w:tc>
          <w:tcPr>
            <w:tcW w:w="2824" w:type="dxa"/>
          </w:tcPr>
          <w:p w:rsidR="00B27DF2"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B27DF2"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B27DF2"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B27DF2" w:rsidRPr="00A156DA" w:rsidTr="0002652B">
        <w:tc>
          <w:tcPr>
            <w:tcW w:w="2715" w:type="dxa"/>
          </w:tcPr>
          <w:p w:rsidR="00066EB5" w:rsidRPr="00A156DA" w:rsidRDefault="007C0FC1" w:rsidP="00366B16">
            <w:pPr>
              <w:rPr>
                <w:rFonts w:asciiTheme="minorHAnsi" w:hAnsiTheme="minorHAnsi" w:cstheme="minorHAnsi"/>
                <w:szCs w:val="22"/>
              </w:rPr>
            </w:pPr>
            <w:r w:rsidRPr="00A156DA">
              <w:rPr>
                <w:rFonts w:asciiTheme="minorHAnsi" w:hAnsiTheme="minorHAnsi" w:cstheme="minorHAnsi"/>
                <w:szCs w:val="22"/>
              </w:rPr>
              <w:t>10.5.1</w:t>
            </w:r>
            <w:r w:rsidR="00366B16" w:rsidRPr="00A156DA">
              <w:rPr>
                <w:rFonts w:asciiTheme="minorHAnsi" w:hAnsiTheme="minorHAnsi" w:cstheme="minorHAnsi"/>
                <w:szCs w:val="22"/>
              </w:rPr>
              <w:t xml:space="preserve">. </w:t>
            </w:r>
            <w:r w:rsidR="00366B16" w:rsidRPr="00A156DA">
              <w:rPr>
                <w:rFonts w:asciiTheme="minorHAnsi" w:hAnsiTheme="minorHAnsi"/>
                <w:shd w:val="clear" w:color="auto" w:fill="FFFFFF"/>
                <w:lang w:val="lv-LV"/>
              </w:rPr>
              <w:t>Eksistējošo raksturīgo ekosistēmu paraugus aizsargā vai atjauno to dabiskā stāvoklī gan meža īpašumā vai ārpus tā robežām.</w:t>
            </w:r>
          </w:p>
        </w:tc>
        <w:tc>
          <w:tcPr>
            <w:tcW w:w="2824" w:type="dxa"/>
          </w:tcPr>
          <w:p w:rsidR="00B27DF2" w:rsidRPr="00A156DA" w:rsidRDefault="004A246B" w:rsidP="00637200">
            <w:pPr>
              <w:rPr>
                <w:rFonts w:asciiTheme="minorHAnsi" w:hAnsiTheme="minorHAnsi" w:cstheme="minorHAnsi"/>
                <w:szCs w:val="22"/>
              </w:rPr>
            </w:pPr>
            <w:r w:rsidRPr="00A156DA">
              <w:rPr>
                <w:rFonts w:asciiTheme="minorHAnsi" w:hAnsiTheme="minorHAnsi" w:cstheme="minorHAnsi"/>
                <w:szCs w:val="22"/>
              </w:rPr>
              <w:t>Guidance: For most plantations, areas of unmanaged natural or semi-natural forests and natural vegetation may fulfill this requirement.</w:t>
            </w:r>
          </w:p>
        </w:tc>
        <w:tc>
          <w:tcPr>
            <w:tcW w:w="2549" w:type="dxa"/>
          </w:tcPr>
          <w:p w:rsidR="00B27DF2" w:rsidRPr="00A156DA" w:rsidRDefault="00B27DF2" w:rsidP="00637200">
            <w:pPr>
              <w:rPr>
                <w:rFonts w:asciiTheme="minorHAnsi" w:hAnsiTheme="minorHAnsi" w:cstheme="minorHAnsi"/>
                <w:szCs w:val="22"/>
              </w:rPr>
            </w:pPr>
          </w:p>
        </w:tc>
        <w:tc>
          <w:tcPr>
            <w:tcW w:w="1488" w:type="dxa"/>
          </w:tcPr>
          <w:p w:rsidR="00B27DF2" w:rsidRPr="00A156DA" w:rsidRDefault="00B27DF2" w:rsidP="00637200">
            <w:pPr>
              <w:rPr>
                <w:rFonts w:asciiTheme="minorHAnsi" w:hAnsiTheme="minorHAnsi" w:cstheme="minorHAnsi"/>
                <w:szCs w:val="22"/>
              </w:rPr>
            </w:pPr>
          </w:p>
        </w:tc>
      </w:tr>
      <w:tr w:rsidR="00B27DF2" w:rsidRPr="00A156DA" w:rsidTr="0002652B">
        <w:tc>
          <w:tcPr>
            <w:tcW w:w="2715" w:type="dxa"/>
          </w:tcPr>
          <w:p w:rsidR="00B27DF2" w:rsidRPr="00A156DA" w:rsidRDefault="00080C88" w:rsidP="00366B16">
            <w:pPr>
              <w:rPr>
                <w:rFonts w:asciiTheme="minorHAnsi" w:hAnsiTheme="minorHAnsi" w:cstheme="minorHAnsi"/>
                <w:szCs w:val="22"/>
                <w:lang w:val="en-IN"/>
              </w:rPr>
            </w:pPr>
            <w:r w:rsidRPr="00A156DA">
              <w:rPr>
                <w:rFonts w:asciiTheme="minorHAnsi" w:hAnsiTheme="minorHAnsi" w:cstheme="minorHAnsi"/>
                <w:szCs w:val="22"/>
              </w:rPr>
              <w:t>10.5.2</w:t>
            </w:r>
            <w:r w:rsidR="00366B16" w:rsidRPr="00A156DA">
              <w:rPr>
                <w:rFonts w:asciiTheme="minorHAnsi" w:hAnsiTheme="minorHAnsi" w:cstheme="minorHAnsi"/>
                <w:szCs w:val="22"/>
              </w:rPr>
              <w:t xml:space="preserve">. </w:t>
            </w:r>
            <w:r w:rsidR="00366B16" w:rsidRPr="00A156DA">
              <w:rPr>
                <w:rFonts w:asciiTheme="minorHAnsi" w:hAnsiTheme="minorHAnsi"/>
                <w:shd w:val="clear" w:color="auto" w:fill="FFFFFF"/>
                <w:lang w:val="lv-LV"/>
              </w:rPr>
              <w:t xml:space="preserve">Dabisko mežu platības apsaimniekojamā teritorijā ir atzīmētas kartē un, ja nepieciešams, </w:t>
            </w:r>
            <w:r w:rsidR="00366B16" w:rsidRPr="00A156DA">
              <w:rPr>
                <w:rFonts w:asciiTheme="minorHAnsi" w:hAnsiTheme="minorHAnsi"/>
                <w:lang w:val="lv-LV"/>
              </w:rPr>
              <w:t>iezīmētas ar robežzīmēm dabā, lai n</w:t>
            </w:r>
            <w:r w:rsidR="00366B16" w:rsidRPr="00A156DA">
              <w:rPr>
                <w:rFonts w:asciiTheme="minorHAnsi" w:hAnsiTheme="minorHAnsi"/>
                <w:shd w:val="clear" w:color="auto" w:fill="FFFFFF"/>
                <w:lang w:val="lv-LV"/>
              </w:rPr>
              <w:t>odrošinātu to aizsardzību.</w:t>
            </w:r>
          </w:p>
        </w:tc>
        <w:tc>
          <w:tcPr>
            <w:tcW w:w="2824" w:type="dxa"/>
          </w:tcPr>
          <w:p w:rsidR="00066EB5" w:rsidRPr="00A156DA" w:rsidRDefault="00066EB5" w:rsidP="00637200">
            <w:pPr>
              <w:rPr>
                <w:rFonts w:asciiTheme="minorHAnsi" w:hAnsiTheme="minorHAnsi" w:cstheme="minorHAnsi"/>
                <w:szCs w:val="22"/>
              </w:rPr>
            </w:pPr>
          </w:p>
        </w:tc>
        <w:tc>
          <w:tcPr>
            <w:tcW w:w="2549" w:type="dxa"/>
          </w:tcPr>
          <w:p w:rsidR="00B27DF2" w:rsidRPr="00A156DA" w:rsidRDefault="00B27DF2" w:rsidP="00637200">
            <w:pPr>
              <w:rPr>
                <w:rFonts w:asciiTheme="minorHAnsi" w:hAnsiTheme="minorHAnsi" w:cstheme="minorHAnsi"/>
                <w:szCs w:val="22"/>
              </w:rPr>
            </w:pPr>
          </w:p>
        </w:tc>
        <w:tc>
          <w:tcPr>
            <w:tcW w:w="1488" w:type="dxa"/>
          </w:tcPr>
          <w:p w:rsidR="00B27DF2" w:rsidRPr="00A156DA" w:rsidRDefault="00B27DF2" w:rsidP="00637200">
            <w:pPr>
              <w:rPr>
                <w:rFonts w:asciiTheme="minorHAnsi" w:hAnsiTheme="minorHAnsi" w:cstheme="minorHAnsi"/>
                <w:szCs w:val="22"/>
              </w:rPr>
            </w:pPr>
          </w:p>
        </w:tc>
      </w:tr>
      <w:tr w:rsidR="00366B16" w:rsidRPr="00A156DA" w:rsidTr="00366B16">
        <w:tc>
          <w:tcPr>
            <w:tcW w:w="2715" w:type="dxa"/>
            <w:shd w:val="clear" w:color="auto" w:fill="EEECE1" w:themeFill="background2"/>
          </w:tcPr>
          <w:p w:rsidR="00366B16" w:rsidRPr="00A156DA" w:rsidRDefault="00366B16" w:rsidP="00366B16">
            <w:pPr>
              <w:rPr>
                <w:rFonts w:asciiTheme="minorHAnsi" w:hAnsiTheme="minorHAnsi" w:cstheme="minorHAnsi"/>
                <w:i/>
                <w:szCs w:val="22"/>
              </w:rPr>
            </w:pPr>
            <w:r w:rsidRPr="00A156DA">
              <w:rPr>
                <w:rFonts w:asciiTheme="minorHAnsi" w:hAnsiTheme="minorHAnsi"/>
                <w:i/>
                <w:lang w:val="lv-LV"/>
              </w:rPr>
              <w:t>Apsaimniekojamai teritorijai, kas atbilst SLIMF prasībām, piemēro vienīgi šādus šī kritērija darbības rādītājus; darbības rādītājus neizmanto to darbību novērtēšanai, kas neietilpst SLIMF kategorijā:</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366B16">
            <w:pPr>
              <w:rPr>
                <w:rFonts w:asciiTheme="minorHAnsi" w:hAnsiTheme="minorHAnsi" w:cstheme="minorHAnsi"/>
                <w:szCs w:val="22"/>
              </w:rPr>
            </w:pPr>
            <w:r w:rsidRPr="00A156DA">
              <w:rPr>
                <w:rFonts w:asciiTheme="minorHAnsi" w:hAnsiTheme="minorHAnsi" w:cstheme="minorHAnsi"/>
                <w:szCs w:val="22"/>
              </w:rPr>
              <w:t xml:space="preserve">10.5.3. </w:t>
            </w:r>
            <w:r w:rsidRPr="00A156DA">
              <w:rPr>
                <w:rFonts w:asciiTheme="minorHAnsi" w:hAnsiTheme="minorHAnsi"/>
                <w:shd w:val="clear" w:color="auto" w:fill="FFFFFF"/>
                <w:lang w:val="lv-LV"/>
              </w:rPr>
              <w:t>Plantāciju plānojumam un apsaimniekošanas režīmam ir jāveicina ekoloģisko vērtību saglabāšana, jo īpaši attiecībā uz aizsargājamām teritorijām.</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366B16">
            <w:pPr>
              <w:rPr>
                <w:rFonts w:asciiTheme="minorHAnsi" w:hAnsiTheme="minorHAnsi" w:cstheme="minorHAnsi"/>
                <w:szCs w:val="22"/>
              </w:rPr>
            </w:pPr>
            <w:r w:rsidRPr="00A156DA">
              <w:rPr>
                <w:rFonts w:asciiTheme="minorHAnsi" w:hAnsiTheme="minorHAnsi" w:cstheme="minorHAnsi"/>
                <w:szCs w:val="22"/>
              </w:rPr>
              <w:t xml:space="preserve">10.5.4. </w:t>
            </w:r>
            <w:r w:rsidRPr="00A156DA">
              <w:rPr>
                <w:rFonts w:asciiTheme="minorHAnsi" w:hAnsiTheme="minorHAnsi"/>
                <w:shd w:val="clear" w:color="auto" w:fill="FFFFFF"/>
                <w:lang w:val="lv-LV"/>
              </w:rPr>
              <w:t xml:space="preserve">Ja ir ekoloģiski un ekonomiski neizdevīgi veidot mazu plantāciju, lai apsaimniekotu atjaunojamo platību, plantācijas apsaimniekotājs vai apsaimniekotāju grupa var izmantot „beznogabalu metodi” un/vai veidot līdzīgu ainavu iepriekšējai un atjaunot ekosistēmas kopā ar citām darbībām vai arī nodrošināt </w:t>
            </w:r>
            <w:r w:rsidRPr="00A156DA">
              <w:rPr>
                <w:rFonts w:asciiTheme="minorHAnsi" w:hAnsiTheme="minorHAnsi"/>
                <w:lang w:val="lv-LV"/>
              </w:rPr>
              <w:t>esošās aizsargājamās teritorijas uzturēšanu.</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B91B33" w:rsidRPr="00F45ECE" w:rsidTr="00A156DA">
        <w:tc>
          <w:tcPr>
            <w:tcW w:w="9576" w:type="dxa"/>
            <w:gridSpan w:val="4"/>
            <w:shd w:val="clear" w:color="auto" w:fill="D6E3BC"/>
          </w:tcPr>
          <w:p w:rsidR="00B91B33" w:rsidRPr="00F45ECE" w:rsidRDefault="00B91B33" w:rsidP="00637200">
            <w:pPr>
              <w:rPr>
                <w:rFonts w:asciiTheme="minorHAnsi" w:hAnsiTheme="minorHAnsi" w:cstheme="minorHAnsi"/>
                <w:b/>
                <w:szCs w:val="22"/>
                <w:lang w:val="lv-LV"/>
              </w:rPr>
            </w:pPr>
            <w:r w:rsidRPr="00A156DA">
              <w:rPr>
                <w:rFonts w:asciiTheme="minorHAnsi" w:hAnsiTheme="minorHAnsi" w:cstheme="minorHAnsi"/>
                <w:b/>
                <w:szCs w:val="22"/>
                <w:lang w:val="en-IN"/>
              </w:rPr>
              <w:t>C10.6.</w:t>
            </w:r>
            <w:r w:rsidRPr="00A156DA">
              <w:rPr>
                <w:rFonts w:asciiTheme="minorHAnsi" w:hAnsiTheme="minorHAnsi" w:cstheme="minorHAnsi"/>
                <w:b/>
                <w:szCs w:val="22"/>
                <w:lang w:val="en-IN"/>
              </w:rPr>
              <w:tab/>
            </w:r>
            <w:r w:rsidR="00366B16" w:rsidRPr="00A156DA">
              <w:rPr>
                <w:rFonts w:asciiTheme="minorHAnsi" w:hAnsiTheme="minorHAnsi"/>
                <w:b/>
                <w:lang w:val="lv-LV"/>
              </w:rPr>
              <w:t xml:space="preserve">Ir jāveic pasākumi, lai saglabātu vai uzlabotu augsnes struktūru, auglību un bioloģisko </w:t>
            </w:r>
            <w:r w:rsidR="00366B16" w:rsidRPr="00A156DA">
              <w:rPr>
                <w:rFonts w:asciiTheme="minorHAnsi" w:hAnsiTheme="minorHAnsi"/>
                <w:b/>
                <w:lang w:val="lv-LV"/>
              </w:rPr>
              <w:lastRenderedPageBreak/>
              <w:t>aktivitāti. Mežizstrādes tehnoloģijas un to lietošanas intensitāte, ceļu un taku būve un uzturēšana, kā arī sugu izvēle nedrīkst ilgtermiņā bojāt augsni vai kaitīgi ietekmēt ūdens kvalitāti, kvantitāti, vai radīt būtiskas izmaiņas dabiskajās ūdenstecēs.</w:t>
            </w:r>
          </w:p>
        </w:tc>
      </w:tr>
      <w:tr w:rsidR="00B91B33" w:rsidRPr="00A156DA" w:rsidTr="0002652B">
        <w:tc>
          <w:tcPr>
            <w:tcW w:w="2715" w:type="dxa"/>
          </w:tcPr>
          <w:p w:rsidR="00B91B33" w:rsidRPr="00A156DA" w:rsidRDefault="000834A2" w:rsidP="00637200">
            <w:pPr>
              <w:rPr>
                <w:rFonts w:asciiTheme="minorHAnsi" w:hAnsiTheme="minorHAnsi" w:cstheme="minorHAnsi"/>
                <w:szCs w:val="22"/>
              </w:rPr>
            </w:pPr>
            <w:r w:rsidRPr="00A156DA">
              <w:rPr>
                <w:rFonts w:asciiTheme="minorHAnsi" w:hAnsiTheme="minorHAnsi" w:cstheme="minorHAnsi"/>
                <w:szCs w:val="22"/>
              </w:rPr>
              <w:lastRenderedPageBreak/>
              <w:t>Izpildes indikatori:</w:t>
            </w:r>
          </w:p>
        </w:tc>
        <w:tc>
          <w:tcPr>
            <w:tcW w:w="2824" w:type="dxa"/>
          </w:tcPr>
          <w:p w:rsidR="00B91B33"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B91B33"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B91B33"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B91B33" w:rsidRPr="00A156DA" w:rsidTr="0002652B">
        <w:tc>
          <w:tcPr>
            <w:tcW w:w="2715" w:type="dxa"/>
          </w:tcPr>
          <w:p w:rsidR="00B91B33" w:rsidRPr="00A156DA" w:rsidRDefault="00D67BFF" w:rsidP="00637200">
            <w:pPr>
              <w:rPr>
                <w:rFonts w:asciiTheme="minorHAnsi" w:hAnsiTheme="minorHAnsi" w:cstheme="minorHAnsi"/>
                <w:szCs w:val="22"/>
              </w:rPr>
            </w:pPr>
            <w:r w:rsidRPr="00A156DA">
              <w:rPr>
                <w:rFonts w:asciiTheme="minorHAnsi" w:hAnsiTheme="minorHAnsi" w:cstheme="minorHAnsi"/>
                <w:szCs w:val="22"/>
              </w:rPr>
              <w:t xml:space="preserve">10.6.1.   </w:t>
            </w:r>
            <w:r w:rsidR="00366B16" w:rsidRPr="00A156DA">
              <w:rPr>
                <w:rFonts w:asciiTheme="minorHAnsi" w:hAnsiTheme="minorHAnsi"/>
                <w:lang w:val="lv-LV"/>
              </w:rPr>
              <w:t>Masīvos ar platību lielāku par 10 000 ha, plantāciju apsaimniekotājs aktīvi iesaistās lauka apsekojumos, lai izvērtētu augsnes auglības tendences vismaz reizi rotācijas periodā; meža stādījumu platībā sastopamie augsnes tipi tiek atzīmēti kartē un ņemti vērā, veicot apsaimniekošanu.</w:t>
            </w:r>
          </w:p>
        </w:tc>
        <w:tc>
          <w:tcPr>
            <w:tcW w:w="2824" w:type="dxa"/>
          </w:tcPr>
          <w:p w:rsidR="00B91B33" w:rsidRPr="00A156DA" w:rsidRDefault="00B91B33" w:rsidP="00637200">
            <w:pPr>
              <w:rPr>
                <w:rFonts w:asciiTheme="minorHAnsi" w:hAnsiTheme="minorHAnsi" w:cstheme="minorHAnsi"/>
                <w:szCs w:val="22"/>
              </w:rPr>
            </w:pPr>
          </w:p>
        </w:tc>
        <w:tc>
          <w:tcPr>
            <w:tcW w:w="2549" w:type="dxa"/>
          </w:tcPr>
          <w:p w:rsidR="00B91B33" w:rsidRPr="00A156DA" w:rsidRDefault="00B91B33" w:rsidP="00637200">
            <w:pPr>
              <w:rPr>
                <w:rFonts w:asciiTheme="minorHAnsi" w:hAnsiTheme="minorHAnsi" w:cstheme="minorHAnsi"/>
                <w:szCs w:val="22"/>
              </w:rPr>
            </w:pPr>
          </w:p>
        </w:tc>
        <w:tc>
          <w:tcPr>
            <w:tcW w:w="1488" w:type="dxa"/>
          </w:tcPr>
          <w:p w:rsidR="00B91B33" w:rsidRPr="00A156DA" w:rsidRDefault="00B91B33" w:rsidP="00637200">
            <w:pPr>
              <w:rPr>
                <w:rFonts w:asciiTheme="minorHAnsi" w:hAnsiTheme="minorHAnsi" w:cstheme="minorHAnsi"/>
                <w:szCs w:val="22"/>
              </w:rPr>
            </w:pPr>
          </w:p>
        </w:tc>
      </w:tr>
      <w:tr w:rsidR="00B91B33" w:rsidRPr="00A156DA" w:rsidTr="0002652B">
        <w:tc>
          <w:tcPr>
            <w:tcW w:w="2715" w:type="dxa"/>
          </w:tcPr>
          <w:p w:rsidR="00B91B33" w:rsidRPr="00A156DA" w:rsidRDefault="009C37AB" w:rsidP="00637200">
            <w:pPr>
              <w:rPr>
                <w:rFonts w:asciiTheme="minorHAnsi" w:hAnsiTheme="minorHAnsi" w:cstheme="minorHAnsi"/>
                <w:szCs w:val="22"/>
              </w:rPr>
            </w:pPr>
            <w:r w:rsidRPr="00A156DA">
              <w:rPr>
                <w:rFonts w:asciiTheme="minorHAnsi" w:hAnsiTheme="minorHAnsi" w:cstheme="minorHAnsi"/>
                <w:szCs w:val="22"/>
              </w:rPr>
              <w:t xml:space="preserve">10.6.2.   </w:t>
            </w:r>
            <w:r w:rsidR="00366B16" w:rsidRPr="00A156DA">
              <w:rPr>
                <w:rFonts w:asciiTheme="minorHAnsi" w:hAnsiTheme="minorHAnsi"/>
                <w:lang w:val="lv-LV"/>
              </w:rPr>
              <w:t>Norādījumi stādīto mežaudžu ierīkošanai, kopšanai un novākšanai tiek izstrādāti, ņemot vērā augsnes veselību un auglību.</w:t>
            </w:r>
          </w:p>
        </w:tc>
        <w:tc>
          <w:tcPr>
            <w:tcW w:w="2824" w:type="dxa"/>
          </w:tcPr>
          <w:p w:rsidR="00B91B33" w:rsidRPr="00A156DA" w:rsidRDefault="00B91B33" w:rsidP="00637200">
            <w:pPr>
              <w:rPr>
                <w:rFonts w:asciiTheme="minorHAnsi" w:hAnsiTheme="minorHAnsi" w:cstheme="minorHAnsi"/>
                <w:szCs w:val="22"/>
              </w:rPr>
            </w:pPr>
          </w:p>
        </w:tc>
        <w:tc>
          <w:tcPr>
            <w:tcW w:w="2549" w:type="dxa"/>
          </w:tcPr>
          <w:p w:rsidR="00B91B33" w:rsidRPr="00A156DA" w:rsidRDefault="00B91B33" w:rsidP="00637200">
            <w:pPr>
              <w:rPr>
                <w:rFonts w:asciiTheme="minorHAnsi" w:hAnsiTheme="minorHAnsi" w:cstheme="minorHAnsi"/>
                <w:szCs w:val="22"/>
              </w:rPr>
            </w:pPr>
          </w:p>
        </w:tc>
        <w:tc>
          <w:tcPr>
            <w:tcW w:w="1488" w:type="dxa"/>
          </w:tcPr>
          <w:p w:rsidR="00B91B33" w:rsidRPr="00A156DA" w:rsidRDefault="00B91B33" w:rsidP="00637200">
            <w:pPr>
              <w:rPr>
                <w:rFonts w:asciiTheme="minorHAnsi" w:hAnsiTheme="minorHAnsi" w:cstheme="minorHAnsi"/>
                <w:szCs w:val="22"/>
              </w:rPr>
            </w:pPr>
          </w:p>
        </w:tc>
      </w:tr>
      <w:tr w:rsidR="00B91B33" w:rsidRPr="00A156DA" w:rsidTr="0002652B">
        <w:tc>
          <w:tcPr>
            <w:tcW w:w="2715" w:type="dxa"/>
          </w:tcPr>
          <w:p w:rsidR="00B91B33" w:rsidRPr="00A156DA" w:rsidRDefault="00D30EAD" w:rsidP="00637200">
            <w:pPr>
              <w:rPr>
                <w:rFonts w:asciiTheme="minorHAnsi" w:hAnsiTheme="minorHAnsi" w:cstheme="minorHAnsi"/>
                <w:szCs w:val="22"/>
              </w:rPr>
            </w:pPr>
            <w:r w:rsidRPr="00A156DA">
              <w:rPr>
                <w:rFonts w:asciiTheme="minorHAnsi" w:hAnsiTheme="minorHAnsi" w:cstheme="minorHAnsi"/>
                <w:szCs w:val="22"/>
              </w:rPr>
              <w:t xml:space="preserve">10.6.3.   </w:t>
            </w:r>
            <w:r w:rsidR="00366B16" w:rsidRPr="00A156DA">
              <w:rPr>
                <w:rFonts w:asciiTheme="minorHAnsi" w:hAnsiTheme="minorHAnsi"/>
                <w:lang w:val="lv-LV"/>
              </w:rPr>
              <w:t>Apsaimniekošanas darbības negatīvi neietekmē ūdens un piekrastes resursus, ieskaitot ūdens kvalitāti, un būtiski nemaina hidroloģisko režīmu nogabalā; mežaudzes stāda vienīgi teritorijā ar lēzenu vai nedaudz slīpu reljefu.</w:t>
            </w:r>
          </w:p>
        </w:tc>
        <w:tc>
          <w:tcPr>
            <w:tcW w:w="2824" w:type="dxa"/>
          </w:tcPr>
          <w:p w:rsidR="00B91B33" w:rsidRPr="00A156DA" w:rsidRDefault="00B91B33" w:rsidP="00637200">
            <w:pPr>
              <w:rPr>
                <w:rFonts w:asciiTheme="minorHAnsi" w:hAnsiTheme="minorHAnsi" w:cstheme="minorHAnsi"/>
                <w:szCs w:val="22"/>
              </w:rPr>
            </w:pPr>
          </w:p>
        </w:tc>
        <w:tc>
          <w:tcPr>
            <w:tcW w:w="2549" w:type="dxa"/>
          </w:tcPr>
          <w:p w:rsidR="00B91B33" w:rsidRPr="00A156DA" w:rsidRDefault="00B91B33" w:rsidP="00637200">
            <w:pPr>
              <w:rPr>
                <w:rFonts w:asciiTheme="minorHAnsi" w:hAnsiTheme="minorHAnsi" w:cstheme="minorHAnsi"/>
                <w:szCs w:val="22"/>
              </w:rPr>
            </w:pPr>
          </w:p>
        </w:tc>
        <w:tc>
          <w:tcPr>
            <w:tcW w:w="1488" w:type="dxa"/>
          </w:tcPr>
          <w:p w:rsidR="00B91B33" w:rsidRPr="00A156DA" w:rsidRDefault="00B91B33"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637200">
            <w:pPr>
              <w:rPr>
                <w:rFonts w:asciiTheme="minorHAnsi" w:hAnsiTheme="minorHAnsi" w:cstheme="minorHAnsi"/>
                <w:szCs w:val="22"/>
              </w:rPr>
            </w:pPr>
            <w:r w:rsidRPr="00A156DA">
              <w:rPr>
                <w:rFonts w:asciiTheme="minorHAnsi" w:hAnsiTheme="minorHAnsi" w:cstheme="minorHAnsi"/>
                <w:szCs w:val="22"/>
              </w:rPr>
              <w:t xml:space="preserve">10.6.4. </w:t>
            </w:r>
            <w:r w:rsidRPr="00A156DA">
              <w:rPr>
                <w:rFonts w:asciiTheme="minorHAnsi" w:hAnsiTheme="minorHAnsi"/>
                <w:shd w:val="clear" w:color="auto" w:fill="FFFFFF"/>
                <w:lang w:val="lv-LV"/>
              </w:rPr>
              <w:t>Visas ūdensteces apsaimniekojamā teritorijā ir apzinātas un atzīmētas kartē.</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366B16" w:rsidP="00637200">
            <w:pPr>
              <w:rPr>
                <w:rFonts w:asciiTheme="minorHAnsi" w:hAnsiTheme="minorHAnsi" w:cstheme="minorHAnsi"/>
                <w:szCs w:val="22"/>
              </w:rPr>
            </w:pPr>
            <w:r w:rsidRPr="00A156DA">
              <w:rPr>
                <w:rFonts w:asciiTheme="minorHAnsi" w:hAnsiTheme="minorHAnsi" w:cstheme="minorHAnsi"/>
                <w:szCs w:val="22"/>
              </w:rPr>
              <w:t xml:space="preserve">10.6.5. </w:t>
            </w:r>
            <w:r w:rsidRPr="00A156DA">
              <w:rPr>
                <w:rFonts w:asciiTheme="minorHAnsi" w:hAnsiTheme="minorHAnsi"/>
                <w:shd w:val="clear" w:color="auto" w:fill="FFFFFF"/>
                <w:lang w:val="lv-LV"/>
              </w:rPr>
              <w:t xml:space="preserve">Apsaimniekošanas </w:t>
            </w:r>
            <w:smartTag w:uri="schemas-tilde-lv/tildestengine" w:element="veidnes">
              <w:smartTagPr>
                <w:attr w:name="id" w:val="-1"/>
                <w:attr w:name="baseform" w:val="plāns"/>
                <w:attr w:name="text" w:val="plāns"/>
              </w:smartTagPr>
              <w:r w:rsidRPr="00A156DA">
                <w:rPr>
                  <w:rFonts w:asciiTheme="minorHAnsi" w:hAnsiTheme="minorHAnsi"/>
                  <w:shd w:val="clear" w:color="auto" w:fill="FFFFFF"/>
                  <w:lang w:val="lv-LV"/>
                </w:rPr>
                <w:t>plāns</w:t>
              </w:r>
            </w:smartTag>
            <w:r w:rsidRPr="00A156DA">
              <w:rPr>
                <w:rFonts w:asciiTheme="minorHAnsi" w:hAnsiTheme="minorHAnsi"/>
                <w:shd w:val="clear" w:color="auto" w:fill="FFFFFF"/>
                <w:lang w:val="lv-LV"/>
              </w:rPr>
              <w:t xml:space="preserve"> ietvert pamatnostādnes un vadlīnijas augsnes struktūras saglabāšanai un ūdens kvalitātes aizsardzībai.</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D30EAD" w:rsidRPr="00A156DA" w:rsidTr="00A156DA">
        <w:tc>
          <w:tcPr>
            <w:tcW w:w="9576" w:type="dxa"/>
            <w:gridSpan w:val="4"/>
            <w:shd w:val="clear" w:color="auto" w:fill="D6E3BC"/>
          </w:tcPr>
          <w:p w:rsidR="00D30EAD" w:rsidRPr="00A156DA" w:rsidRDefault="000C4098" w:rsidP="00637200">
            <w:pPr>
              <w:rPr>
                <w:rFonts w:asciiTheme="minorHAnsi" w:hAnsiTheme="minorHAnsi" w:cstheme="minorHAnsi"/>
                <w:b/>
                <w:szCs w:val="22"/>
                <w:lang w:val="en-IN"/>
              </w:rPr>
            </w:pPr>
            <w:r w:rsidRPr="00A156DA">
              <w:rPr>
                <w:rFonts w:asciiTheme="minorHAnsi" w:hAnsiTheme="minorHAnsi" w:cstheme="minorHAnsi"/>
                <w:b/>
                <w:szCs w:val="22"/>
                <w:lang w:val="en-IN"/>
              </w:rPr>
              <w:t>C10.7.</w:t>
            </w:r>
            <w:r w:rsidRPr="00A156DA">
              <w:rPr>
                <w:rFonts w:asciiTheme="minorHAnsi" w:hAnsiTheme="minorHAnsi" w:cstheme="minorHAnsi"/>
                <w:b/>
                <w:szCs w:val="22"/>
                <w:lang w:val="en-IN"/>
              </w:rPr>
              <w:tab/>
            </w:r>
            <w:r w:rsidR="00366B16" w:rsidRPr="00A156DA">
              <w:rPr>
                <w:rFonts w:asciiTheme="minorHAnsi" w:hAnsiTheme="minorHAnsi"/>
                <w:b/>
                <w:lang w:val="lv-LV"/>
              </w:rPr>
              <w:t xml:space="preserve">Ir jāveic pasākumi, lai novērstu un līdz minimumam samazinātu kaitēkļu, slimību un ugunsgrēku uzliesmojumus, kā arī invazīvu augu sugu ieviešanu. Kompleksai kaitēkļu apkarošanai ir </w:t>
            </w:r>
            <w:r w:rsidR="00366B16" w:rsidRPr="00A156DA">
              <w:rPr>
                <w:rFonts w:asciiTheme="minorHAnsi" w:hAnsiTheme="minorHAnsi"/>
                <w:b/>
                <w:lang w:val="lv-LV"/>
              </w:rPr>
              <w:lastRenderedPageBreak/>
              <w:t>jābūt apsaimniekošanas plāna būtiskai sastāvdaļai, liekot uzsvaru uz profilaksi un bioloģiskām kontroles metodēm, nevis uz ķīmiskajiem pesticīdiem un mākslīgo mēslojumu. Apsaimniekojot plantācijas, jāpieliek visas pūles, lai izvairītos no ķīmisko pesticīdu un mākslīgā mēslojuma izmantošanas, tais skaitā kā arī kokaudzētavās. Ķīmisko vielu izmantošana ir aprakstīta arī 6.6. un 6.7 kritērijā.</w:t>
            </w:r>
          </w:p>
        </w:tc>
      </w:tr>
      <w:tr w:rsidR="00384C09" w:rsidRPr="00A156DA" w:rsidTr="0002652B">
        <w:tc>
          <w:tcPr>
            <w:tcW w:w="2715" w:type="dxa"/>
          </w:tcPr>
          <w:p w:rsidR="00384C09" w:rsidRPr="00A156DA" w:rsidRDefault="000834A2" w:rsidP="00637200">
            <w:pPr>
              <w:rPr>
                <w:rFonts w:asciiTheme="minorHAnsi" w:hAnsiTheme="minorHAnsi" w:cstheme="minorHAnsi"/>
                <w:szCs w:val="22"/>
              </w:rPr>
            </w:pPr>
            <w:r w:rsidRPr="00A156DA">
              <w:rPr>
                <w:rFonts w:asciiTheme="minorHAnsi" w:hAnsiTheme="minorHAnsi" w:cstheme="minorHAnsi"/>
                <w:szCs w:val="22"/>
              </w:rPr>
              <w:lastRenderedPageBreak/>
              <w:t>Izpildes indikatori:</w:t>
            </w:r>
          </w:p>
        </w:tc>
        <w:tc>
          <w:tcPr>
            <w:tcW w:w="2824" w:type="dxa"/>
          </w:tcPr>
          <w:p w:rsidR="00384C09"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384C09"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384C09"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0153F7" w:rsidRPr="00A156DA" w:rsidTr="0002652B">
        <w:tc>
          <w:tcPr>
            <w:tcW w:w="2715" w:type="dxa"/>
          </w:tcPr>
          <w:p w:rsidR="000153F7" w:rsidRPr="00A156DA" w:rsidRDefault="000153F7" w:rsidP="00637200">
            <w:pPr>
              <w:rPr>
                <w:rFonts w:asciiTheme="minorHAnsi" w:hAnsiTheme="minorHAnsi" w:cstheme="minorHAnsi"/>
                <w:szCs w:val="22"/>
              </w:rPr>
            </w:pPr>
            <w:r w:rsidRPr="00A156DA">
              <w:rPr>
                <w:rFonts w:asciiTheme="minorHAnsi" w:hAnsiTheme="minorHAnsi" w:cstheme="minorHAnsi"/>
                <w:szCs w:val="22"/>
              </w:rPr>
              <w:t xml:space="preserve">10.7.1.    </w:t>
            </w:r>
            <w:r w:rsidR="00366B16" w:rsidRPr="00A156DA">
              <w:rPr>
                <w:rFonts w:asciiTheme="minorHAnsi" w:hAnsiTheme="minorHAnsi"/>
                <w:lang w:val="lv-LV"/>
              </w:rPr>
              <w:t>Darba procedūras plantācijās ietver regulāru kaitēkļu un patogēno organismu, kuru klātbūtne Latvijā zināma, monitoringu.</w:t>
            </w:r>
          </w:p>
        </w:tc>
        <w:tc>
          <w:tcPr>
            <w:tcW w:w="2824" w:type="dxa"/>
          </w:tcPr>
          <w:p w:rsidR="000153F7" w:rsidRPr="00A156DA" w:rsidRDefault="000153F7" w:rsidP="00637200">
            <w:pPr>
              <w:rPr>
                <w:rFonts w:asciiTheme="minorHAnsi" w:hAnsiTheme="minorHAnsi" w:cstheme="minorHAnsi"/>
                <w:szCs w:val="22"/>
              </w:rPr>
            </w:pPr>
          </w:p>
        </w:tc>
        <w:tc>
          <w:tcPr>
            <w:tcW w:w="2549" w:type="dxa"/>
          </w:tcPr>
          <w:p w:rsidR="000153F7" w:rsidRPr="00A156DA" w:rsidRDefault="000153F7" w:rsidP="00637200">
            <w:pPr>
              <w:rPr>
                <w:rFonts w:asciiTheme="minorHAnsi" w:hAnsiTheme="minorHAnsi" w:cstheme="minorHAnsi"/>
                <w:szCs w:val="22"/>
              </w:rPr>
            </w:pPr>
          </w:p>
        </w:tc>
        <w:tc>
          <w:tcPr>
            <w:tcW w:w="1488" w:type="dxa"/>
          </w:tcPr>
          <w:p w:rsidR="000153F7" w:rsidRPr="00A156DA" w:rsidRDefault="000153F7" w:rsidP="00637200">
            <w:pPr>
              <w:rPr>
                <w:rFonts w:asciiTheme="minorHAnsi" w:hAnsiTheme="minorHAnsi" w:cstheme="minorHAnsi"/>
                <w:szCs w:val="22"/>
              </w:rPr>
            </w:pPr>
          </w:p>
        </w:tc>
      </w:tr>
      <w:tr w:rsidR="00384C09" w:rsidRPr="00A156DA" w:rsidTr="0002652B">
        <w:tc>
          <w:tcPr>
            <w:tcW w:w="2715" w:type="dxa"/>
          </w:tcPr>
          <w:p w:rsidR="00384C09" w:rsidRPr="00A156DA" w:rsidRDefault="000153F7" w:rsidP="00637200">
            <w:pPr>
              <w:rPr>
                <w:rFonts w:asciiTheme="minorHAnsi" w:hAnsiTheme="minorHAnsi" w:cstheme="minorHAnsi"/>
                <w:szCs w:val="22"/>
              </w:rPr>
            </w:pPr>
            <w:r w:rsidRPr="00A156DA">
              <w:rPr>
                <w:rFonts w:asciiTheme="minorHAnsi" w:hAnsiTheme="minorHAnsi" w:cstheme="minorHAnsi"/>
                <w:szCs w:val="22"/>
              </w:rPr>
              <w:t>10.7.2</w:t>
            </w:r>
            <w:r w:rsidR="00A13494" w:rsidRPr="00A156DA">
              <w:rPr>
                <w:rFonts w:asciiTheme="minorHAnsi" w:hAnsiTheme="minorHAnsi" w:cstheme="minorHAnsi"/>
                <w:szCs w:val="22"/>
              </w:rPr>
              <w:t xml:space="preserve">.    </w:t>
            </w:r>
            <w:r w:rsidR="00366B16" w:rsidRPr="00A156DA">
              <w:rPr>
                <w:rFonts w:asciiTheme="minorHAnsi" w:hAnsiTheme="minorHAnsi"/>
                <w:lang w:val="lv-LV"/>
              </w:rPr>
              <w:t xml:space="preserve">Apsaimniekošanas </w:t>
            </w:r>
            <w:smartTag w:uri="schemas-tilde-lv/tildestengine" w:element="veidnes">
              <w:smartTagPr>
                <w:attr w:name="text" w:val="plāns"/>
                <w:attr w:name="baseform" w:val="plāns"/>
                <w:attr w:name="id" w:val="-1"/>
              </w:smartTagPr>
              <w:r w:rsidR="00366B16" w:rsidRPr="00A156DA">
                <w:rPr>
                  <w:rFonts w:asciiTheme="minorHAnsi" w:hAnsiTheme="minorHAnsi"/>
                  <w:lang w:val="lv-LV"/>
                </w:rPr>
                <w:t>plāns</w:t>
              </w:r>
            </w:smartTag>
            <w:r w:rsidR="00366B16" w:rsidRPr="00A156DA">
              <w:rPr>
                <w:rFonts w:asciiTheme="minorHAnsi" w:hAnsiTheme="minorHAnsi"/>
                <w:lang w:val="lv-LV"/>
              </w:rPr>
              <w:t xml:space="preserve"> ietver pamatnostādnes un vadlīnijas kompleksai kaitēkļu apkarošanai, kas konsekventi tiek ievērotas, strādājot mežā.</w:t>
            </w:r>
          </w:p>
        </w:tc>
        <w:tc>
          <w:tcPr>
            <w:tcW w:w="2824" w:type="dxa"/>
          </w:tcPr>
          <w:p w:rsidR="00384C09" w:rsidRPr="00A156DA" w:rsidRDefault="00384C09" w:rsidP="00637200">
            <w:pPr>
              <w:rPr>
                <w:rFonts w:asciiTheme="minorHAnsi" w:hAnsiTheme="minorHAnsi" w:cstheme="minorHAnsi"/>
                <w:szCs w:val="22"/>
              </w:rPr>
            </w:pPr>
          </w:p>
        </w:tc>
        <w:tc>
          <w:tcPr>
            <w:tcW w:w="2549" w:type="dxa"/>
          </w:tcPr>
          <w:p w:rsidR="00384C09" w:rsidRPr="00A156DA" w:rsidRDefault="00384C09" w:rsidP="00637200">
            <w:pPr>
              <w:rPr>
                <w:rFonts w:asciiTheme="minorHAnsi" w:hAnsiTheme="minorHAnsi" w:cstheme="minorHAnsi"/>
                <w:szCs w:val="22"/>
              </w:rPr>
            </w:pPr>
          </w:p>
        </w:tc>
        <w:tc>
          <w:tcPr>
            <w:tcW w:w="1488" w:type="dxa"/>
          </w:tcPr>
          <w:p w:rsidR="000153F7" w:rsidRPr="00A156DA" w:rsidRDefault="000153F7" w:rsidP="00637200">
            <w:pPr>
              <w:rPr>
                <w:rFonts w:asciiTheme="minorHAnsi" w:hAnsiTheme="minorHAnsi" w:cstheme="minorHAnsi"/>
                <w:szCs w:val="22"/>
              </w:rPr>
            </w:pPr>
          </w:p>
          <w:p w:rsidR="00384C09" w:rsidRPr="00A156DA" w:rsidRDefault="00384C09" w:rsidP="00637200">
            <w:pPr>
              <w:rPr>
                <w:rFonts w:asciiTheme="minorHAnsi" w:hAnsiTheme="minorHAnsi" w:cstheme="minorHAnsi"/>
                <w:szCs w:val="22"/>
              </w:rPr>
            </w:pPr>
          </w:p>
        </w:tc>
      </w:tr>
      <w:tr w:rsidR="00384C09" w:rsidRPr="00A156DA" w:rsidTr="0002652B">
        <w:tc>
          <w:tcPr>
            <w:tcW w:w="2715" w:type="dxa"/>
          </w:tcPr>
          <w:p w:rsidR="00384C09" w:rsidRPr="00A156DA" w:rsidRDefault="00AF7F14" w:rsidP="00637200">
            <w:pPr>
              <w:rPr>
                <w:rFonts w:asciiTheme="minorHAnsi" w:hAnsiTheme="minorHAnsi" w:cstheme="minorHAnsi"/>
                <w:szCs w:val="22"/>
              </w:rPr>
            </w:pPr>
            <w:r w:rsidRPr="00A156DA">
              <w:rPr>
                <w:rFonts w:asciiTheme="minorHAnsi" w:hAnsiTheme="minorHAnsi" w:cstheme="minorHAnsi"/>
                <w:szCs w:val="22"/>
              </w:rPr>
              <w:t xml:space="preserve">10.7.3. </w:t>
            </w:r>
            <w:r w:rsidR="00366B16" w:rsidRPr="00A156DA">
              <w:rPr>
                <w:rFonts w:asciiTheme="minorHAnsi" w:hAnsiTheme="minorHAnsi" w:cstheme="minorHAnsi"/>
                <w:szCs w:val="22"/>
              </w:rPr>
              <w:t>L</w:t>
            </w:r>
            <w:r w:rsidR="00366B16" w:rsidRPr="00A156DA">
              <w:rPr>
                <w:rFonts w:asciiTheme="minorHAnsi" w:hAnsiTheme="minorHAnsi"/>
                <w:lang w:val="lv-LV"/>
              </w:rPr>
              <w:t>eviešot pamatnostādnes un īstenojot tās praksē, meža apsaimniekotājs pierāda savu apņemšanos, iespēju robežās, samazināt ķīmisko pesticīdu un mēslojuma lietošanu.</w:t>
            </w:r>
          </w:p>
        </w:tc>
        <w:tc>
          <w:tcPr>
            <w:tcW w:w="2824" w:type="dxa"/>
          </w:tcPr>
          <w:p w:rsidR="00384C09" w:rsidRPr="00A156DA" w:rsidRDefault="00384C09" w:rsidP="00637200">
            <w:pPr>
              <w:rPr>
                <w:rFonts w:asciiTheme="minorHAnsi" w:hAnsiTheme="minorHAnsi" w:cstheme="minorHAnsi"/>
                <w:szCs w:val="22"/>
              </w:rPr>
            </w:pPr>
          </w:p>
        </w:tc>
        <w:tc>
          <w:tcPr>
            <w:tcW w:w="2549" w:type="dxa"/>
          </w:tcPr>
          <w:p w:rsidR="00384C09" w:rsidRPr="00A156DA" w:rsidRDefault="00384C09" w:rsidP="00637200">
            <w:pPr>
              <w:rPr>
                <w:rFonts w:asciiTheme="minorHAnsi" w:hAnsiTheme="minorHAnsi" w:cstheme="minorHAnsi"/>
                <w:szCs w:val="22"/>
              </w:rPr>
            </w:pPr>
          </w:p>
        </w:tc>
        <w:tc>
          <w:tcPr>
            <w:tcW w:w="1488" w:type="dxa"/>
          </w:tcPr>
          <w:p w:rsidR="00384C09" w:rsidRPr="00A156DA" w:rsidRDefault="00384C09" w:rsidP="00637200">
            <w:pPr>
              <w:rPr>
                <w:rFonts w:asciiTheme="minorHAnsi" w:hAnsiTheme="minorHAnsi" w:cstheme="minorHAnsi"/>
                <w:szCs w:val="22"/>
              </w:rPr>
            </w:pPr>
          </w:p>
        </w:tc>
      </w:tr>
      <w:tr w:rsidR="00384C09" w:rsidRPr="00A156DA" w:rsidTr="0002652B">
        <w:tc>
          <w:tcPr>
            <w:tcW w:w="2715" w:type="dxa"/>
          </w:tcPr>
          <w:p w:rsidR="00384C09" w:rsidRPr="00A156DA" w:rsidRDefault="00D209F7" w:rsidP="00637200">
            <w:pPr>
              <w:rPr>
                <w:rFonts w:asciiTheme="minorHAnsi" w:hAnsiTheme="minorHAnsi" w:cstheme="minorHAnsi"/>
                <w:szCs w:val="22"/>
              </w:rPr>
            </w:pPr>
            <w:r w:rsidRPr="00A156DA">
              <w:rPr>
                <w:rFonts w:asciiTheme="minorHAnsi" w:hAnsiTheme="minorHAnsi" w:cstheme="minorHAnsi"/>
                <w:szCs w:val="22"/>
              </w:rPr>
              <w:t xml:space="preserve">10.7.4. </w:t>
            </w:r>
            <w:r w:rsidR="00366B16" w:rsidRPr="00A156DA">
              <w:rPr>
                <w:rFonts w:asciiTheme="minorHAnsi" w:hAnsiTheme="minorHAnsi"/>
                <w:lang w:val="lv-LV"/>
              </w:rPr>
              <w:t xml:space="preserve">Meža apsaimniekotājam ir rakstveida ugunsdrošības pasākumu un ugunsgrēku likvidēšanas </w:t>
            </w:r>
            <w:smartTag w:uri="schemas-tilde-lv/tildestengine" w:element="veidnes">
              <w:smartTagPr>
                <w:attr w:name="text" w:val="plāns"/>
                <w:attr w:name="baseform" w:val="plāns"/>
                <w:attr w:name="id" w:val="-1"/>
              </w:smartTagPr>
              <w:r w:rsidR="00366B16" w:rsidRPr="00A156DA">
                <w:rPr>
                  <w:rFonts w:asciiTheme="minorHAnsi" w:hAnsiTheme="minorHAnsi"/>
                  <w:lang w:val="lv-LV"/>
                </w:rPr>
                <w:t>plāns</w:t>
              </w:r>
            </w:smartTag>
            <w:r w:rsidR="00366B16" w:rsidRPr="00A156DA">
              <w:rPr>
                <w:rFonts w:asciiTheme="minorHAnsi" w:hAnsiTheme="minorHAnsi"/>
                <w:lang w:val="lv-LV"/>
              </w:rPr>
              <w:t xml:space="preserve"> a</w:t>
            </w:r>
            <w:r w:rsidR="00366B16" w:rsidRPr="00A156DA">
              <w:rPr>
                <w:rFonts w:asciiTheme="minorHAnsi" w:hAnsiTheme="minorHAnsi" w:cs="TimesNewRomanPS-BoldMT"/>
                <w:bCs/>
                <w:lang w:val="lv-LV" w:eastAsia="lv-LV"/>
              </w:rPr>
              <w:t>tbilstoši saimnieciskās darbības mērogam un intensitātei.</w:t>
            </w:r>
          </w:p>
        </w:tc>
        <w:tc>
          <w:tcPr>
            <w:tcW w:w="2824" w:type="dxa"/>
          </w:tcPr>
          <w:p w:rsidR="00384C09" w:rsidRPr="00A156DA" w:rsidRDefault="00384C09" w:rsidP="00637200">
            <w:pPr>
              <w:rPr>
                <w:rFonts w:asciiTheme="minorHAnsi" w:hAnsiTheme="minorHAnsi" w:cstheme="minorHAnsi"/>
                <w:szCs w:val="22"/>
              </w:rPr>
            </w:pPr>
          </w:p>
        </w:tc>
        <w:tc>
          <w:tcPr>
            <w:tcW w:w="2549" w:type="dxa"/>
          </w:tcPr>
          <w:p w:rsidR="00384C09" w:rsidRPr="00A156DA" w:rsidRDefault="00384C09" w:rsidP="00637200">
            <w:pPr>
              <w:rPr>
                <w:rFonts w:asciiTheme="minorHAnsi" w:hAnsiTheme="minorHAnsi" w:cstheme="minorHAnsi"/>
                <w:szCs w:val="22"/>
              </w:rPr>
            </w:pPr>
          </w:p>
        </w:tc>
        <w:tc>
          <w:tcPr>
            <w:tcW w:w="1488" w:type="dxa"/>
          </w:tcPr>
          <w:p w:rsidR="00384C09" w:rsidRPr="00A156DA" w:rsidRDefault="00384C09" w:rsidP="00637200">
            <w:pPr>
              <w:rPr>
                <w:rFonts w:asciiTheme="minorHAnsi" w:hAnsiTheme="minorHAnsi" w:cstheme="minorHAnsi"/>
                <w:szCs w:val="22"/>
              </w:rPr>
            </w:pPr>
          </w:p>
        </w:tc>
      </w:tr>
      <w:tr w:rsidR="0059158A" w:rsidRPr="00F45ECE" w:rsidTr="00A156DA">
        <w:tc>
          <w:tcPr>
            <w:tcW w:w="9576" w:type="dxa"/>
            <w:gridSpan w:val="4"/>
            <w:shd w:val="clear" w:color="auto" w:fill="D6E3BC"/>
          </w:tcPr>
          <w:p w:rsidR="0059158A" w:rsidRPr="00F45ECE" w:rsidRDefault="0059158A" w:rsidP="00637200">
            <w:pPr>
              <w:rPr>
                <w:rFonts w:asciiTheme="minorHAnsi" w:hAnsiTheme="minorHAnsi" w:cstheme="minorHAnsi"/>
                <w:b/>
                <w:szCs w:val="22"/>
                <w:lang w:val="lv-LV"/>
              </w:rPr>
            </w:pPr>
            <w:r w:rsidRPr="00A156DA">
              <w:rPr>
                <w:rFonts w:asciiTheme="minorHAnsi" w:hAnsiTheme="minorHAnsi" w:cstheme="minorHAnsi"/>
                <w:b/>
                <w:szCs w:val="22"/>
                <w:lang w:val="en-IN"/>
              </w:rPr>
              <w:t>C10.8</w:t>
            </w:r>
            <w:r w:rsidRPr="00A156DA">
              <w:rPr>
                <w:rFonts w:asciiTheme="minorHAnsi" w:hAnsiTheme="minorHAnsi" w:cstheme="minorHAnsi"/>
                <w:b/>
                <w:szCs w:val="22"/>
                <w:lang w:val="en-IN"/>
              </w:rPr>
              <w:tab/>
            </w:r>
            <w:r w:rsidR="00366B16" w:rsidRPr="00A156DA">
              <w:rPr>
                <w:rFonts w:asciiTheme="minorHAnsi" w:hAnsiTheme="minorHAnsi"/>
                <w:b/>
                <w:lang w:val="lv-LV"/>
              </w:rPr>
              <w:t xml:space="preserve">Atbilstoši darbību mērogam un daudzveidībai, papildus tam, kas noteikts 8., 6. un 4. kritērijā, plantāciju monitoringā ir jāiekļauj regulārs novērtējums par plantāciju potenciālo ekoloģisko un sociālo ietekmi uz meža īpašumu un tam pieguļošajām platībām (piemēram, dabiskā atjaunošanās, ietekme uz ūdens resursiem un augsnes auglību, kā arī uz vietējo iedzīvotāju labklājību). Nedrīkst stādīt nevienu sugu plašā apmērā, līdz vietējie izmēģinājumi un/vai pieredze ir pierādījuši, ka tā ekoloģiski labi adaptējas attiecīgā vietā, nav agresīva un tai nav nopietna negatīva ekoloģiska ietekme uz citām ekosistēmām. Iegādājoties zemi plantācijām, </w:t>
            </w:r>
            <w:smartTag w:uri="schemas-tilde-lv/tildestengine" w:element="veidnes">
              <w:smartTagPr>
                <w:attr w:name="text" w:val="speciāla"/>
                <w:attr w:name="baseform" w:val="speciāla"/>
                <w:attr w:name="id" w:val="-1"/>
              </w:smartTagPr>
              <w:r w:rsidR="00366B16" w:rsidRPr="00A156DA">
                <w:rPr>
                  <w:rFonts w:asciiTheme="minorHAnsi" w:hAnsiTheme="minorHAnsi"/>
                  <w:b/>
                  <w:lang w:val="lv-LV"/>
                </w:rPr>
                <w:t>speciāla</w:t>
              </w:r>
            </w:smartTag>
            <w:r w:rsidR="00366B16" w:rsidRPr="00A156DA">
              <w:rPr>
                <w:rFonts w:asciiTheme="minorHAnsi" w:hAnsiTheme="minorHAnsi"/>
                <w:b/>
                <w:lang w:val="lv-LV"/>
              </w:rPr>
              <w:t xml:space="preserve"> uzmanība jāvelta sociāliem jautājumiem, īpaši vietējo īpašuma tiesību, lietošanas tiesību vai piekļuves tiesību aizsardzībai.</w:t>
            </w:r>
          </w:p>
        </w:tc>
      </w:tr>
      <w:tr w:rsidR="0059158A" w:rsidRPr="00A156DA" w:rsidTr="0002652B">
        <w:tc>
          <w:tcPr>
            <w:tcW w:w="2715" w:type="dxa"/>
          </w:tcPr>
          <w:p w:rsidR="0059158A"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24" w:type="dxa"/>
          </w:tcPr>
          <w:p w:rsidR="0059158A"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59158A"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59158A"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59158A" w:rsidRPr="00A156DA" w:rsidTr="0002652B">
        <w:tc>
          <w:tcPr>
            <w:tcW w:w="2715" w:type="dxa"/>
          </w:tcPr>
          <w:p w:rsidR="00037F65" w:rsidRPr="00A156DA" w:rsidRDefault="003346F7" w:rsidP="00637200">
            <w:pPr>
              <w:rPr>
                <w:rFonts w:asciiTheme="minorHAnsi" w:hAnsiTheme="minorHAnsi" w:cstheme="minorHAnsi"/>
                <w:szCs w:val="22"/>
              </w:rPr>
            </w:pPr>
            <w:r w:rsidRPr="00A156DA">
              <w:rPr>
                <w:rFonts w:asciiTheme="minorHAnsi" w:hAnsiTheme="minorHAnsi" w:cstheme="minorHAnsi"/>
                <w:szCs w:val="22"/>
              </w:rPr>
              <w:lastRenderedPageBreak/>
              <w:t xml:space="preserve">10.8.1.   </w:t>
            </w:r>
            <w:r w:rsidR="00366B16" w:rsidRPr="00A156DA">
              <w:rPr>
                <w:rFonts w:asciiTheme="minorHAnsi" w:hAnsiTheme="minorHAnsi"/>
                <w:shd w:val="clear" w:color="auto" w:fill="FFFFFF"/>
                <w:lang w:val="lv-LV"/>
              </w:rPr>
              <w:t>Monitoringā tiek novērtēta plantāciju ekoloģiskā un sociālā ietekme, skat. 4.4. un 8.2. kritēriju.</w:t>
            </w:r>
          </w:p>
        </w:tc>
        <w:tc>
          <w:tcPr>
            <w:tcW w:w="2824" w:type="dxa"/>
          </w:tcPr>
          <w:p w:rsidR="0059158A" w:rsidRPr="00A156DA" w:rsidRDefault="0059158A" w:rsidP="00637200">
            <w:pPr>
              <w:rPr>
                <w:rFonts w:asciiTheme="minorHAnsi" w:hAnsiTheme="minorHAnsi" w:cstheme="minorHAnsi"/>
                <w:szCs w:val="22"/>
              </w:rPr>
            </w:pPr>
          </w:p>
        </w:tc>
        <w:tc>
          <w:tcPr>
            <w:tcW w:w="2549" w:type="dxa"/>
          </w:tcPr>
          <w:p w:rsidR="0059158A" w:rsidRPr="00A156DA" w:rsidRDefault="0059158A" w:rsidP="00637200">
            <w:pPr>
              <w:rPr>
                <w:rFonts w:asciiTheme="minorHAnsi" w:hAnsiTheme="minorHAnsi" w:cstheme="minorHAnsi"/>
                <w:szCs w:val="22"/>
              </w:rPr>
            </w:pPr>
          </w:p>
        </w:tc>
        <w:tc>
          <w:tcPr>
            <w:tcW w:w="1488" w:type="dxa"/>
          </w:tcPr>
          <w:p w:rsidR="0059158A" w:rsidRPr="00A156DA" w:rsidRDefault="0059158A" w:rsidP="00637200">
            <w:pPr>
              <w:rPr>
                <w:rFonts w:asciiTheme="minorHAnsi" w:hAnsiTheme="minorHAnsi" w:cstheme="minorHAnsi"/>
                <w:szCs w:val="22"/>
              </w:rPr>
            </w:pPr>
          </w:p>
        </w:tc>
      </w:tr>
      <w:tr w:rsidR="00366B16" w:rsidRPr="00A156DA" w:rsidTr="0002652B">
        <w:tc>
          <w:tcPr>
            <w:tcW w:w="2715" w:type="dxa"/>
          </w:tcPr>
          <w:p w:rsidR="00366B16" w:rsidRPr="00A156DA" w:rsidRDefault="006D2275" w:rsidP="00637200">
            <w:pPr>
              <w:rPr>
                <w:rFonts w:asciiTheme="minorHAnsi" w:hAnsiTheme="minorHAnsi" w:cstheme="minorHAnsi"/>
                <w:szCs w:val="22"/>
              </w:rPr>
            </w:pPr>
            <w:r w:rsidRPr="00A156DA">
              <w:rPr>
                <w:rFonts w:asciiTheme="minorHAnsi" w:hAnsiTheme="minorHAnsi" w:cstheme="minorHAnsi"/>
                <w:szCs w:val="22"/>
              </w:rPr>
              <w:t xml:space="preserve">10.8.2. </w:t>
            </w:r>
            <w:r w:rsidRPr="00A156DA">
              <w:rPr>
                <w:rFonts w:asciiTheme="minorHAnsi" w:hAnsiTheme="minorHAnsi"/>
                <w:lang w:val="lv-LV"/>
              </w:rPr>
              <w:t>Monitoringā tiek aplūkota gan ietekme attiecīgajā platībā, gan ārpus tās, piemēram, ietekme uz ainavu, ko rada stādītās sugas</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6D2275" w:rsidP="00637200">
            <w:pPr>
              <w:rPr>
                <w:rFonts w:asciiTheme="minorHAnsi" w:hAnsiTheme="minorHAnsi" w:cstheme="minorHAnsi"/>
                <w:szCs w:val="22"/>
              </w:rPr>
            </w:pPr>
            <w:r w:rsidRPr="00A156DA">
              <w:rPr>
                <w:rFonts w:asciiTheme="minorHAnsi" w:hAnsiTheme="minorHAnsi" w:cstheme="minorHAnsi"/>
                <w:szCs w:val="22"/>
              </w:rPr>
              <w:t xml:space="preserve">10.8.3. </w:t>
            </w:r>
            <w:r w:rsidRPr="00A156DA">
              <w:rPr>
                <w:rFonts w:asciiTheme="minorHAnsi" w:hAnsiTheme="minorHAnsi"/>
                <w:lang w:val="lv-LV"/>
              </w:rPr>
              <w:t>Sugas plantāciju ierīkošanai tiek izvēlētas tikai pēc tam, kad vietējie izmēģinājumi un citi empīriski pierādījumi ir apliecinājuši šo sugu piemērotību attiecīgajai vietai.</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366B16" w:rsidRPr="00A156DA" w:rsidTr="0002652B">
        <w:tc>
          <w:tcPr>
            <w:tcW w:w="2715" w:type="dxa"/>
          </w:tcPr>
          <w:p w:rsidR="00366B16" w:rsidRPr="00A156DA" w:rsidRDefault="006D2275" w:rsidP="00637200">
            <w:pPr>
              <w:rPr>
                <w:rFonts w:asciiTheme="minorHAnsi" w:hAnsiTheme="minorHAnsi" w:cstheme="minorHAnsi"/>
                <w:szCs w:val="22"/>
              </w:rPr>
            </w:pPr>
            <w:r w:rsidRPr="00A156DA">
              <w:rPr>
                <w:rFonts w:asciiTheme="minorHAnsi" w:hAnsiTheme="minorHAnsi" w:cstheme="minorHAnsi"/>
                <w:szCs w:val="22"/>
              </w:rPr>
              <w:t xml:space="preserve">10.8.4. </w:t>
            </w:r>
            <w:r w:rsidRPr="00A156DA">
              <w:rPr>
                <w:rFonts w:asciiTheme="minorHAnsi" w:hAnsiTheme="minorHAnsi"/>
                <w:lang w:val="lv-LV"/>
              </w:rPr>
              <w:t>Zemes iegāde meža plantāciju ierīkošanai negatīvi neietekmē – bez pienācīgas kompensācijas – vietējās īpašumtiesības vai piekļuves un/vai izmantošanas tiesības.</w:t>
            </w:r>
          </w:p>
        </w:tc>
        <w:tc>
          <w:tcPr>
            <w:tcW w:w="2824" w:type="dxa"/>
          </w:tcPr>
          <w:p w:rsidR="00366B16" w:rsidRPr="00A156DA" w:rsidRDefault="00366B16" w:rsidP="00637200">
            <w:pPr>
              <w:rPr>
                <w:rFonts w:asciiTheme="minorHAnsi" w:hAnsiTheme="minorHAnsi" w:cstheme="minorHAnsi"/>
                <w:szCs w:val="22"/>
              </w:rPr>
            </w:pPr>
          </w:p>
        </w:tc>
        <w:tc>
          <w:tcPr>
            <w:tcW w:w="2549" w:type="dxa"/>
          </w:tcPr>
          <w:p w:rsidR="00366B16" w:rsidRPr="00A156DA" w:rsidRDefault="00366B16" w:rsidP="00637200">
            <w:pPr>
              <w:rPr>
                <w:rFonts w:asciiTheme="minorHAnsi" w:hAnsiTheme="minorHAnsi" w:cstheme="minorHAnsi"/>
                <w:szCs w:val="22"/>
              </w:rPr>
            </w:pPr>
          </w:p>
        </w:tc>
        <w:tc>
          <w:tcPr>
            <w:tcW w:w="1488" w:type="dxa"/>
          </w:tcPr>
          <w:p w:rsidR="00366B16" w:rsidRPr="00A156DA" w:rsidRDefault="00366B16" w:rsidP="00637200">
            <w:pPr>
              <w:rPr>
                <w:rFonts w:asciiTheme="minorHAnsi" w:hAnsiTheme="minorHAnsi" w:cstheme="minorHAnsi"/>
                <w:szCs w:val="22"/>
              </w:rPr>
            </w:pPr>
          </w:p>
        </w:tc>
      </w:tr>
      <w:tr w:rsidR="006D2275" w:rsidRPr="00A156DA" w:rsidTr="006D2275">
        <w:tc>
          <w:tcPr>
            <w:tcW w:w="2715" w:type="dxa"/>
            <w:shd w:val="clear" w:color="auto" w:fill="EEECE1" w:themeFill="background2"/>
          </w:tcPr>
          <w:p w:rsidR="006D2275" w:rsidRPr="00A156DA" w:rsidRDefault="006D2275" w:rsidP="00637200">
            <w:pPr>
              <w:rPr>
                <w:rFonts w:asciiTheme="minorHAnsi" w:hAnsiTheme="minorHAnsi" w:cstheme="minorHAnsi"/>
                <w:i/>
                <w:szCs w:val="22"/>
              </w:rPr>
            </w:pPr>
            <w:r w:rsidRPr="00A156DA">
              <w:rPr>
                <w:rFonts w:asciiTheme="minorHAnsi" w:hAnsiTheme="minorHAnsi"/>
                <w:i/>
                <w:lang w:val="lv-LV"/>
              </w:rPr>
              <w:t>Apsaimniekojamai teritorijai, kas atbilst SLIMF prasībām, piemēro vienīgi šādus šī kritērija darbības rādītājus:</w:t>
            </w:r>
          </w:p>
        </w:tc>
        <w:tc>
          <w:tcPr>
            <w:tcW w:w="2824" w:type="dxa"/>
          </w:tcPr>
          <w:p w:rsidR="006D2275" w:rsidRPr="00A156DA" w:rsidRDefault="006D2275" w:rsidP="00637200">
            <w:pPr>
              <w:rPr>
                <w:rFonts w:asciiTheme="minorHAnsi" w:hAnsiTheme="minorHAnsi" w:cstheme="minorHAnsi"/>
                <w:szCs w:val="22"/>
              </w:rPr>
            </w:pPr>
          </w:p>
        </w:tc>
        <w:tc>
          <w:tcPr>
            <w:tcW w:w="2549" w:type="dxa"/>
          </w:tcPr>
          <w:p w:rsidR="006D2275" w:rsidRPr="00A156DA" w:rsidRDefault="006D2275" w:rsidP="00637200">
            <w:pPr>
              <w:rPr>
                <w:rFonts w:asciiTheme="minorHAnsi" w:hAnsiTheme="minorHAnsi" w:cstheme="minorHAnsi"/>
                <w:szCs w:val="22"/>
              </w:rPr>
            </w:pPr>
          </w:p>
        </w:tc>
        <w:tc>
          <w:tcPr>
            <w:tcW w:w="1488" w:type="dxa"/>
          </w:tcPr>
          <w:p w:rsidR="006D2275" w:rsidRPr="00A156DA" w:rsidRDefault="006D2275" w:rsidP="00637200">
            <w:pPr>
              <w:rPr>
                <w:rFonts w:asciiTheme="minorHAnsi" w:hAnsiTheme="minorHAnsi" w:cstheme="minorHAnsi"/>
                <w:szCs w:val="22"/>
              </w:rPr>
            </w:pPr>
          </w:p>
        </w:tc>
      </w:tr>
      <w:tr w:rsidR="006D2275" w:rsidRPr="00A156DA" w:rsidTr="0002652B">
        <w:tc>
          <w:tcPr>
            <w:tcW w:w="2715" w:type="dxa"/>
          </w:tcPr>
          <w:p w:rsidR="006D2275" w:rsidRPr="00A156DA" w:rsidRDefault="006D2275" w:rsidP="00637200">
            <w:pPr>
              <w:rPr>
                <w:rFonts w:asciiTheme="minorHAnsi" w:hAnsiTheme="minorHAnsi" w:cstheme="minorHAnsi"/>
                <w:szCs w:val="22"/>
              </w:rPr>
            </w:pPr>
            <w:r w:rsidRPr="00A156DA">
              <w:rPr>
                <w:rFonts w:asciiTheme="minorHAnsi" w:hAnsiTheme="minorHAnsi" w:cstheme="minorHAnsi"/>
                <w:szCs w:val="22"/>
              </w:rPr>
              <w:t xml:space="preserve">10.8.5. </w:t>
            </w:r>
            <w:r w:rsidRPr="00A156DA">
              <w:rPr>
                <w:rFonts w:asciiTheme="minorHAnsi" w:hAnsiTheme="minorHAnsi"/>
                <w:shd w:val="clear" w:color="auto" w:fill="FFFFFF"/>
                <w:lang w:val="lv-LV"/>
              </w:rPr>
              <w:t>Monitoringā tiek novērtēta plantāciju ekoloģiskā un sociālā ietekme, skat. 4.4. un 8.2. kritēriju.</w:t>
            </w:r>
          </w:p>
        </w:tc>
        <w:tc>
          <w:tcPr>
            <w:tcW w:w="2824" w:type="dxa"/>
          </w:tcPr>
          <w:p w:rsidR="006D2275" w:rsidRPr="00A156DA" w:rsidRDefault="006D2275" w:rsidP="00637200">
            <w:pPr>
              <w:rPr>
                <w:rFonts w:asciiTheme="minorHAnsi" w:hAnsiTheme="minorHAnsi" w:cstheme="minorHAnsi"/>
                <w:szCs w:val="22"/>
              </w:rPr>
            </w:pPr>
          </w:p>
        </w:tc>
        <w:tc>
          <w:tcPr>
            <w:tcW w:w="2549" w:type="dxa"/>
          </w:tcPr>
          <w:p w:rsidR="006D2275" w:rsidRPr="00A156DA" w:rsidRDefault="006D2275" w:rsidP="00637200">
            <w:pPr>
              <w:rPr>
                <w:rFonts w:asciiTheme="minorHAnsi" w:hAnsiTheme="minorHAnsi" w:cstheme="minorHAnsi"/>
                <w:szCs w:val="22"/>
              </w:rPr>
            </w:pPr>
          </w:p>
        </w:tc>
        <w:tc>
          <w:tcPr>
            <w:tcW w:w="1488" w:type="dxa"/>
          </w:tcPr>
          <w:p w:rsidR="006D2275" w:rsidRPr="00A156DA" w:rsidRDefault="006D2275" w:rsidP="00637200">
            <w:pPr>
              <w:rPr>
                <w:rFonts w:asciiTheme="minorHAnsi" w:hAnsiTheme="minorHAnsi" w:cstheme="minorHAnsi"/>
                <w:szCs w:val="22"/>
              </w:rPr>
            </w:pPr>
          </w:p>
        </w:tc>
      </w:tr>
      <w:tr w:rsidR="00EF2AA8" w:rsidRPr="00F45ECE" w:rsidTr="00A156DA">
        <w:tc>
          <w:tcPr>
            <w:tcW w:w="9576" w:type="dxa"/>
            <w:gridSpan w:val="4"/>
            <w:shd w:val="clear" w:color="auto" w:fill="D6E3BC"/>
          </w:tcPr>
          <w:p w:rsidR="00EF2AA8" w:rsidRPr="00F45ECE" w:rsidRDefault="00EF2AA8" w:rsidP="00637200">
            <w:pPr>
              <w:rPr>
                <w:rFonts w:asciiTheme="minorHAnsi" w:hAnsiTheme="minorHAnsi" w:cstheme="minorHAnsi"/>
                <w:b/>
                <w:szCs w:val="22"/>
                <w:lang w:val="lv-LV"/>
              </w:rPr>
            </w:pPr>
            <w:r w:rsidRPr="00A156DA">
              <w:rPr>
                <w:rFonts w:asciiTheme="minorHAnsi" w:hAnsiTheme="minorHAnsi" w:cstheme="minorHAnsi"/>
                <w:b/>
                <w:szCs w:val="22"/>
                <w:lang w:val="en-IN"/>
              </w:rPr>
              <w:t>C10.9</w:t>
            </w:r>
            <w:r w:rsidRPr="00A156DA">
              <w:rPr>
                <w:rFonts w:asciiTheme="minorHAnsi" w:hAnsiTheme="minorHAnsi" w:cstheme="minorHAnsi"/>
                <w:b/>
                <w:szCs w:val="22"/>
                <w:lang w:val="en-IN"/>
              </w:rPr>
              <w:tab/>
            </w:r>
            <w:r w:rsidR="006D2275" w:rsidRPr="00A156DA">
              <w:rPr>
                <w:rFonts w:asciiTheme="minorHAnsi" w:hAnsiTheme="minorHAnsi"/>
                <w:b/>
                <w:lang w:val="lv-LV"/>
              </w:rPr>
              <w:t>Plantācijas, kas pēc 1994. g. novembra izveidotas uz dabisko mežu zemēm, parasti neatbilst sertifikācijas kritērijiem. Sertifikācija ir pieļaujama gadījumos, kad sertifikācijas organizācijai tiek iesniegti pietiekami pierādījumi, ka apsaimniekotājs/īpašnieks nav tieši vai netieši atbildīgs par šādu transformēšanu.</w:t>
            </w:r>
          </w:p>
        </w:tc>
      </w:tr>
      <w:tr w:rsidR="00EF2AA8" w:rsidRPr="00A156DA" w:rsidTr="0002652B">
        <w:tc>
          <w:tcPr>
            <w:tcW w:w="2715" w:type="dxa"/>
          </w:tcPr>
          <w:p w:rsidR="00EF2AA8" w:rsidRPr="00A156DA" w:rsidRDefault="000834A2" w:rsidP="00637200">
            <w:pPr>
              <w:rPr>
                <w:rFonts w:asciiTheme="minorHAnsi" w:hAnsiTheme="minorHAnsi" w:cstheme="minorHAnsi"/>
                <w:szCs w:val="22"/>
              </w:rPr>
            </w:pPr>
            <w:r w:rsidRPr="00A156DA">
              <w:rPr>
                <w:rFonts w:asciiTheme="minorHAnsi" w:hAnsiTheme="minorHAnsi" w:cstheme="minorHAnsi"/>
                <w:szCs w:val="22"/>
              </w:rPr>
              <w:t>Izpildes indikatori:</w:t>
            </w:r>
          </w:p>
        </w:tc>
        <w:tc>
          <w:tcPr>
            <w:tcW w:w="2824" w:type="dxa"/>
          </w:tcPr>
          <w:p w:rsidR="00EF2AA8" w:rsidRPr="00A156DA" w:rsidRDefault="00F91A1A" w:rsidP="00637200">
            <w:pPr>
              <w:rPr>
                <w:rFonts w:asciiTheme="minorHAnsi" w:hAnsiTheme="minorHAnsi" w:cstheme="minorHAnsi"/>
                <w:szCs w:val="22"/>
              </w:rPr>
            </w:pPr>
            <w:r w:rsidRPr="00A156DA">
              <w:rPr>
                <w:rFonts w:asciiTheme="minorHAnsi" w:hAnsiTheme="minorHAnsi" w:cstheme="minorHAnsi"/>
                <w:szCs w:val="22"/>
              </w:rPr>
              <w:t>Piemēri un Piezīmes</w:t>
            </w:r>
          </w:p>
        </w:tc>
        <w:tc>
          <w:tcPr>
            <w:tcW w:w="2549" w:type="dxa"/>
          </w:tcPr>
          <w:p w:rsidR="00EF2AA8" w:rsidRPr="00A156DA" w:rsidRDefault="00F91A1A" w:rsidP="00637200">
            <w:pPr>
              <w:rPr>
                <w:rFonts w:asciiTheme="minorHAnsi" w:hAnsiTheme="minorHAnsi" w:cstheme="minorHAnsi"/>
                <w:szCs w:val="22"/>
              </w:rPr>
            </w:pPr>
            <w:r w:rsidRPr="00A156DA">
              <w:rPr>
                <w:rFonts w:asciiTheme="minorHAnsi" w:hAnsiTheme="minorHAnsi" w:cstheme="minorHAnsi"/>
                <w:szCs w:val="22"/>
              </w:rPr>
              <w:t>Piezīmes par komandas</w:t>
            </w:r>
          </w:p>
        </w:tc>
        <w:tc>
          <w:tcPr>
            <w:tcW w:w="1488" w:type="dxa"/>
          </w:tcPr>
          <w:p w:rsidR="00EF2AA8" w:rsidRPr="00A156DA" w:rsidRDefault="00F91A1A" w:rsidP="00637200">
            <w:pPr>
              <w:rPr>
                <w:rFonts w:asciiTheme="minorHAnsi" w:hAnsiTheme="minorHAnsi" w:cstheme="minorHAnsi"/>
                <w:szCs w:val="22"/>
              </w:rPr>
            </w:pPr>
            <w:r w:rsidRPr="00A156DA">
              <w:rPr>
                <w:rFonts w:asciiTheme="minorHAnsi" w:hAnsiTheme="minorHAnsi" w:cstheme="minorHAnsi"/>
                <w:szCs w:val="22"/>
              </w:rPr>
              <w:t>Atbilstības (jā, nē, nav piemērojams)</w:t>
            </w:r>
          </w:p>
        </w:tc>
      </w:tr>
      <w:tr w:rsidR="00EF2AA8" w:rsidRPr="00F45ECE" w:rsidTr="0002652B">
        <w:tc>
          <w:tcPr>
            <w:tcW w:w="2715" w:type="dxa"/>
          </w:tcPr>
          <w:p w:rsidR="006D2275" w:rsidRPr="00A156DA" w:rsidRDefault="00FC4D4C" w:rsidP="006D2275">
            <w:pPr>
              <w:tabs>
                <w:tab w:val="left" w:pos="0"/>
              </w:tabs>
              <w:rPr>
                <w:rFonts w:asciiTheme="minorHAnsi" w:hAnsiTheme="minorHAnsi"/>
                <w:lang w:val="lv-LV"/>
              </w:rPr>
            </w:pPr>
            <w:r w:rsidRPr="00A156DA">
              <w:rPr>
                <w:rFonts w:asciiTheme="minorHAnsi" w:hAnsiTheme="minorHAnsi" w:cstheme="minorHAnsi"/>
                <w:szCs w:val="22"/>
                <w:lang w:val="en-IN"/>
              </w:rPr>
              <w:t>10.9.1.</w:t>
            </w:r>
            <w:r w:rsidRPr="00A156DA">
              <w:rPr>
                <w:rFonts w:asciiTheme="minorHAnsi" w:hAnsiTheme="minorHAnsi" w:cstheme="minorHAnsi"/>
                <w:szCs w:val="22"/>
                <w:lang w:val="en-IN"/>
              </w:rPr>
              <w:tab/>
            </w:r>
            <w:r w:rsidR="006D2275" w:rsidRPr="00A156DA">
              <w:rPr>
                <w:rFonts w:asciiTheme="minorHAnsi" w:hAnsiTheme="minorHAnsi"/>
                <w:lang w:val="lv-LV"/>
              </w:rPr>
              <w:t xml:space="preserve">Dokumenti ir pietiekoši detalizēti, lai ļautu SCS auditoram(-iem) noteikt, vai dabisko meža </w:t>
            </w:r>
            <w:r w:rsidR="006D2275" w:rsidRPr="00A156DA">
              <w:rPr>
                <w:rFonts w:asciiTheme="minorHAnsi" w:hAnsiTheme="minorHAnsi"/>
                <w:lang w:val="lv-LV"/>
              </w:rPr>
              <w:lastRenderedPageBreak/>
              <w:t xml:space="preserve">zemju transformācija par plantācijām ir notikusi pēc 1994 .g. novembra. </w:t>
            </w:r>
          </w:p>
          <w:p w:rsidR="006D2275" w:rsidRPr="00A156DA" w:rsidRDefault="006D2275" w:rsidP="006D2275">
            <w:pPr>
              <w:tabs>
                <w:tab w:val="left" w:pos="0"/>
              </w:tabs>
              <w:rPr>
                <w:rFonts w:asciiTheme="minorHAnsi" w:hAnsiTheme="minorHAnsi"/>
                <w:lang w:val="lv-LV"/>
              </w:rPr>
            </w:pPr>
          </w:p>
          <w:p w:rsidR="00EF2AA8" w:rsidRPr="00F45ECE" w:rsidRDefault="006D2275" w:rsidP="006D2275">
            <w:pPr>
              <w:rPr>
                <w:rFonts w:asciiTheme="minorHAnsi" w:hAnsiTheme="minorHAnsi" w:cstheme="minorHAnsi"/>
                <w:szCs w:val="22"/>
                <w:lang w:val="lv-LV"/>
              </w:rPr>
            </w:pPr>
            <w:r w:rsidRPr="00A156DA">
              <w:rPr>
                <w:rFonts w:asciiTheme="minorHAnsi" w:hAnsiTheme="minorHAnsi"/>
                <w:lang w:val="lv-LV"/>
              </w:rPr>
              <w:t>Platības, kas tranformētas no dabiskiem mežiem par plantācijām sākot ar 1994.  novembri nav sertificētas, izņemot gadījumus, kad mežu apsaimniekošanas uzņēmums nodrošina skaidrus un pietiekamus pierādījumus tam, ka nebija tieši vai netieši atbildīgs par to tranformēšanu.</w:t>
            </w:r>
          </w:p>
        </w:tc>
        <w:tc>
          <w:tcPr>
            <w:tcW w:w="2824" w:type="dxa"/>
          </w:tcPr>
          <w:p w:rsidR="00EF2AA8" w:rsidRPr="00F45ECE" w:rsidRDefault="00EF2AA8" w:rsidP="00637200">
            <w:pPr>
              <w:rPr>
                <w:rFonts w:asciiTheme="minorHAnsi" w:hAnsiTheme="minorHAnsi" w:cstheme="minorHAnsi"/>
                <w:szCs w:val="22"/>
                <w:lang w:val="lv-LV"/>
              </w:rPr>
            </w:pPr>
          </w:p>
        </w:tc>
        <w:tc>
          <w:tcPr>
            <w:tcW w:w="2549" w:type="dxa"/>
          </w:tcPr>
          <w:p w:rsidR="00EF2AA8" w:rsidRPr="00F45ECE" w:rsidRDefault="00EF2AA8" w:rsidP="00637200">
            <w:pPr>
              <w:rPr>
                <w:rFonts w:asciiTheme="minorHAnsi" w:hAnsiTheme="minorHAnsi" w:cstheme="minorHAnsi"/>
                <w:szCs w:val="22"/>
                <w:lang w:val="lv-LV"/>
              </w:rPr>
            </w:pPr>
          </w:p>
        </w:tc>
        <w:tc>
          <w:tcPr>
            <w:tcW w:w="1488" w:type="dxa"/>
          </w:tcPr>
          <w:p w:rsidR="00EF2AA8" w:rsidRPr="00F45ECE" w:rsidRDefault="00EF2AA8" w:rsidP="00637200">
            <w:pPr>
              <w:rPr>
                <w:rFonts w:asciiTheme="minorHAnsi" w:hAnsiTheme="minorHAnsi" w:cstheme="minorHAnsi"/>
                <w:szCs w:val="22"/>
                <w:lang w:val="lv-LV"/>
              </w:rPr>
            </w:pPr>
          </w:p>
        </w:tc>
      </w:tr>
    </w:tbl>
    <w:p w:rsidR="002A6A2D" w:rsidRPr="00F45ECE" w:rsidRDefault="002A6A2D" w:rsidP="00637200">
      <w:pPr>
        <w:rPr>
          <w:rFonts w:asciiTheme="minorHAnsi" w:hAnsiTheme="minorHAnsi" w:cstheme="minorHAnsi"/>
          <w:szCs w:val="22"/>
          <w:lang w:val="lv-LV"/>
        </w:rPr>
      </w:pPr>
    </w:p>
    <w:p w:rsidR="00B92435" w:rsidRPr="00F45ECE" w:rsidRDefault="00B92435" w:rsidP="00637200">
      <w:pPr>
        <w:rPr>
          <w:rFonts w:asciiTheme="minorHAnsi" w:hAnsiTheme="minorHAnsi" w:cstheme="minorHAnsi"/>
          <w:b/>
          <w:sz w:val="24"/>
          <w:lang w:val="lv-LV"/>
        </w:rPr>
      </w:pPr>
      <w:r w:rsidRPr="00F45ECE">
        <w:rPr>
          <w:rFonts w:asciiTheme="minorHAnsi" w:hAnsiTheme="minorHAnsi" w:cstheme="minorHAnsi"/>
          <w:b/>
          <w:sz w:val="24"/>
          <w:lang w:val="lv-LV"/>
        </w:rPr>
        <w:br w:type="page"/>
      </w:r>
    </w:p>
    <w:p w:rsidR="006D2275" w:rsidRPr="00F45ECE" w:rsidRDefault="00F45ECE" w:rsidP="00F45ECE">
      <w:pPr>
        <w:pStyle w:val="Heading1"/>
        <w:keepLines/>
        <w:pBdr>
          <w:bottom w:val="single" w:sz="4" w:space="1" w:color="78A22F"/>
        </w:pBdr>
        <w:spacing w:after="120"/>
        <w:rPr>
          <w:rFonts w:ascii="Calibri" w:hAnsi="Calibri"/>
          <w:color w:val="78A22F"/>
          <w:kern w:val="0"/>
          <w:lang w:val="lv-LV" w:eastAsia="ja-JP"/>
        </w:rPr>
      </w:pPr>
      <w:r w:rsidRPr="00F45ECE">
        <w:rPr>
          <w:rFonts w:ascii="Calibri" w:hAnsi="Calibri"/>
          <w:color w:val="78A22F"/>
          <w:kern w:val="0"/>
          <w:lang w:val="lv-LV" w:eastAsia="ja-JP"/>
        </w:rPr>
        <w:lastRenderedPageBreak/>
        <w:t xml:space="preserve">1. PIELIKUMS </w:t>
      </w:r>
      <w:r w:rsidR="006D2275" w:rsidRPr="00F45ECE">
        <w:rPr>
          <w:rFonts w:ascii="Calibri" w:hAnsi="Calibri"/>
          <w:color w:val="78A22F"/>
          <w:kern w:val="0"/>
          <w:lang w:val="lv-LV" w:eastAsia="ja-JP"/>
        </w:rPr>
        <w:t xml:space="preserve">Spēkā esošie normatīvie akti, kas regulē meža apsaimniekošanu Latvijā </w:t>
      </w:r>
    </w:p>
    <w:p w:rsidR="006D2275" w:rsidRPr="00A156DA" w:rsidRDefault="006D2275" w:rsidP="00F45ECE">
      <w:pPr>
        <w:pStyle w:val="bodycopy"/>
        <w:jc w:val="both"/>
        <w:rPr>
          <w:rFonts w:asciiTheme="minorHAnsi" w:hAnsiTheme="minorHAnsi"/>
          <w:lang w:val="lv-LV"/>
        </w:rPr>
      </w:pPr>
      <w:r w:rsidRPr="00A156DA">
        <w:rPr>
          <w:rFonts w:asciiTheme="minorHAnsi" w:hAnsiTheme="minorHAnsi"/>
          <w:lang w:val="lv-LV"/>
        </w:rPr>
        <w:t xml:space="preserve">Tabulā </w:t>
      </w:r>
      <w:r w:rsidRPr="00F45ECE">
        <w:t>uzskaitīti</w:t>
      </w:r>
      <w:r w:rsidRPr="00A156DA">
        <w:rPr>
          <w:rFonts w:asciiTheme="minorHAnsi" w:hAnsiTheme="minorHAnsi"/>
          <w:lang w:val="lv-LV"/>
        </w:rPr>
        <w:t xml:space="preserve"> mežsaimniecības nozarē vissvarīgākie normatīvie akti un noteikumi.</w:t>
      </w:r>
    </w:p>
    <w:tbl>
      <w:tblPr>
        <w:tblW w:w="10850" w:type="dxa"/>
        <w:tblInd w:w="-252" w:type="dxa"/>
        <w:tblLook w:val="04A0" w:firstRow="1" w:lastRow="0" w:firstColumn="1" w:lastColumn="0" w:noHBand="0" w:noVBand="1"/>
      </w:tblPr>
      <w:tblGrid>
        <w:gridCol w:w="8298"/>
        <w:gridCol w:w="2552"/>
      </w:tblGrid>
      <w:tr w:rsidR="006D2275" w:rsidRPr="00A156DA" w:rsidTr="00F45ECE">
        <w:trPr>
          <w:trHeight w:val="300"/>
        </w:trPr>
        <w:tc>
          <w:tcPr>
            <w:tcW w:w="8298" w:type="dxa"/>
            <w:tcBorders>
              <w:top w:val="single" w:sz="4" w:space="0" w:color="auto"/>
              <w:left w:val="single" w:sz="4" w:space="0" w:color="auto"/>
              <w:bottom w:val="single" w:sz="4" w:space="0" w:color="auto"/>
              <w:right w:val="single" w:sz="4" w:space="0" w:color="auto"/>
            </w:tcBorders>
            <w:shd w:val="clear" w:color="auto" w:fill="78A22F"/>
            <w:vAlign w:val="bottom"/>
          </w:tcPr>
          <w:p w:rsidR="006D2275" w:rsidRPr="00F45ECE" w:rsidRDefault="006D2275" w:rsidP="00F45ECE">
            <w:pPr>
              <w:jc w:val="center"/>
              <w:rPr>
                <w:rFonts w:asciiTheme="minorHAnsi" w:hAnsiTheme="minorHAnsi"/>
                <w:b/>
                <w:bCs/>
                <w:color w:val="FFFFFF" w:themeColor="background1"/>
                <w:lang w:val="lv-LV"/>
              </w:rPr>
            </w:pPr>
            <w:r w:rsidRPr="00F45ECE">
              <w:rPr>
                <w:rFonts w:asciiTheme="minorHAnsi" w:hAnsiTheme="minorHAnsi"/>
                <w:b/>
                <w:bCs/>
                <w:color w:val="FFFFFF" w:themeColor="background1"/>
                <w:lang w:val="lv-LV"/>
              </w:rPr>
              <w:t>Normatīvā akta nosaukums</w:t>
            </w:r>
          </w:p>
        </w:tc>
        <w:tc>
          <w:tcPr>
            <w:tcW w:w="2552" w:type="dxa"/>
            <w:tcBorders>
              <w:top w:val="single" w:sz="4" w:space="0" w:color="auto"/>
              <w:left w:val="nil"/>
              <w:bottom w:val="single" w:sz="4" w:space="0" w:color="auto"/>
              <w:right w:val="single" w:sz="4" w:space="0" w:color="auto"/>
            </w:tcBorders>
            <w:shd w:val="clear" w:color="auto" w:fill="78A22F"/>
            <w:noWrap/>
            <w:vAlign w:val="center"/>
          </w:tcPr>
          <w:p w:rsidR="006D2275" w:rsidRPr="00F45ECE" w:rsidRDefault="006D2275" w:rsidP="00F45ECE">
            <w:pPr>
              <w:jc w:val="center"/>
              <w:rPr>
                <w:rFonts w:asciiTheme="minorHAnsi" w:hAnsiTheme="minorHAnsi"/>
                <w:b/>
                <w:bCs/>
                <w:color w:val="FFFFFF" w:themeColor="background1"/>
                <w:lang w:val="lv-LV"/>
              </w:rPr>
            </w:pPr>
            <w:r w:rsidRPr="00F45ECE">
              <w:rPr>
                <w:rFonts w:asciiTheme="minorHAnsi" w:hAnsiTheme="minorHAnsi"/>
                <w:b/>
                <w:bCs/>
                <w:color w:val="FFFFFF" w:themeColor="background1"/>
                <w:lang w:val="lv-LV"/>
              </w:rPr>
              <w:t>Spēkā no</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Aizsargjoslu likums (The Law on the Protection Belts)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05.02.1997. </w:t>
            </w:r>
          </w:p>
        </w:tc>
      </w:tr>
      <w:tr w:rsidR="006D2275" w:rsidRPr="00A156DA" w:rsidTr="00DC4B16">
        <w:trPr>
          <w:trHeight w:val="300"/>
        </w:trPr>
        <w:tc>
          <w:tcPr>
            <w:tcW w:w="8298" w:type="dxa"/>
            <w:vMerge w:val="restart"/>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AP </w:t>
            </w:r>
            <w:smartTag w:uri="schemas-tilde-lv/tildestengine" w:element="veidnes">
              <w:smartTagPr>
                <w:attr w:name="id" w:val="-1"/>
                <w:attr w:name="baseform" w:val="deklarācija"/>
                <w:attr w:name="text" w:val="deklarācija"/>
              </w:smartTagPr>
              <w:r w:rsidRPr="00A156DA">
                <w:rPr>
                  <w:rFonts w:asciiTheme="minorHAnsi" w:hAnsiTheme="minorHAnsi"/>
                  <w:lang w:val="lv-LV"/>
                </w:rPr>
                <w:t>deklarācija</w:t>
              </w:r>
            </w:smartTag>
            <w:r w:rsidRPr="00A156DA">
              <w:rPr>
                <w:rFonts w:asciiTheme="minorHAnsi" w:hAnsiTheme="minorHAnsi"/>
                <w:lang w:val="lv-LV"/>
              </w:rPr>
              <w:t xml:space="preserve"> “Par LR pievienošanos starptautisko tiesību dokumentiem</w:t>
            </w:r>
            <w:r w:rsidRPr="00A156DA">
              <w:rPr>
                <w:rFonts w:asciiTheme="minorHAnsi" w:hAnsiTheme="minorHAnsi"/>
                <w:lang w:val="lv-LV"/>
              </w:rPr>
              <w:br/>
              <w:t>cilvēktiesību jautājumos” (Declaration of the Supreme Soviet On</w:t>
            </w:r>
            <w:r w:rsidRPr="00A156DA">
              <w:rPr>
                <w:rFonts w:asciiTheme="minorHAnsi" w:hAnsiTheme="minorHAnsi"/>
                <w:lang w:val="lv-LV"/>
              </w:rPr>
              <w:br/>
              <w:t>Accession of the Republic of Latvia to the International Law on Human</w:t>
            </w:r>
            <w:r w:rsidRPr="00A156DA">
              <w:rPr>
                <w:rFonts w:asciiTheme="minorHAnsi" w:hAnsiTheme="minorHAnsi"/>
                <w:lang w:val="lv-LV"/>
              </w:rPr>
              <w:br/>
              <w:t>Rights)</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04.05.1990. </w:t>
            </w: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Augu aizsardzibas likums (Plant Protection Law)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17.12.1998.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Civillikums (The Civil Law of Latvia)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28.01.1937.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Civilprocesa likums (Civil Procedure Code)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14.10.1998.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Darba likums (Labour Law)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20.06. 2001.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Darba aizsardzibas likums (Law On Work Safety)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06.06.2001.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Likums “Par arodbiedribam” (Law on Trade Unions)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13.12.1990.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Likums “Par akciju sabiedribam” (Law on Joint Stock Companies)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18.05.1993.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īpaši aizsargājamām dabas teritorijām” (The Law on Specially Protected Nature Areas)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02.03.1993.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ietekmes uz vidi novērtējumu” (Law on Environmental Impact Assessment)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14.10.1998.  </w:t>
            </w:r>
          </w:p>
        </w:tc>
      </w:tr>
      <w:tr w:rsidR="006D2275" w:rsidRPr="00A156DA" w:rsidTr="00DC4B16">
        <w:trPr>
          <w:trHeight w:val="300"/>
        </w:trPr>
        <w:tc>
          <w:tcPr>
            <w:tcW w:w="8298" w:type="dxa"/>
            <w:vMerge w:val="restart"/>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Likums “Par obligāto sociālo apdrošināšanu pret nelaimes gadījumiem</w:t>
            </w:r>
            <w:r w:rsidRPr="00A156DA">
              <w:rPr>
                <w:rFonts w:asciiTheme="minorHAnsi" w:hAnsiTheme="minorHAnsi"/>
                <w:lang w:val="lv-LV"/>
              </w:rPr>
              <w:br/>
              <w:t>darbā un arodslimībām (Law on Compulsory Social Insurance in</w:t>
            </w:r>
            <w:r w:rsidRPr="00A156DA">
              <w:rPr>
                <w:rFonts w:asciiTheme="minorHAnsi" w:hAnsiTheme="minorHAnsi"/>
                <w:lang w:val="lv-LV"/>
              </w:rPr>
              <w:br/>
              <w:t>Respect of Accidents at Work and Occupational Diseases)</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02.11.1995.  </w:t>
            </w: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piesārņojumu” (The Law On Pollution)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15.03.2001.  </w:t>
            </w:r>
          </w:p>
        </w:tc>
      </w:tr>
      <w:tr w:rsidR="006D2275" w:rsidRPr="00A156DA" w:rsidTr="00DC4B16">
        <w:trPr>
          <w:trHeight w:val="300"/>
        </w:trPr>
        <w:tc>
          <w:tcPr>
            <w:tcW w:w="8298" w:type="dxa"/>
            <w:vMerge w:val="restart"/>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Likums “Par Starptautiskās darba organizācijas konvencijām Nr. 81, 129,</w:t>
            </w:r>
            <w:r w:rsidRPr="00A156DA">
              <w:rPr>
                <w:rFonts w:asciiTheme="minorHAnsi" w:hAnsiTheme="minorHAnsi"/>
                <w:lang w:val="lv-LV"/>
              </w:rPr>
              <w:br/>
              <w:t>144, 154, 158, 173” (Law on International Labour Organization</w:t>
            </w:r>
            <w:r w:rsidRPr="00A156DA">
              <w:rPr>
                <w:rFonts w:asciiTheme="minorHAnsi" w:hAnsiTheme="minorHAnsi"/>
                <w:lang w:val="lv-LV"/>
              </w:rPr>
              <w:br/>
              <w:t>Conventions No. 81, 129, 144, 154, 158, 173)</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15.07.1994.  </w:t>
            </w: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12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Likums “Par valsts un pašvaldību zemes īpašuma tiesībām un to</w:t>
            </w:r>
            <w:r w:rsidRPr="00A156DA">
              <w:rPr>
                <w:rFonts w:asciiTheme="minorHAnsi" w:hAnsiTheme="minorHAnsi"/>
                <w:lang w:val="lv-LV"/>
              </w:rPr>
              <w:br/>
              <w:t>nostiprināšanu zemesgrāmatā” (Law on the Land Ownership Right of the</w:t>
            </w:r>
            <w:r w:rsidRPr="00A156DA">
              <w:rPr>
                <w:rFonts w:asciiTheme="minorHAnsi" w:hAnsiTheme="minorHAnsi"/>
                <w:lang w:val="lv-LV"/>
              </w:rPr>
              <w:br/>
              <w:t>State and the Local Governments and their Securing in the Land</w:t>
            </w:r>
            <w:r w:rsidRPr="00A156DA">
              <w:rPr>
                <w:rFonts w:asciiTheme="minorHAnsi" w:hAnsiTheme="minorHAnsi"/>
                <w:lang w:val="lv-LV"/>
              </w:rPr>
              <w:br/>
              <w:t>Registry)</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29.03.1995.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vides aizsardzību” (Law on Environmental Protection)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06.08.1991.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ugunsdrošību” (Law on Fire Safety)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24.03.1992.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uzņēmējdarbību” (Law on Entrepreneurship)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26.09.1990.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Likums “Par zemes dzīlēm” (Law on Subsoil)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02.05.1996.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Likums “Par 1992.g. 5. jūnija Riodežaneiro Konvenciju par bioloģisko</w:t>
            </w:r>
            <w:r w:rsidRPr="00A156DA">
              <w:rPr>
                <w:rFonts w:asciiTheme="minorHAnsi" w:hAnsiTheme="minorHAnsi"/>
                <w:lang w:val="lv-LV"/>
              </w:rPr>
              <w:br/>
              <w:t>daudzveidību” (The Law on Rio de Janeiro Convention of 05.06.1992 on</w:t>
            </w:r>
            <w:r w:rsidRPr="00A156DA">
              <w:rPr>
                <w:rFonts w:asciiTheme="minorHAnsi" w:hAnsiTheme="minorHAnsi"/>
                <w:lang w:val="lv-LV"/>
              </w:rPr>
              <w:br/>
              <w:t>Biological Diversity)</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31.08.1995.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Komerclikums (The Commercial Law)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13.04.2000.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Krimināllikums (The Criminal Law)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17.06.1998.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Medību likums (The Hunting Law)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01.06.1995.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lastRenderedPageBreak/>
              <w:t xml:space="preserve"> Meža likums (Law on Forests)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24.02.2000.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45 “Mikroliegumu izveidošanas, aizsardzības un</w:t>
            </w:r>
            <w:r w:rsidRPr="00A156DA">
              <w:rPr>
                <w:rFonts w:asciiTheme="minorHAnsi" w:hAnsiTheme="minorHAnsi"/>
                <w:lang w:val="lv-LV"/>
              </w:rPr>
              <w:br/>
              <w:t>apsaimniekošanas noteikumi (Cabinet Regulation No.45 “Regulations for</w:t>
            </w:r>
            <w:r w:rsidRPr="00A156DA">
              <w:rPr>
                <w:rFonts w:asciiTheme="minorHAnsi" w:hAnsiTheme="minorHAnsi"/>
                <w:lang w:val="lv-LV"/>
              </w:rPr>
              <w:br/>
              <w:t>Microreserve Establishment, Protection and Management”)</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30.01.2001.  </w:t>
            </w:r>
          </w:p>
        </w:tc>
      </w:tr>
      <w:tr w:rsidR="006D2275" w:rsidRPr="00A156DA" w:rsidTr="00DC4B16">
        <w:trPr>
          <w:trHeight w:val="18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50 “Obligātās sociālās apdrošināšanas pret nelaimes</w:t>
            </w:r>
            <w:r w:rsidRPr="00A156DA">
              <w:rPr>
                <w:rFonts w:asciiTheme="minorHAnsi" w:hAnsiTheme="minorHAnsi"/>
                <w:lang w:val="lv-LV"/>
              </w:rPr>
              <w:br/>
              <w:t>gadījumiem darbā un arodslimībām apdrošināšanas atlīdzības</w:t>
            </w:r>
            <w:r w:rsidRPr="00A156DA">
              <w:rPr>
                <w:rFonts w:asciiTheme="minorHAnsi" w:hAnsiTheme="minorHAnsi"/>
                <w:lang w:val="lv-LV"/>
              </w:rPr>
              <w:br/>
              <w:t>piešķiršanas un aprēķināšanas kārtība” (Cabinet Regulations No. 50 “On</w:t>
            </w:r>
            <w:r w:rsidRPr="00A156DA">
              <w:rPr>
                <w:rFonts w:asciiTheme="minorHAnsi" w:hAnsiTheme="minorHAnsi"/>
                <w:lang w:val="lv-LV"/>
              </w:rPr>
              <w:br/>
              <w:t>Compulsory Social Insurance in Respect of Accidents at Work and</w:t>
            </w:r>
            <w:r w:rsidRPr="00A156DA">
              <w:rPr>
                <w:rFonts w:asciiTheme="minorHAnsi" w:hAnsiTheme="minorHAnsi"/>
                <w:lang w:val="lv-LV"/>
              </w:rPr>
              <w:br/>
              <w:t>Occupational Diseases and the Procedure for Estimating the</w:t>
            </w:r>
            <w:r w:rsidRPr="00A156DA">
              <w:rPr>
                <w:rFonts w:asciiTheme="minorHAnsi" w:hAnsiTheme="minorHAnsi"/>
                <w:lang w:val="lv-LV"/>
              </w:rPr>
              <w:br/>
              <w:t>Compensation and Granting it”)</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16.02.1999.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69 “Noteikumi par aizsargājamo ainavu apvidiem” (Cabinet Regulation No. 69 “Regulation on Protected Landscape Areas”)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23.02.1999.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83 “Noteikumi par dabas parkiem” (Cabinet Regulation No. 83 “Regulation on Nature Parks”)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09.03.1999.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90 “Mežaudzes novērtēšanas kārtība” (Cabinet Regulation No. 90 “Procedure for Evaluation of Forest Stands”)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27.02.2001.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94 “Meža zemes transformācijas kārtība (Cabinet Regulation No. 94 “Forest Land Transformation Procedure”)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27.02.2001.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108 “Meža ieaudzēšanas un plantāciju mežu noteikumi (Cabinet Regulation No. 108 “Regulations on Afforestation and Plantation Forests”)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06.03.2001.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109 “Noteikumi par profesionālās kvalifikācijas prasībām meža inventarizācijai un meža apsaimniekošanas plānošanai” (Cabinet Regulations No. 109 “On Vocational Competence Demands for Specialists in Forest Inventory and Management Planning”)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06.03.2001.  </w:t>
            </w:r>
          </w:p>
        </w:tc>
      </w:tr>
      <w:tr w:rsidR="006D2275" w:rsidRPr="00A156DA" w:rsidTr="00DC4B16">
        <w:trPr>
          <w:trHeight w:val="300"/>
        </w:trPr>
        <w:tc>
          <w:tcPr>
            <w:tcW w:w="8298" w:type="dxa"/>
            <w:vMerge w:val="restart"/>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110 “Zinātniskās izpētes mežu apsaimniekošanas</w:t>
            </w:r>
            <w:r w:rsidRPr="00A156DA">
              <w:rPr>
                <w:rFonts w:asciiTheme="minorHAnsi" w:hAnsiTheme="minorHAnsi"/>
                <w:lang w:val="lv-LV"/>
              </w:rPr>
              <w:br/>
              <w:t>kārtība (Cabinet Regulations No. 110 “Order for Managing Scientific</w:t>
            </w:r>
            <w:r w:rsidRPr="00A156DA">
              <w:rPr>
                <w:rFonts w:asciiTheme="minorHAnsi" w:hAnsiTheme="minorHAnsi"/>
                <w:lang w:val="lv-LV"/>
              </w:rPr>
              <w:br/>
              <w:t>Research Forests”)</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06.03.2001.  </w:t>
            </w: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val="restart"/>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117 “Noteikumi par zaudējuma atlīdzību par īpaši</w:t>
            </w:r>
            <w:r w:rsidRPr="00A156DA">
              <w:rPr>
                <w:rFonts w:asciiTheme="minorHAnsi" w:hAnsiTheme="minorHAnsi"/>
                <w:lang w:val="lv-LV"/>
              </w:rPr>
              <w:br/>
              <w:t>aizsargājamo sugu indivīdu un biotopa iznīcināšanu vai bojāšanu”</w:t>
            </w:r>
            <w:r w:rsidRPr="00A156DA">
              <w:rPr>
                <w:rFonts w:asciiTheme="minorHAnsi" w:hAnsiTheme="minorHAnsi"/>
                <w:lang w:val="lv-LV"/>
              </w:rPr>
              <w:br/>
              <w:t>(Cabinet Regulation No. 117 “Regulation for the Compensation of</w:t>
            </w:r>
            <w:r w:rsidRPr="00A156DA">
              <w:rPr>
                <w:rFonts w:asciiTheme="minorHAnsi" w:hAnsiTheme="minorHAnsi"/>
                <w:lang w:val="lv-LV"/>
              </w:rPr>
              <w:br/>
              <w:t>Losses for Destroying or Damaging the Individuals of Protected Wildlife</w:t>
            </w:r>
            <w:r w:rsidRPr="00A156DA">
              <w:rPr>
                <w:rFonts w:asciiTheme="minorHAnsi" w:hAnsiTheme="minorHAnsi"/>
                <w:lang w:val="lv-LV"/>
              </w:rPr>
              <w:br/>
              <w:t>Species and the Habitats for the Same”)</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13.03.2001.  </w:t>
            </w: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300"/>
        </w:trPr>
        <w:tc>
          <w:tcPr>
            <w:tcW w:w="8298"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c>
          <w:tcPr>
            <w:tcW w:w="2552" w:type="dxa"/>
            <w:vMerge/>
            <w:tcBorders>
              <w:top w:val="nil"/>
              <w:left w:val="single" w:sz="4" w:space="0" w:color="auto"/>
              <w:bottom w:val="single" w:sz="4" w:space="0" w:color="auto"/>
              <w:right w:val="single" w:sz="4" w:space="0" w:color="auto"/>
            </w:tcBorders>
            <w:vAlign w:val="center"/>
          </w:tcPr>
          <w:p w:rsidR="006D2275" w:rsidRPr="00A156DA" w:rsidRDefault="006D2275" w:rsidP="00DC4B16">
            <w:pPr>
              <w:rPr>
                <w:rFonts w:asciiTheme="minorHAnsi" w:hAnsiTheme="minorHAnsi"/>
                <w:lang w:val="lv-LV"/>
              </w:rPr>
            </w:pP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125 “Darba aizsardzības prasības darba vietās”</w:t>
            </w:r>
            <w:r w:rsidRPr="00A156DA">
              <w:rPr>
                <w:rFonts w:asciiTheme="minorHAnsi" w:hAnsiTheme="minorHAnsi"/>
                <w:lang w:val="lv-LV"/>
              </w:rPr>
              <w:br/>
              <w:t>(Cabinet Regulation No 125 “Requirements for Labour Protection in Workplaces”)</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19.03.2002.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131 “Noteikumi par aizsargājamiem dendroloģiskajiem stādījumiem (Cabinet Regulation No. 131 “Regulation on Protected Dendrological Plantations”)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20.03.2001.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152 “Noteikumi par koku ciršanu meža</w:t>
            </w:r>
            <w:r w:rsidRPr="00A156DA">
              <w:rPr>
                <w:rFonts w:asciiTheme="minorHAnsi" w:hAnsiTheme="minorHAnsi"/>
                <w:lang w:val="lv-LV"/>
              </w:rPr>
              <w:br/>
              <w:t>zemēs”(Cabinet Regulation No. 152 “Regulation on Tree Felling in</w:t>
            </w:r>
            <w:r w:rsidRPr="00A156DA">
              <w:rPr>
                <w:rFonts w:asciiTheme="minorHAnsi" w:hAnsiTheme="minorHAnsi"/>
                <w:lang w:val="lv-LV"/>
              </w:rPr>
              <w:br/>
              <w:t>Forest Lands”)</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09.04.2002.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lastRenderedPageBreak/>
              <w:t>MK noteikumi Nr. 175 “Noteikumi par aizsargājamiem ģeoloģiskajiem un</w:t>
            </w:r>
            <w:r w:rsidRPr="00A156DA">
              <w:rPr>
                <w:rFonts w:asciiTheme="minorHAnsi" w:hAnsiTheme="minorHAnsi"/>
                <w:lang w:val="lv-LV"/>
              </w:rPr>
              <w:br/>
              <w:t>ģeomorfoloģiskajiem dabas pieminekļiem” (Cabinet Regulation No. 175</w:t>
            </w:r>
            <w:r w:rsidRPr="00A156DA">
              <w:rPr>
                <w:rFonts w:asciiTheme="minorHAnsi" w:hAnsiTheme="minorHAnsi"/>
                <w:lang w:val="lv-LV"/>
              </w:rPr>
              <w:br/>
              <w:t>“Regulation on Protected Geological and Geomorphological Sites”)</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17.04.2001.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189 “Dabas aizsardzības noteikumi meža</w:t>
            </w:r>
            <w:r w:rsidRPr="00A156DA">
              <w:rPr>
                <w:rFonts w:asciiTheme="minorHAnsi" w:hAnsiTheme="minorHAnsi"/>
                <w:lang w:val="lv-LV"/>
              </w:rPr>
              <w:br/>
              <w:t>apsaimniekošanā” (Cabinet Regulation No. 189 “Nature Protection</w:t>
            </w:r>
            <w:r w:rsidRPr="00A156DA">
              <w:rPr>
                <w:rFonts w:asciiTheme="minorHAnsi" w:hAnsiTheme="minorHAnsi"/>
                <w:lang w:val="lv-LV"/>
              </w:rPr>
              <w:br/>
              <w:t>Regulations in Forest Management”)</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08.05.2001.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212 “Noteikumi par dabas liegumiem” (Cabinet Regulation No.212 “Regulation on Nature Reserves”)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15.06.1999.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212 “Meža monitoringa veikšanas kārtība” (Cabinet Regulation No.212 “Order for Performing Forest Monitoring)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22.05.2001.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213 “Kārtība, kādā vērtējama ietekme uz vidi” (Cabinet Regulation No.213 “Procedures for Environmental Impact Assessment)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15.06.1999.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215 “Noteikumi par minimālo mēneša darba algu un</w:t>
            </w:r>
            <w:r w:rsidRPr="00A156DA">
              <w:rPr>
                <w:rFonts w:asciiTheme="minorHAnsi" w:hAnsiTheme="minorHAnsi"/>
                <w:lang w:val="lv-LV"/>
              </w:rPr>
              <w:br/>
              <w:t>minimālo stundas tarifa likmi” (Cabinet Regulation No. 215 “On Minimum</w:t>
            </w:r>
            <w:r w:rsidRPr="00A156DA">
              <w:rPr>
                <w:rFonts w:asciiTheme="minorHAnsi" w:hAnsiTheme="minorHAnsi"/>
                <w:lang w:val="lv-LV"/>
              </w:rPr>
              <w:br/>
              <w:t>Monthly Wages and Hourly Rate”)</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28.05.2002.  </w:t>
            </w:r>
          </w:p>
        </w:tc>
      </w:tr>
      <w:tr w:rsidR="006D2275" w:rsidRPr="00A156DA" w:rsidTr="00DC4B16">
        <w:trPr>
          <w:trHeight w:val="12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217 “Noteikumi par meža aizsardzības pasākumiem</w:t>
            </w:r>
            <w:r w:rsidRPr="00A156DA">
              <w:rPr>
                <w:rFonts w:asciiTheme="minorHAnsi" w:hAnsiTheme="minorHAnsi"/>
                <w:lang w:val="lv-LV"/>
              </w:rPr>
              <w:br/>
              <w:t>un ārkārtas situācijas izsludināšanu mežā” (Cabinet Regulation No. 217</w:t>
            </w:r>
            <w:r w:rsidRPr="00A156DA">
              <w:rPr>
                <w:rFonts w:asciiTheme="minorHAnsi" w:hAnsiTheme="minorHAnsi"/>
                <w:lang w:val="lv-LV"/>
              </w:rPr>
              <w:br/>
              <w:t>“Regulations for Taking Forest Protection Measures and Declaring</w:t>
            </w:r>
            <w:r w:rsidRPr="00A156DA">
              <w:rPr>
                <w:rFonts w:asciiTheme="minorHAnsi" w:hAnsiTheme="minorHAnsi"/>
                <w:lang w:val="lv-LV"/>
              </w:rPr>
              <w:br/>
              <w:t>Emergency Situations”)</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29.05.2001.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251 “Medību noteikumi” (Cabinet Regulation No. 251 “Hunting Regulations”)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08.08.1995.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263 “Meža aizsargjoslu ap pilsētām noteikšanas</w:t>
            </w:r>
            <w:r w:rsidRPr="00A156DA">
              <w:rPr>
                <w:rFonts w:asciiTheme="minorHAnsi" w:hAnsiTheme="minorHAnsi"/>
                <w:lang w:val="lv-LV"/>
              </w:rPr>
              <w:br/>
              <w:t>metodika” (Cabinet Regulation No. 263 “Method of Establishing Forest</w:t>
            </w:r>
            <w:r w:rsidRPr="00A156DA">
              <w:rPr>
                <w:rFonts w:asciiTheme="minorHAnsi" w:hAnsiTheme="minorHAnsi"/>
                <w:lang w:val="lv-LV"/>
              </w:rPr>
              <w:br/>
              <w:t>Protection Belt around Urban Centres”)</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22.05.2001.  </w:t>
            </w:r>
          </w:p>
        </w:tc>
      </w:tr>
      <w:tr w:rsidR="006D2275" w:rsidRPr="00A156DA" w:rsidTr="00DC4B16">
        <w:trPr>
          <w:trHeight w:val="12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283 “Baltijas jūras un Rīgas jūras līča piekrastes</w:t>
            </w:r>
            <w:r w:rsidRPr="00A156DA">
              <w:rPr>
                <w:rFonts w:asciiTheme="minorHAnsi" w:hAnsiTheme="minorHAnsi"/>
                <w:lang w:val="lv-LV"/>
              </w:rPr>
              <w:br/>
              <w:t>aizsargjoslas noteikšanas metodika” (Cabinet Regulation No. 283</w:t>
            </w:r>
            <w:r w:rsidRPr="00A156DA">
              <w:rPr>
                <w:rFonts w:asciiTheme="minorHAnsi" w:hAnsiTheme="minorHAnsi"/>
                <w:lang w:val="lv-LV"/>
              </w:rPr>
              <w:br/>
              <w:t>“Method of Determinig the Protected Belts of the Baltic Sea and the Riga</w:t>
            </w:r>
            <w:r w:rsidRPr="00A156DA">
              <w:rPr>
                <w:rFonts w:asciiTheme="minorHAnsi" w:hAnsiTheme="minorHAnsi"/>
                <w:lang w:val="lv-LV"/>
              </w:rPr>
              <w:br/>
              <w:t>Gulf”)</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04.08.1998.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284 “Ūdenstilpju un ūdensteču aizsargjoslu</w:t>
            </w:r>
            <w:r w:rsidRPr="00A156DA">
              <w:rPr>
                <w:rFonts w:asciiTheme="minorHAnsi" w:hAnsiTheme="minorHAnsi"/>
                <w:lang w:val="lv-LV"/>
              </w:rPr>
              <w:br/>
              <w:t>noteikšanas metodika (Cabinet Regulation No. 284 “Method of</w:t>
            </w:r>
            <w:r w:rsidRPr="00A156DA">
              <w:rPr>
                <w:rFonts w:asciiTheme="minorHAnsi" w:hAnsiTheme="minorHAnsi"/>
                <w:lang w:val="lv-LV"/>
              </w:rPr>
              <w:br/>
              <w:t>Determinig the Protected Belts of Waterbodies and Watercourses”)</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04.08.1998.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292 “Noteikumi par valsts zemes nomu” (Cabinet Regulation No. 292 “On Renting the State-owned Land”)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03.19.1995.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345 “Kārtība, kādā zemes lietotājiem nosakāmi zaudējumu apmēri, kas saistīti ar īpaši aizsargājamo sugu un migrējošo dzīvnieku nodarītajiem būtiskiem postījumiem” (Cabinet Regulation No.345 “On the Compensation for the Damage Done by Specially Protected and Migrating Animals”)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31.07.2001.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354 “”Īpaši aizsargājamo dabas teritoriju vispārējie aizsardzības un izmantošanas noteikumi” (Cabinet Regulation No. 354 “Regulations on the General Protection and Use of Specially Protected Nature Territories”)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21.10.1997.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367 “Noteikumi par meža reproduktīvo materiālu</w:t>
            </w:r>
            <w:r w:rsidRPr="00A156DA">
              <w:rPr>
                <w:rFonts w:asciiTheme="minorHAnsi" w:hAnsiTheme="minorHAnsi"/>
                <w:lang w:val="lv-LV"/>
              </w:rPr>
              <w:br/>
              <w:t>(Cabinet Regulation No. 367 “Regulation on Forest Reproductive</w:t>
            </w:r>
            <w:r w:rsidRPr="00A156DA">
              <w:rPr>
                <w:rFonts w:asciiTheme="minorHAnsi" w:hAnsiTheme="minorHAnsi"/>
                <w:lang w:val="lv-LV"/>
              </w:rPr>
              <w:br/>
              <w:t>Material”)</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07.08.2001.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lastRenderedPageBreak/>
              <w:t>MK noteikumi Nr. 370 “Kārtība kādā aprēķināmi mežam nodarītie</w:t>
            </w:r>
            <w:r w:rsidRPr="00A156DA">
              <w:rPr>
                <w:rFonts w:asciiTheme="minorHAnsi" w:hAnsiTheme="minorHAnsi"/>
                <w:lang w:val="lv-LV"/>
              </w:rPr>
              <w:br/>
              <w:t>zaudējumi” (Cabinet Regulation No 370 “Order for Estimating the</w:t>
            </w:r>
            <w:r w:rsidRPr="00A156DA">
              <w:rPr>
                <w:rFonts w:asciiTheme="minorHAnsi" w:hAnsiTheme="minorHAnsi"/>
                <w:lang w:val="lv-LV"/>
              </w:rPr>
              <w:br/>
              <w:t>Damage Incurred to Forest”)</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24.10.2000.  </w:t>
            </w:r>
          </w:p>
        </w:tc>
      </w:tr>
      <w:tr w:rsidR="006D2275" w:rsidRPr="00A156DA" w:rsidTr="00DC4B16">
        <w:trPr>
          <w:trHeight w:val="12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396 “Noteikumi par īpaši aizsargājamo sugu un</w:t>
            </w:r>
            <w:r w:rsidRPr="00A156DA">
              <w:rPr>
                <w:rFonts w:asciiTheme="minorHAnsi" w:hAnsiTheme="minorHAnsi"/>
                <w:lang w:val="lv-LV"/>
              </w:rPr>
              <w:br/>
              <w:t>ierobežoti izmantojamo īpaši aizsargājamo sugu sarakstu” (Cabinet</w:t>
            </w:r>
            <w:r w:rsidRPr="00A156DA">
              <w:rPr>
                <w:rFonts w:asciiTheme="minorHAnsi" w:hAnsiTheme="minorHAnsi"/>
                <w:lang w:val="lv-LV"/>
              </w:rPr>
              <w:br/>
              <w:t>Regulation No. 396 “Regulation for the List of Specially Protected</w:t>
            </w:r>
            <w:r w:rsidRPr="00A156DA">
              <w:rPr>
                <w:rFonts w:asciiTheme="minorHAnsi" w:hAnsiTheme="minorHAnsi"/>
                <w:lang w:val="lv-LV"/>
              </w:rPr>
              <w:br/>
              <w:t>Species and the Species of Restricted Use”)</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14.11.2000.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398 “Meža atjaunošanas noteikumi” (Cabinet Regulation No. 398 “Forest Regeneration Regulations”)  </w:t>
            </w:r>
          </w:p>
        </w:tc>
        <w:tc>
          <w:tcPr>
            <w:tcW w:w="2552" w:type="dxa"/>
            <w:tcBorders>
              <w:top w:val="nil"/>
              <w:left w:val="nil"/>
              <w:bottom w:val="single" w:sz="4" w:space="0" w:color="auto"/>
              <w:right w:val="single" w:sz="4" w:space="0" w:color="auto"/>
            </w:tcBorders>
            <w:shd w:val="clear" w:color="auto" w:fill="auto"/>
            <w:noWrap/>
            <w:vAlign w:val="center"/>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11.09.2001.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416 “Kārtība koku ciršanai ārpus meža zemes (Cabinet Regulation No. 416 “Procedures for Felling Trees Outside Forest Land”)  </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28.11.2000.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421 “Par īpaši aizsargājamo biotopu veidu sarakstu”</w:t>
            </w:r>
            <w:r w:rsidRPr="00A156DA">
              <w:rPr>
                <w:rFonts w:asciiTheme="minorHAnsi" w:hAnsiTheme="minorHAnsi"/>
                <w:lang w:val="lv-LV"/>
              </w:rPr>
              <w:br/>
              <w:t>(Cabinet Regulation No. 421 “Regulations for the List of Specially</w:t>
            </w:r>
            <w:r w:rsidRPr="00A156DA">
              <w:rPr>
                <w:rFonts w:asciiTheme="minorHAnsi" w:hAnsiTheme="minorHAnsi"/>
                <w:lang w:val="lv-LV"/>
              </w:rPr>
              <w:br/>
              <w:t>Protected Habitats”)</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05.12.2000.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434 “Meža valsts reģistra informācijas aprites</w:t>
            </w:r>
            <w:r w:rsidRPr="00A156DA">
              <w:rPr>
                <w:rFonts w:asciiTheme="minorHAnsi" w:hAnsiTheme="minorHAnsi"/>
                <w:lang w:val="lv-LV"/>
              </w:rPr>
              <w:br/>
              <w:t>noteikumi” (Cabinet Regulation No. 434 “Regulations on Circulation of</w:t>
            </w:r>
            <w:r w:rsidRPr="00A156DA">
              <w:rPr>
                <w:rFonts w:asciiTheme="minorHAnsi" w:hAnsiTheme="minorHAnsi"/>
                <w:lang w:val="lv-LV"/>
              </w:rPr>
              <w:br/>
              <w:t>State Forest Register Information”)</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19.12.2000.  </w:t>
            </w:r>
          </w:p>
        </w:tc>
      </w:tr>
      <w:tr w:rsidR="006D2275" w:rsidRPr="00A156DA" w:rsidTr="00DC4B16">
        <w:trPr>
          <w:trHeight w:val="9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MK noteikumi Nr. 438 “Ugunsgrēku un to seku uzskaites noteikumi”</w:t>
            </w:r>
            <w:r w:rsidRPr="00A156DA">
              <w:rPr>
                <w:rFonts w:asciiTheme="minorHAnsi" w:hAnsiTheme="minorHAnsi"/>
                <w:lang w:val="lv-LV"/>
              </w:rPr>
              <w:br/>
              <w:t>(Cabinet Regulation No. 438 “On Recording the Cases of Fire and the</w:t>
            </w:r>
            <w:r w:rsidRPr="00A156DA">
              <w:rPr>
                <w:rFonts w:asciiTheme="minorHAnsi" w:hAnsiTheme="minorHAnsi"/>
                <w:lang w:val="lv-LV"/>
              </w:rPr>
              <w:br/>
              <w:t>Damage Inflicted”)</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24.11.1998.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Mk noteikumi Nr. 440 “Ugunsdrošības noteikumi” (Cabinet Regulation No. 440 “On Fire Safety”)  </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30.12.1997.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Sugu un biotopu aizsardzības likums (The Law on Species and Habitat Protection)  </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16.03.2000.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Valsts meža dienesta likums (The State Forest Service Law)  </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25.11.1999.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Zemesgrāmatu likums (The Law of Land Registry)  </w:t>
            </w:r>
          </w:p>
        </w:tc>
        <w:tc>
          <w:tcPr>
            <w:tcW w:w="2552"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22.12.1937.  </w:t>
            </w:r>
          </w:p>
        </w:tc>
      </w:tr>
    </w:tbl>
    <w:p w:rsidR="006D2275" w:rsidRPr="00A156DA" w:rsidRDefault="006D2275" w:rsidP="006D2275">
      <w:pPr>
        <w:autoSpaceDE w:val="0"/>
        <w:autoSpaceDN w:val="0"/>
        <w:adjustRightInd w:val="0"/>
        <w:rPr>
          <w:rFonts w:asciiTheme="minorHAnsi" w:hAnsiTheme="minorHAnsi" w:cs="TimesNewRomanPSMT"/>
          <w:lang w:val="lv-LV"/>
        </w:rPr>
      </w:pPr>
      <w:r w:rsidRPr="00A156DA">
        <w:rPr>
          <w:rFonts w:asciiTheme="minorHAnsi" w:hAnsiTheme="minorHAnsi"/>
          <w:noProof/>
        </w:rPr>
        <mc:AlternateContent>
          <mc:Choice Requires="wps">
            <w:drawing>
              <wp:anchor distT="0" distB="0" distL="114300" distR="114300" simplePos="0" relativeHeight="251660288" behindDoc="0" locked="0" layoutInCell="0" allowOverlap="1" wp14:anchorId="35B3046E" wp14:editId="2FBDCA2D">
                <wp:simplePos x="0" y="0"/>
                <wp:positionH relativeFrom="page">
                  <wp:posOffset>495300</wp:posOffset>
                </wp:positionH>
                <wp:positionV relativeFrom="page">
                  <wp:posOffset>7490460</wp:posOffset>
                </wp:positionV>
                <wp:extent cx="5996940" cy="2942590"/>
                <wp:effectExtent l="0" t="3810" r="381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94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275" w:rsidRDefault="006D2275" w:rsidP="006D2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046E" id="_x0000_t202" coordsize="21600,21600" o:spt="202" path="m,l,21600r21600,l21600,xe">
                <v:stroke joinstyle="miter"/>
                <v:path gradientshapeok="t" o:connecttype="rect"/>
              </v:shapetype>
              <v:shape id="Text Box 2" o:spid="_x0000_s1026" type="#_x0000_t202" style="position:absolute;margin-left:39pt;margin-top:589.8pt;width:472.2pt;height:23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pH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" o:allowincell="f" filled="f" stroked="f">
                <v:textbox>
                  <w:txbxContent>
                    <w:p w:rsidR="006D2275" w:rsidRDefault="006D2275" w:rsidP="006D2275"/>
                  </w:txbxContent>
                </v:textbox>
                <w10:wrap type="through" anchorx="page" anchory="page"/>
              </v:shape>
            </w:pict>
          </mc:Fallback>
        </mc:AlternateContent>
      </w:r>
      <w:r w:rsidRPr="00A156DA">
        <w:rPr>
          <w:rFonts w:asciiTheme="minorHAnsi" w:hAnsiTheme="minorHAnsi"/>
          <w:noProof/>
        </w:rPr>
        <mc:AlternateContent>
          <mc:Choice Requires="wps">
            <w:drawing>
              <wp:anchor distT="0" distB="0" distL="114300" distR="114300" simplePos="0" relativeHeight="251659264" behindDoc="0" locked="0" layoutInCell="0" allowOverlap="1" wp14:anchorId="1F01FCE3" wp14:editId="2A4F5075">
                <wp:simplePos x="0" y="0"/>
                <wp:positionH relativeFrom="page">
                  <wp:posOffset>495300</wp:posOffset>
                </wp:positionH>
                <wp:positionV relativeFrom="page">
                  <wp:posOffset>7490460</wp:posOffset>
                </wp:positionV>
                <wp:extent cx="5996940" cy="2942590"/>
                <wp:effectExtent l="0" t="3810" r="381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94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0"/>
                            </w:tblGrid>
                            <w:tr w:rsidR="006D2275">
                              <w:tc>
                                <w:tcPr>
                                  <w:tcW w:w="450" w:type="dxa"/>
                                </w:tcPr>
                                <w:p w:rsidR="006D2275" w:rsidRDefault="006D2275" w:rsidP="006D2275"/>
                              </w:tc>
                            </w:tr>
                          </w:tbl>
                          <w:p w:rsidR="006D2275" w:rsidRDefault="006D2275" w:rsidP="006D2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FCE3" id="Text Box 1" o:spid="_x0000_s1027" type="#_x0000_t202" style="position:absolute;margin-left:39pt;margin-top:589.8pt;width:472.2pt;height:2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oC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450"/>
                      </w:tblGrid>
                      <w:tr w:rsidR="006D2275">
                        <w:tc>
                          <w:tcPr>
                            <w:tcW w:w="450" w:type="dxa"/>
                          </w:tcPr>
                          <w:p w:rsidR="006D2275" w:rsidRDefault="006D2275" w:rsidP="006D2275"/>
                        </w:tc>
                      </w:tr>
                    </w:tbl>
                    <w:p w:rsidR="006D2275" w:rsidRDefault="006D2275" w:rsidP="006D2275"/>
                  </w:txbxContent>
                </v:textbox>
                <w10:wrap type="through" anchorx="page" anchory="page"/>
              </v:shape>
            </w:pict>
          </mc:Fallback>
        </mc:AlternateContent>
      </w:r>
    </w:p>
    <w:p w:rsidR="006D2275" w:rsidRPr="00A156DA" w:rsidRDefault="006D2275" w:rsidP="00F45ECE">
      <w:pPr>
        <w:pStyle w:val="Heading1"/>
        <w:keepLines/>
        <w:pBdr>
          <w:bottom w:val="single" w:sz="4" w:space="1" w:color="78A22F"/>
        </w:pBdr>
        <w:spacing w:after="120"/>
        <w:rPr>
          <w:rFonts w:asciiTheme="minorHAnsi" w:hAnsiTheme="minorHAnsi"/>
          <w:b w:val="0"/>
          <w:lang w:val="lv-LV"/>
        </w:rPr>
      </w:pPr>
      <w:r w:rsidRPr="00A156DA">
        <w:rPr>
          <w:rFonts w:asciiTheme="minorHAnsi" w:hAnsiTheme="minorHAnsi"/>
          <w:lang w:val="lv-LV"/>
        </w:rPr>
        <w:br w:type="page"/>
      </w:r>
      <w:r w:rsidRPr="00F45ECE">
        <w:rPr>
          <w:rFonts w:ascii="Calibri" w:hAnsi="Calibri"/>
          <w:color w:val="78A22F"/>
          <w:kern w:val="0"/>
          <w:lang w:val="lv-LV" w:eastAsia="ja-JP"/>
        </w:rPr>
        <w:lastRenderedPageBreak/>
        <w:t>2. PIELIKUMS</w:t>
      </w:r>
      <w:r w:rsidR="00F45ECE" w:rsidRPr="00F45ECE">
        <w:rPr>
          <w:rFonts w:ascii="Calibri" w:hAnsi="Calibri"/>
          <w:color w:val="78A22F"/>
          <w:kern w:val="0"/>
          <w:lang w:val="lv-LV" w:eastAsia="ja-JP"/>
        </w:rPr>
        <w:t xml:space="preserve"> </w:t>
      </w:r>
      <w:r w:rsidRPr="00F45ECE">
        <w:rPr>
          <w:rFonts w:ascii="Calibri" w:hAnsi="Calibri"/>
          <w:color w:val="78A22F"/>
          <w:kern w:val="0"/>
          <w:lang w:val="lv-LV" w:eastAsia="ja-JP"/>
        </w:rPr>
        <w:t>Daudzpusējo vides nolīgumu un ILO konvenciju saraksts</w:t>
      </w:r>
      <w:r w:rsidRPr="00A156DA">
        <w:rPr>
          <w:rFonts w:asciiTheme="minorHAnsi" w:hAnsiTheme="minorHAnsi"/>
          <w:lang w:val="lv-LV"/>
        </w:rPr>
        <w:t xml:space="preserve"> </w:t>
      </w:r>
    </w:p>
    <w:p w:rsidR="006D2275" w:rsidRPr="00A156DA" w:rsidRDefault="006D2275" w:rsidP="006D2275">
      <w:pPr>
        <w:keepNext/>
        <w:keepLines/>
        <w:rPr>
          <w:rFonts w:asciiTheme="minorHAnsi" w:hAnsiTheme="minorHAnsi"/>
          <w:b/>
          <w:lang w:val="lv-LV"/>
        </w:rPr>
      </w:pPr>
      <w:r w:rsidRPr="00A156DA">
        <w:rPr>
          <w:rFonts w:asciiTheme="minorHAnsi" w:hAnsiTheme="minorHAnsi"/>
          <w:b/>
          <w:lang w:val="lv-LV"/>
        </w:rPr>
        <w:t xml:space="preserve"> </w:t>
      </w:r>
    </w:p>
    <w:tbl>
      <w:tblPr>
        <w:tblW w:w="10992" w:type="dxa"/>
        <w:tblInd w:w="-252" w:type="dxa"/>
        <w:tblLook w:val="04A0" w:firstRow="1" w:lastRow="0" w:firstColumn="1" w:lastColumn="0" w:noHBand="0" w:noVBand="1"/>
      </w:tblPr>
      <w:tblGrid>
        <w:gridCol w:w="8298"/>
        <w:gridCol w:w="2694"/>
      </w:tblGrid>
      <w:tr w:rsidR="006D2275" w:rsidRPr="00A156DA" w:rsidTr="00F45ECE">
        <w:trPr>
          <w:trHeight w:val="300"/>
        </w:trPr>
        <w:tc>
          <w:tcPr>
            <w:tcW w:w="8298" w:type="dxa"/>
            <w:tcBorders>
              <w:top w:val="single" w:sz="4" w:space="0" w:color="auto"/>
              <w:left w:val="single" w:sz="4" w:space="0" w:color="auto"/>
              <w:bottom w:val="single" w:sz="4" w:space="0" w:color="auto"/>
              <w:right w:val="single" w:sz="4" w:space="0" w:color="auto"/>
            </w:tcBorders>
            <w:shd w:val="clear" w:color="auto" w:fill="78A22F"/>
            <w:vAlign w:val="bottom"/>
          </w:tcPr>
          <w:p w:rsidR="006D2275" w:rsidRPr="00F45ECE" w:rsidRDefault="006D2275" w:rsidP="00F45ECE">
            <w:pPr>
              <w:jc w:val="center"/>
              <w:rPr>
                <w:rFonts w:asciiTheme="minorHAnsi" w:hAnsiTheme="minorHAnsi"/>
                <w:color w:val="FFFFFF" w:themeColor="background1"/>
                <w:lang w:val="lv-LV"/>
              </w:rPr>
            </w:pPr>
            <w:r w:rsidRPr="00F45ECE">
              <w:rPr>
                <w:rFonts w:asciiTheme="minorHAnsi" w:hAnsiTheme="minorHAnsi"/>
                <w:b/>
                <w:bCs/>
                <w:color w:val="FFFFFF" w:themeColor="background1"/>
                <w:lang w:val="lv-LV"/>
              </w:rPr>
              <w:t>Nosaukums</w:t>
            </w:r>
          </w:p>
        </w:tc>
        <w:tc>
          <w:tcPr>
            <w:tcW w:w="2694" w:type="dxa"/>
            <w:tcBorders>
              <w:top w:val="single" w:sz="4" w:space="0" w:color="auto"/>
              <w:left w:val="nil"/>
              <w:bottom w:val="single" w:sz="4" w:space="0" w:color="auto"/>
              <w:right w:val="single" w:sz="4" w:space="0" w:color="auto"/>
            </w:tcBorders>
            <w:shd w:val="clear" w:color="auto" w:fill="78A22F"/>
            <w:noWrap/>
            <w:vAlign w:val="bottom"/>
          </w:tcPr>
          <w:p w:rsidR="006D2275" w:rsidRPr="00F45ECE" w:rsidRDefault="006D2275" w:rsidP="00F45ECE">
            <w:pPr>
              <w:jc w:val="center"/>
              <w:rPr>
                <w:rFonts w:asciiTheme="minorHAnsi" w:hAnsiTheme="minorHAnsi"/>
                <w:color w:val="FFFFFF" w:themeColor="background1"/>
                <w:lang w:val="lv-LV"/>
              </w:rPr>
            </w:pPr>
            <w:r w:rsidRPr="00F45ECE">
              <w:rPr>
                <w:rFonts w:asciiTheme="minorHAnsi" w:hAnsiTheme="minorHAnsi"/>
                <w:color w:val="FFFFFF" w:themeColor="background1"/>
                <w:lang w:val="lv-LV"/>
              </w:rPr>
              <w:t>Pieņemšanas datums</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for the Conservation of European Wildlife and Natural Habitats, Bern, 1979 (Bernes 1979. gada Konvencija par Eiropas dzīvās dabas un dzīvotņu aizsardzību)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17.12.1996.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Bonn Convention On Conservation of Migratory Species of Wild Animals, Bonn, 1979 (Bonnas 1979. gada Konvencija par migrējošo savvaļas dzīvnieku sugu aizsardzību)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11.03.1999.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on International Trade in Endangered Species of Wild Fauna and Flora (CITES) Washington (CITES (Vašingtonas) 1973. gada Konvencija par starptautisko tirdzniecību ar apdraudētajām savvaļas dzīvnieku un augu sugām)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17.12.1996.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on Environmental Impact Assessment in a Transboundary Context (Espoo, 1991) (Espo 1991. gada 25. februāra Konvencija par ietekmes uz vidi pārrobežu kontekstā)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01.07.1998.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on the Protection of Marine Environment of the Baltic Sea Area, Helsinki, 1974 and 1992 (Helsinku 1974.gada un 1992. gada Konvencijas par Baltijas jūras reģiona jūras vides aizsardzību)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03.03.1994.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87 “On the Freedom of Associations and the Right to Join into Organisations” (Konvencija “Par asociāciju brīvību un tiesību aizsardzību apvienojoties organizācijās”, Nr. 87)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1948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151 “On Labour Relations” (Konvencija “Par darba attiecībām” Nr. 151)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1978.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158 “On Terminating Labour Relations at the Employer’s Initiative” (Konvencija “Par darba attiecību pārtraukšanu pēc uzņēmēja iniciatīvas” Nr. 158)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02.06.1982. (25.08.1995.)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155 “On Labour Safety, Health Protection and Work Environment” (Konvencija “Par darba drošību un veselību un darba vidi” Nr. 155)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03.06.1981. (03.06.1981.)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81 “On Labour Inspection in the Industry and Trade” (Konvencija “Par darba inspekciju ražošanā un tirdzniecībā” Nr. 81)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11.07.1947. (25.08.1995.)  </w:t>
            </w:r>
          </w:p>
        </w:tc>
      </w:tr>
      <w:tr w:rsidR="006D2275" w:rsidRPr="00A156DA" w:rsidTr="00DC4B16">
        <w:trPr>
          <w:trHeight w:val="30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No.148 “On Work Environment” (Konvencija “Par darba vidi” Nr. 148)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20.06.1977. (08.03.1994.)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154 “On Supporting Collective Negotiations” (Konvencija “Par kolektīvo pārrunu atbalstīšanu” Nr. 154)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03.06.1981. (25.08.1995.)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173 “On the Protection of Employee Claims in Case of the Employer’s Insolvency” (Konvencija “Par strādājošo prasību aizsardzību uzņēmēja maksātnespējas gadījumā” Nr. 173)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03.06.1992. (23.06.1992.)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98 “On the Right to Join into Organizations and Make Joint Contracts” (Konvencija “Par tiesībām uz apvienošanos organizācijās un kolektīvo līgumu slēgšanu” Nr. 98)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1949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No. 144 “On Tripartite Consultations on Promoting the Use of International Labour Norms” (Konvencija “Par trīspusējām konsultācijām Starptautisko Darba Normu pielietošanas sekmēšanai” Nr. 144)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26.06.1976. (25.08.1995.)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Convention on the Protection of the World Cultural and Natural Heritage, Paris, 1972 (Parīzes UNESCO 1972.g. 16. Novembra Konvencija par pasaules kultūras un dabas mantojuma aizsardzību)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17.02.1997.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2.2.1971 Ramsar Convention on Wetlands of International Importance especially as Waterfowl Habitat (Ramsāres 1971. gada 2.februāra Konvencija par starptautiskas nozīmes mitrājiem, īpaši kāūdensputnu dzīves vidi)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29.03.1995.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lastRenderedPageBreak/>
              <w:t xml:space="preserve"> Convention on Biological Diversity, Rio de Janeiro, 1992 (Riodežaneiro 1992. Gada 5. jūnija Konvencija par bioloģisko daudzveidību)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31.08.1995.  </w:t>
            </w:r>
          </w:p>
        </w:tc>
      </w:tr>
      <w:tr w:rsidR="006D2275" w:rsidRPr="00A156DA" w:rsidTr="00DC4B16">
        <w:trPr>
          <w:trHeight w:val="825"/>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Vienna Convention for the Protection of the Ozone Layer, Vienna, 1985 and the 1987 Montreal Protocol on the Substances Depleting the Ozone Layer (Vīnes 1985. gada Konvencija par ozona slāņa aizsardzību un tās 1987. gada Monreālas </w:t>
            </w:r>
            <w:smartTag w:uri="schemas-tilde-lv/tildestengine" w:element="veidnes">
              <w:smartTagPr>
                <w:attr w:name="id" w:val="-1"/>
                <w:attr w:name="baseform" w:val="protokols"/>
                <w:attr w:name="text" w:val="protokols"/>
              </w:smartTagPr>
              <w:r w:rsidRPr="00A156DA">
                <w:rPr>
                  <w:rFonts w:asciiTheme="minorHAnsi" w:hAnsiTheme="minorHAnsi"/>
                  <w:lang w:val="lv-LV"/>
                </w:rPr>
                <w:t>protokols</w:t>
              </w:r>
            </w:smartTag>
            <w:r w:rsidRPr="00A156DA">
              <w:rPr>
                <w:rFonts w:asciiTheme="minorHAnsi" w:hAnsiTheme="minorHAnsi"/>
                <w:lang w:val="lv-LV"/>
              </w:rPr>
              <w:t xml:space="preserve"> par ozona slāni noārdošām vielām)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14.03.1995.  </w:t>
            </w:r>
          </w:p>
        </w:tc>
      </w:tr>
      <w:tr w:rsidR="006D2275" w:rsidRPr="00A156DA" w:rsidTr="00DC4B16">
        <w:trPr>
          <w:trHeight w:val="570"/>
        </w:trPr>
        <w:tc>
          <w:tcPr>
            <w:tcW w:w="8298" w:type="dxa"/>
            <w:tcBorders>
              <w:top w:val="nil"/>
              <w:left w:val="single" w:sz="4" w:space="0" w:color="auto"/>
              <w:bottom w:val="single" w:sz="4" w:space="0" w:color="auto"/>
              <w:right w:val="single" w:sz="4" w:space="0" w:color="auto"/>
            </w:tcBorders>
            <w:shd w:val="clear" w:color="auto" w:fill="auto"/>
            <w:vAlign w:val="bottom"/>
          </w:tcPr>
          <w:p w:rsidR="006D2275" w:rsidRPr="00A156DA" w:rsidRDefault="006D2275" w:rsidP="00DC4B16">
            <w:pPr>
              <w:rPr>
                <w:rFonts w:asciiTheme="minorHAnsi" w:hAnsiTheme="minorHAnsi"/>
                <w:lang w:val="lv-LV"/>
              </w:rPr>
            </w:pPr>
            <w:r w:rsidRPr="00A156DA">
              <w:rPr>
                <w:rFonts w:asciiTheme="minorHAnsi" w:hAnsiTheme="minorHAnsi"/>
                <w:lang w:val="lv-LV"/>
              </w:rPr>
              <w:t xml:space="preserve"> The United Nations framework convention on Climate Change, 1992 (ANO 1992. gada Vispārēja konvencija par klimata pārmaiņām  </w:t>
            </w:r>
          </w:p>
        </w:tc>
        <w:tc>
          <w:tcPr>
            <w:tcW w:w="2694" w:type="dxa"/>
            <w:tcBorders>
              <w:top w:val="nil"/>
              <w:left w:val="nil"/>
              <w:bottom w:val="single" w:sz="4" w:space="0" w:color="auto"/>
              <w:right w:val="single" w:sz="4" w:space="0" w:color="auto"/>
            </w:tcBorders>
            <w:shd w:val="clear" w:color="auto" w:fill="auto"/>
            <w:noWrap/>
            <w:vAlign w:val="bottom"/>
          </w:tcPr>
          <w:p w:rsidR="006D2275" w:rsidRPr="00A156DA" w:rsidRDefault="006D2275" w:rsidP="00DC4B16">
            <w:pPr>
              <w:jc w:val="center"/>
              <w:rPr>
                <w:rFonts w:asciiTheme="minorHAnsi" w:hAnsiTheme="minorHAnsi"/>
                <w:lang w:val="lv-LV"/>
              </w:rPr>
            </w:pPr>
            <w:r w:rsidRPr="00A156DA">
              <w:rPr>
                <w:rFonts w:asciiTheme="minorHAnsi" w:hAnsiTheme="minorHAnsi"/>
                <w:lang w:val="lv-LV"/>
              </w:rPr>
              <w:t xml:space="preserve"> 23.02.1995  </w:t>
            </w:r>
          </w:p>
        </w:tc>
      </w:tr>
    </w:tbl>
    <w:p w:rsidR="006D2275" w:rsidRPr="00A156DA" w:rsidRDefault="006D2275" w:rsidP="006D2275">
      <w:pPr>
        <w:rPr>
          <w:rFonts w:asciiTheme="minorHAnsi" w:hAnsiTheme="minorHAnsi"/>
          <w:b/>
          <w:lang w:val="lv-LV"/>
        </w:rPr>
      </w:pPr>
    </w:p>
    <w:p w:rsidR="006D2275" w:rsidRPr="00A156DA" w:rsidRDefault="006D2275" w:rsidP="00F45ECE">
      <w:pPr>
        <w:pStyle w:val="Heading1"/>
        <w:keepLines/>
        <w:pBdr>
          <w:bottom w:val="single" w:sz="4" w:space="1" w:color="78A22F"/>
        </w:pBdr>
        <w:spacing w:after="120"/>
        <w:rPr>
          <w:rFonts w:asciiTheme="minorHAnsi" w:hAnsiTheme="minorHAnsi"/>
          <w:b w:val="0"/>
          <w:lang w:val="lv-LV"/>
        </w:rPr>
      </w:pPr>
      <w:r w:rsidRPr="00A156DA">
        <w:rPr>
          <w:rFonts w:asciiTheme="minorHAnsi" w:hAnsiTheme="minorHAnsi"/>
          <w:lang w:val="lv-LV"/>
        </w:rPr>
        <w:br w:type="page"/>
      </w:r>
      <w:r w:rsidRPr="00F45ECE">
        <w:rPr>
          <w:rFonts w:ascii="Calibri" w:hAnsi="Calibri"/>
          <w:color w:val="78A22F"/>
          <w:kern w:val="0"/>
          <w:lang w:eastAsia="ja-JP"/>
        </w:rPr>
        <w:lastRenderedPageBreak/>
        <w:t>3. PIELIKUMS</w:t>
      </w:r>
      <w:r w:rsidR="00F45ECE">
        <w:rPr>
          <w:rFonts w:ascii="Calibri" w:hAnsi="Calibri"/>
          <w:color w:val="78A22F"/>
          <w:kern w:val="0"/>
          <w:lang w:eastAsia="ja-JP"/>
        </w:rPr>
        <w:t xml:space="preserve"> </w:t>
      </w:r>
      <w:r w:rsidRPr="00F45ECE">
        <w:rPr>
          <w:rFonts w:ascii="Calibri" w:hAnsi="Calibri"/>
          <w:color w:val="78A22F"/>
          <w:kern w:val="0"/>
          <w:lang w:eastAsia="ja-JP"/>
        </w:rPr>
        <w:t>Apdraudēto sugu saraksts</w:t>
      </w:r>
    </w:p>
    <w:p w:rsidR="006D2275" w:rsidRPr="00A156DA" w:rsidRDefault="006D2275" w:rsidP="00F45ECE">
      <w:pPr>
        <w:pStyle w:val="bodycopy"/>
        <w:jc w:val="both"/>
        <w:rPr>
          <w:rFonts w:asciiTheme="minorHAnsi" w:hAnsiTheme="minorHAnsi"/>
          <w:lang w:val="lv-LV"/>
        </w:rPr>
      </w:pPr>
      <w:r w:rsidRPr="00A156DA">
        <w:rPr>
          <w:rFonts w:asciiTheme="minorHAnsi" w:hAnsiTheme="minorHAnsi"/>
          <w:lang w:val="lv-LV"/>
        </w:rPr>
        <w:t>Latvijas apdraudēto sugu datubāze ir atrodama CITES konvencijā iekļauto sugu datubāzē un Starptautiskās dabas un dabas resursu aizsardzības savienības (</w:t>
      </w:r>
      <w:r w:rsidRPr="00A156DA">
        <w:rPr>
          <w:rStyle w:val="Emphasis"/>
          <w:rFonts w:asciiTheme="minorHAnsi" w:hAnsiTheme="minorHAnsi"/>
          <w:i w:val="0"/>
          <w:lang w:val="lv-LV"/>
        </w:rPr>
        <w:t>IUCN</w:t>
      </w:r>
      <w:r w:rsidRPr="00A156DA">
        <w:rPr>
          <w:rFonts w:asciiTheme="minorHAnsi" w:hAnsiTheme="minorHAnsi"/>
          <w:lang w:val="lv-LV"/>
        </w:rPr>
        <w:t xml:space="preserve">) veidotās apdraudēto dzīvnieku un augu ikgadējās </w:t>
      </w:r>
      <w:r w:rsidRPr="00A156DA">
        <w:rPr>
          <w:rStyle w:val="Emphasis"/>
          <w:rFonts w:asciiTheme="minorHAnsi" w:hAnsiTheme="minorHAnsi"/>
          <w:i w:val="0"/>
          <w:lang w:val="lv-LV"/>
        </w:rPr>
        <w:t>Sarkanās grāmatas versijā</w:t>
      </w:r>
      <w:r w:rsidRPr="00A156DA">
        <w:rPr>
          <w:rFonts w:asciiTheme="minorHAnsi" w:hAnsiTheme="minorHAnsi"/>
          <w:lang w:val="lv-LV"/>
        </w:rPr>
        <w:t xml:space="preserve"> internetā:</w:t>
      </w:r>
    </w:p>
    <w:p w:rsidR="006D2275" w:rsidRPr="00F45ECE" w:rsidRDefault="006D2275" w:rsidP="00F45ECE">
      <w:pPr>
        <w:pStyle w:val="ListParagraph"/>
        <w:numPr>
          <w:ilvl w:val="0"/>
          <w:numId w:val="23"/>
        </w:numPr>
        <w:rPr>
          <w:rFonts w:asciiTheme="minorHAnsi" w:hAnsiTheme="minorHAnsi"/>
          <w:vanish/>
          <w:lang w:val="lv-LV"/>
        </w:rPr>
      </w:pPr>
      <w:r w:rsidRPr="00F45ECE">
        <w:rPr>
          <w:rStyle w:val="gt-icon-text"/>
          <w:rFonts w:asciiTheme="minorHAnsi" w:hAnsiTheme="minorHAnsi"/>
          <w:vanish/>
          <w:lang w:val="lv-LV"/>
        </w:rPr>
        <w:t>Klausīties</w:t>
      </w:r>
    </w:p>
    <w:p w:rsidR="006D2275" w:rsidRPr="00F45ECE" w:rsidRDefault="006D2275" w:rsidP="00F45ECE">
      <w:pPr>
        <w:pStyle w:val="ListParagraph"/>
        <w:numPr>
          <w:ilvl w:val="0"/>
          <w:numId w:val="23"/>
        </w:numPr>
        <w:rPr>
          <w:rFonts w:asciiTheme="minorHAnsi" w:hAnsiTheme="minorHAnsi"/>
          <w:vanish/>
          <w:lang w:val="lv-LV"/>
        </w:rPr>
      </w:pPr>
      <w:r w:rsidRPr="00F45ECE">
        <w:rPr>
          <w:rStyle w:val="gt-icon-text"/>
          <w:rFonts w:asciiTheme="minorHAnsi" w:hAnsiTheme="minorHAnsi"/>
          <w:vanish/>
          <w:lang w:val="lv-LV"/>
        </w:rPr>
        <w:t>Lasīt latīņu burtiem</w:t>
      </w:r>
    </w:p>
    <w:p w:rsidR="006D2275" w:rsidRPr="00A156DA" w:rsidRDefault="00F45ECE" w:rsidP="00F45ECE">
      <w:pPr>
        <w:pStyle w:val="Listbulleted"/>
        <w:numPr>
          <w:ilvl w:val="0"/>
          <w:numId w:val="23"/>
        </w:numPr>
        <w:rPr>
          <w:rFonts w:asciiTheme="minorHAnsi" w:hAnsiTheme="minorHAnsi"/>
          <w:lang w:val="lv-LV"/>
        </w:rPr>
      </w:pPr>
      <w:hyperlink r:id="rId8" w:history="1">
        <w:r w:rsidR="006D2275" w:rsidRPr="00A156DA">
          <w:rPr>
            <w:rStyle w:val="Hyperlink"/>
            <w:rFonts w:asciiTheme="minorHAnsi" w:hAnsiTheme="minorHAnsi"/>
            <w:lang w:val="lv-LV"/>
          </w:rPr>
          <w:t>http://www.cites.org/eng/resources/species.</w:t>
        </w:r>
        <w:r w:rsidR="006D2275" w:rsidRPr="00F45ECE">
          <w:t>html</w:t>
        </w:r>
      </w:hyperlink>
    </w:p>
    <w:p w:rsidR="006D2275" w:rsidRPr="00A156DA" w:rsidRDefault="006D2275" w:rsidP="00F45ECE">
      <w:pPr>
        <w:pStyle w:val="Listbulleted"/>
        <w:numPr>
          <w:ilvl w:val="0"/>
          <w:numId w:val="23"/>
        </w:numPr>
        <w:rPr>
          <w:rFonts w:asciiTheme="minorHAnsi" w:hAnsiTheme="minorHAnsi"/>
          <w:lang w:val="lv-LV"/>
        </w:rPr>
      </w:pPr>
      <w:r w:rsidRPr="00A156DA">
        <w:rPr>
          <w:rFonts w:asciiTheme="minorHAnsi" w:hAnsiTheme="minorHAnsi"/>
          <w:lang w:val="lv-LV"/>
        </w:rPr>
        <w:t>http://www.daba.gov.lv</w:t>
      </w:r>
    </w:p>
    <w:p w:rsidR="006D2275" w:rsidRPr="00A156DA" w:rsidRDefault="006D2275" w:rsidP="00F45ECE">
      <w:pPr>
        <w:pStyle w:val="Listbulleted"/>
        <w:numPr>
          <w:ilvl w:val="0"/>
          <w:numId w:val="23"/>
        </w:numPr>
        <w:rPr>
          <w:rFonts w:asciiTheme="minorHAnsi" w:hAnsiTheme="minorHAnsi"/>
          <w:lang w:val="en-GB"/>
        </w:rPr>
      </w:pPr>
      <w:r w:rsidRPr="00A156DA">
        <w:rPr>
          <w:rFonts w:asciiTheme="minorHAnsi" w:hAnsiTheme="minorHAnsi"/>
          <w:lang w:val="en-GB"/>
        </w:rPr>
        <w:t>MK noteikumi Nr. 421 “Par īpaši aizsargājamo biotopu veidu sarakstu”</w:t>
      </w:r>
      <w:r w:rsidR="00F45ECE">
        <w:rPr>
          <w:rFonts w:asciiTheme="minorHAnsi" w:hAnsiTheme="minorHAnsi"/>
          <w:lang w:val="en-GB"/>
        </w:rPr>
        <w:t xml:space="preserve"> </w:t>
      </w:r>
      <w:r w:rsidRPr="00A156DA">
        <w:rPr>
          <w:rFonts w:asciiTheme="minorHAnsi" w:hAnsiTheme="minorHAnsi"/>
          <w:lang w:val="en-GB"/>
        </w:rPr>
        <w:t>(Cabinet Regulation No. 421 “Regulations for the List of Specially</w:t>
      </w:r>
      <w:r w:rsidR="00F45ECE">
        <w:rPr>
          <w:rFonts w:asciiTheme="minorHAnsi" w:hAnsiTheme="minorHAnsi"/>
          <w:lang w:val="en-GB"/>
        </w:rPr>
        <w:t xml:space="preserve"> </w:t>
      </w:r>
      <w:r w:rsidRPr="00A156DA">
        <w:rPr>
          <w:rFonts w:asciiTheme="minorHAnsi" w:hAnsiTheme="minorHAnsi"/>
          <w:lang w:val="en-GB"/>
        </w:rPr>
        <w:t>Protected Habitats”)</w:t>
      </w:r>
    </w:p>
    <w:p w:rsidR="006D2275" w:rsidRPr="00A156DA" w:rsidRDefault="006D2275" w:rsidP="00F45ECE">
      <w:pPr>
        <w:pStyle w:val="Listbulleted"/>
        <w:numPr>
          <w:ilvl w:val="0"/>
          <w:numId w:val="23"/>
        </w:numPr>
        <w:rPr>
          <w:rFonts w:asciiTheme="minorHAnsi" w:hAnsiTheme="minorHAnsi"/>
          <w:lang w:val="en-GB"/>
        </w:rPr>
      </w:pPr>
      <w:r w:rsidRPr="00A156DA">
        <w:rPr>
          <w:rFonts w:asciiTheme="minorHAnsi" w:hAnsiTheme="minorHAnsi"/>
        </w:rPr>
        <w:t>MK noteikumi Nr. 45 “Mikroliegumu izveidošanas, aizsardzības un</w:t>
      </w:r>
      <w:r w:rsidR="00F45ECE">
        <w:rPr>
          <w:rFonts w:asciiTheme="minorHAnsi" w:hAnsiTheme="minorHAnsi"/>
        </w:rPr>
        <w:t xml:space="preserve"> </w:t>
      </w:r>
      <w:r w:rsidRPr="00F45ECE">
        <w:t>apsaimniekošanas</w:t>
      </w:r>
      <w:r w:rsidRPr="00A156DA">
        <w:rPr>
          <w:rFonts w:asciiTheme="minorHAnsi" w:hAnsiTheme="minorHAnsi"/>
        </w:rPr>
        <w:t xml:space="preserve"> noteikumi (Cabinet Regulation No.45 “Regulations for</w:t>
      </w:r>
      <w:r w:rsidR="00F45ECE">
        <w:rPr>
          <w:rFonts w:asciiTheme="minorHAnsi" w:hAnsiTheme="minorHAnsi"/>
        </w:rPr>
        <w:t xml:space="preserve"> </w:t>
      </w:r>
      <w:r w:rsidRPr="00A156DA">
        <w:rPr>
          <w:rFonts w:asciiTheme="minorHAnsi" w:hAnsiTheme="minorHAnsi"/>
        </w:rPr>
        <w:t>Microreserve Establishment, Protection and Management”).</w:t>
      </w:r>
    </w:p>
    <w:p w:rsidR="006D2275" w:rsidRPr="00A156DA" w:rsidRDefault="006D2275" w:rsidP="006D2275">
      <w:pPr>
        <w:tabs>
          <w:tab w:val="left" w:pos="-1440"/>
        </w:tabs>
        <w:jc w:val="both"/>
        <w:rPr>
          <w:rFonts w:asciiTheme="minorHAnsi" w:hAnsiTheme="minorHAnsi"/>
          <w:lang w:val="en-GB"/>
        </w:rPr>
      </w:pPr>
    </w:p>
    <w:p w:rsidR="006D2275" w:rsidRPr="00A156DA" w:rsidRDefault="006D2275" w:rsidP="00F45ECE">
      <w:pPr>
        <w:pStyle w:val="Heading1"/>
        <w:keepLines/>
        <w:pBdr>
          <w:bottom w:val="single" w:sz="4" w:space="1" w:color="78A22F"/>
        </w:pBdr>
        <w:spacing w:after="120"/>
        <w:rPr>
          <w:rFonts w:asciiTheme="minorHAnsi" w:hAnsiTheme="minorHAnsi"/>
          <w:b w:val="0"/>
          <w:lang w:val="lv-LV"/>
        </w:rPr>
      </w:pPr>
      <w:r w:rsidRPr="00A156DA">
        <w:rPr>
          <w:rFonts w:asciiTheme="minorHAnsi" w:hAnsiTheme="minorHAnsi"/>
          <w:lang w:val="en-IN"/>
        </w:rPr>
        <w:br w:type="page"/>
      </w:r>
      <w:r w:rsidRPr="00F45ECE">
        <w:rPr>
          <w:rFonts w:ascii="Calibri" w:hAnsi="Calibri"/>
          <w:color w:val="78A22F"/>
          <w:kern w:val="0"/>
          <w:lang w:eastAsia="ja-JP"/>
        </w:rPr>
        <w:lastRenderedPageBreak/>
        <w:t>4. PIELIKUMS. Terminu vārdnīca</w:t>
      </w:r>
    </w:p>
    <w:p w:rsidR="006D2275" w:rsidRPr="00A156DA" w:rsidRDefault="006D2275" w:rsidP="00F45ECE">
      <w:pPr>
        <w:pStyle w:val="bodycopy"/>
        <w:rPr>
          <w:lang w:val="lv-LV"/>
        </w:rPr>
      </w:pPr>
      <w:r w:rsidRPr="00A156DA">
        <w:rPr>
          <w:rStyle w:val="longtext"/>
          <w:rFonts w:asciiTheme="minorHAnsi" w:eastAsiaTheme="majorEastAsia" w:hAnsiTheme="minorHAnsi"/>
          <w:shd w:val="clear" w:color="auto" w:fill="FFFFFF"/>
          <w:lang w:val="lv-LV"/>
        </w:rPr>
        <w:t>Principu un kritēriju oriģinālās versijas tekstā izmantotie termini atbilst to norādītajai nozīmei standarta angļu valodas vārdnīcās. Par atsevišķu apzīmējumu (piemēram, vietējā sabiedrība) precīzu nozīmi un interpretāciju vietējā kontekstā ir jālemj meža apsaimniekotājiem un sertificētājiem. Šajā dokumentā zemāk norādītos terminus saprot šādi:</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Ainava</w:t>
      </w:r>
      <w:r w:rsidRPr="00F45ECE">
        <w:rPr>
          <w:rFonts w:asciiTheme="minorHAnsi" w:hAnsiTheme="minorHAnsi"/>
          <w:szCs w:val="22"/>
          <w:lang w:val="lv-LV"/>
        </w:rPr>
        <w:t>: salikta ģeogrāfiskā struktūra, ko veido mijiedarbībā esošas ekosistēmas, kas radušās ģeoloģisku, topogrāfisku, augsnes, klimatisku, biotisku un cilvēka darbības ietekmju rezultātā.</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Apdraudētās sugas</w:t>
      </w:r>
      <w:r w:rsidRPr="00F45ECE">
        <w:rPr>
          <w:rFonts w:asciiTheme="minorHAnsi" w:hAnsiTheme="minorHAnsi"/>
          <w:szCs w:val="22"/>
          <w:lang w:val="lv-LV"/>
        </w:rPr>
        <w:t>: sugas, kurām draud izmiršana tuvākajā nākotnē.</w:t>
      </w:r>
    </w:p>
    <w:p w:rsidR="006D2275" w:rsidRPr="00F45ECE" w:rsidRDefault="006D2275" w:rsidP="00F45ECE">
      <w:pPr>
        <w:pStyle w:val="bodycopy"/>
        <w:rPr>
          <w:rFonts w:asciiTheme="minorHAnsi" w:hAnsiTheme="minorHAnsi"/>
          <w:szCs w:val="22"/>
          <w:shd w:val="clear" w:color="auto" w:fill="FFFFFF"/>
          <w:lang w:val="lv-LV"/>
        </w:rPr>
      </w:pPr>
      <w:r w:rsidRPr="00F45ECE">
        <w:rPr>
          <w:rFonts w:asciiTheme="minorHAnsi" w:hAnsiTheme="minorHAnsi"/>
          <w:b/>
          <w:szCs w:val="22"/>
          <w:shd w:val="clear" w:color="auto" w:fill="FFFFFF"/>
          <w:lang w:val="lv-LV"/>
        </w:rPr>
        <w:t>Apsaimniekojamais meža īpašums</w:t>
      </w:r>
      <w:r w:rsidRPr="00F45ECE">
        <w:rPr>
          <w:rFonts w:asciiTheme="minorHAnsi" w:hAnsiTheme="minorHAnsi"/>
          <w:szCs w:val="22"/>
          <w:shd w:val="clear" w:color="auto" w:fill="FFFFFF"/>
          <w:lang w:val="lv-LV"/>
        </w:rPr>
        <w:t xml:space="preserve">: meža teritorija, kura ietilpst FSC meža apsaimniekošanas sertifikāta darbības jomā. </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Atjaunošana</w:t>
      </w:r>
      <w:r w:rsidRPr="00F45ECE">
        <w:rPr>
          <w:rFonts w:asciiTheme="minorHAnsi" w:hAnsiTheme="minorHAnsi"/>
          <w:szCs w:val="22"/>
          <w:lang w:val="lv-LV"/>
        </w:rPr>
        <w:t>: dabiskās vides vai ekosistēmas pārveidošana, lai ieviestu vai atjaunotu komponentus vai īpašības, kas piemērotas šai vietai no ekoloģiskā un vēsturiskā viedokļa.</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 xml:space="preserve">Augstvērtīgi meži: </w:t>
      </w:r>
      <w:r w:rsidRPr="00F45ECE">
        <w:rPr>
          <w:rFonts w:asciiTheme="minorHAnsi" w:hAnsiTheme="minorHAnsi"/>
          <w:szCs w:val="22"/>
          <w:lang w:val="lv-LV"/>
        </w:rPr>
        <w:t>augstvērtīgie meži nosakāmi pēc vienas vai vairākām šādām pazīmēm:</w:t>
      </w:r>
    </w:p>
    <w:p w:rsidR="006D2275" w:rsidRPr="00F45ECE" w:rsidRDefault="006D2275" w:rsidP="00F45ECE">
      <w:pPr>
        <w:pStyle w:val="bodycopy"/>
        <w:spacing w:before="0" w:after="46"/>
        <w:rPr>
          <w:rFonts w:asciiTheme="minorHAnsi" w:hAnsiTheme="minorHAnsi"/>
          <w:szCs w:val="22"/>
          <w:lang w:val="lv-LV"/>
        </w:rPr>
      </w:pPr>
      <w:r w:rsidRPr="00F45ECE">
        <w:rPr>
          <w:rFonts w:asciiTheme="minorHAnsi" w:hAnsiTheme="minorHAnsi"/>
          <w:szCs w:val="22"/>
          <w:lang w:val="lv-LV"/>
        </w:rPr>
        <w:t>a) tajos atrodas vispasaules, reģionālā vai konkrētās valsts mērogā nozīmīgas bioloģiskās daudzveidības vērtības: (piem., endēmas, apdraudētas, izmirstošas sugas) un/vai lieli mežu masīvi, kas ietilpst vai kuros atrodas apsaimniekojamās platības, un kur sastopama lielākā daļa vai atsevišķos gadījumos visas šiem apstākļiem raksturīgo sugu dzīvotspējīgās populācijas to dabiskā izplatībā un koncentrācijā;</w:t>
      </w:r>
    </w:p>
    <w:p w:rsidR="006D2275" w:rsidRPr="00F45ECE" w:rsidRDefault="006D2275" w:rsidP="00F45ECE">
      <w:pPr>
        <w:pStyle w:val="bodycopy"/>
        <w:spacing w:before="0" w:after="46"/>
        <w:rPr>
          <w:rFonts w:asciiTheme="minorHAnsi" w:hAnsiTheme="minorHAnsi"/>
          <w:szCs w:val="22"/>
          <w:lang w:val="lv-LV"/>
        </w:rPr>
      </w:pPr>
      <w:r w:rsidRPr="00F45ECE">
        <w:rPr>
          <w:rFonts w:asciiTheme="minorHAnsi" w:hAnsiTheme="minorHAnsi"/>
          <w:szCs w:val="22"/>
          <w:lang w:val="lv-LV"/>
        </w:rPr>
        <w:t xml:space="preserve">b) meža teritorijas, kas ietver retas, apdraudētas vai izmirstošas ekosistēmas, vai atrodas tajās; </w:t>
      </w:r>
    </w:p>
    <w:p w:rsidR="006D2275" w:rsidRPr="00F45ECE" w:rsidRDefault="006D2275" w:rsidP="00F45ECE">
      <w:pPr>
        <w:pStyle w:val="bodycopy"/>
        <w:spacing w:before="0" w:after="46"/>
        <w:rPr>
          <w:rFonts w:asciiTheme="minorHAnsi" w:hAnsiTheme="minorHAnsi"/>
          <w:szCs w:val="22"/>
          <w:lang w:val="lv-LV"/>
        </w:rPr>
      </w:pPr>
      <w:r w:rsidRPr="00F45ECE">
        <w:rPr>
          <w:rFonts w:asciiTheme="minorHAnsi" w:hAnsiTheme="minorHAnsi"/>
          <w:szCs w:val="22"/>
          <w:lang w:val="lv-LV"/>
        </w:rPr>
        <w:t xml:space="preserve">c) meža teritorijas, kas veic ekosistēmas pamatfunkcijas kritiskās situācijās (piem., aizsargā ūdensšķirtnes, nodrošina erozijas kontroli); </w:t>
      </w:r>
    </w:p>
    <w:p w:rsidR="006D2275" w:rsidRPr="00F45ECE" w:rsidRDefault="006D2275" w:rsidP="00F45ECE">
      <w:pPr>
        <w:pStyle w:val="bodycopy"/>
        <w:spacing w:before="0" w:after="46"/>
        <w:rPr>
          <w:rFonts w:asciiTheme="minorHAnsi" w:hAnsiTheme="minorHAnsi"/>
          <w:szCs w:val="22"/>
          <w:lang w:val="lv-LV"/>
        </w:rPr>
      </w:pPr>
      <w:r w:rsidRPr="00F45ECE">
        <w:rPr>
          <w:rFonts w:asciiTheme="minorHAnsi" w:hAnsiTheme="minorHAnsi"/>
          <w:szCs w:val="22"/>
          <w:lang w:val="lv-LV"/>
        </w:rPr>
        <w:t>d) meža teritorijas, kas ir nozīmīgas vietējo iedzīvotāju pamatvajadzību apmierināšanai (piem., iztika, veselība) un/vai vitāli svarīgas vietējās sabiedrības tradicionālās kultūras saglabāšanai (kultūras, ekoloģiskas, ekonomiskas vai reliģiskas nozīmes objekti tiek apzināti, konsultējoties ar vietējo sabiedrību).</w:t>
      </w:r>
    </w:p>
    <w:p w:rsidR="006D2275" w:rsidRPr="00F45ECE" w:rsidRDefault="006D2275" w:rsidP="00F45ECE">
      <w:pPr>
        <w:pStyle w:val="bodycopy"/>
        <w:rPr>
          <w:rStyle w:val="longtext"/>
          <w:rFonts w:asciiTheme="minorHAnsi" w:eastAsiaTheme="majorEastAsia" w:hAnsiTheme="minorHAnsi"/>
          <w:szCs w:val="22"/>
          <w:shd w:val="clear" w:color="auto" w:fill="FFFFFF"/>
          <w:lang w:val="lv-LV"/>
        </w:rPr>
      </w:pPr>
      <w:r w:rsidRPr="00F45ECE">
        <w:rPr>
          <w:rFonts w:asciiTheme="minorHAnsi" w:hAnsiTheme="minorHAnsi"/>
          <w:b/>
          <w:szCs w:val="22"/>
          <w:lang w:val="lv-LV"/>
        </w:rPr>
        <w:t>Bioloģiskā daudzveidība</w:t>
      </w:r>
      <w:r w:rsidRPr="00F45ECE">
        <w:rPr>
          <w:rFonts w:asciiTheme="minorHAnsi" w:hAnsiTheme="minorHAnsi"/>
          <w:szCs w:val="22"/>
          <w:lang w:val="lv-LV"/>
        </w:rPr>
        <w:t xml:space="preserve">: </w:t>
      </w:r>
      <w:r w:rsidRPr="00F45ECE">
        <w:rPr>
          <w:rStyle w:val="longtext"/>
          <w:rFonts w:asciiTheme="minorHAnsi" w:eastAsiaTheme="majorEastAsia" w:hAnsiTheme="minorHAnsi"/>
          <w:szCs w:val="22"/>
          <w:shd w:val="clear" w:color="auto" w:fill="FFFFFF"/>
          <w:lang w:val="lv-LV"/>
        </w:rPr>
        <w:t>dzīvo organismu formu dažādība visās vidēs, tai skaitā sauszemes, jūras un citās ūdens ekosistēmās un ekoloģiskajos kompleksos, kuru sastāvdaļas tie ir. Bioloģisko daudzveidību aplūko ģenētiskajā, sugu un ekosistēmu līmenī.</w:t>
      </w:r>
    </w:p>
    <w:p w:rsidR="006D2275" w:rsidRPr="00F45ECE" w:rsidRDefault="006D2275" w:rsidP="00F45ECE">
      <w:pPr>
        <w:pStyle w:val="bodycopy"/>
        <w:rPr>
          <w:rFonts w:asciiTheme="minorHAnsi" w:hAnsiTheme="minorHAnsi" w:cs="Arial"/>
          <w:szCs w:val="22"/>
          <w:lang w:val="lv-LV" w:eastAsia="lv-LV"/>
        </w:rPr>
      </w:pPr>
      <w:r w:rsidRPr="00F45ECE">
        <w:rPr>
          <w:rFonts w:asciiTheme="minorHAnsi" w:hAnsiTheme="minorHAnsi"/>
          <w:b/>
          <w:szCs w:val="22"/>
          <w:lang w:val="lv-LV"/>
        </w:rPr>
        <w:t>Bioloģiskie kontroles aģenti</w:t>
      </w:r>
      <w:r w:rsidRPr="00F45ECE">
        <w:rPr>
          <w:rFonts w:asciiTheme="minorHAnsi" w:hAnsiTheme="minorHAnsi"/>
          <w:szCs w:val="22"/>
          <w:lang w:val="lv-LV"/>
        </w:rPr>
        <w:t xml:space="preserve">: </w:t>
      </w:r>
      <w:r w:rsidRPr="00F45ECE">
        <w:rPr>
          <w:rFonts w:asciiTheme="minorHAnsi" w:hAnsiTheme="minorHAnsi" w:cs="Arial"/>
          <w:szCs w:val="22"/>
          <w:lang w:val="lv-LV" w:eastAsia="lv-LV"/>
        </w:rPr>
        <w:t>dzīvi organismi, kurus izmanto, lai iznīcinātu vai regulētu citu dzīvo organismu populācijas.</w:t>
      </w:r>
    </w:p>
    <w:p w:rsidR="006D2275" w:rsidRPr="00F45ECE" w:rsidRDefault="006D2275" w:rsidP="00F45ECE">
      <w:pPr>
        <w:pStyle w:val="bodycopy"/>
        <w:rPr>
          <w:rFonts w:asciiTheme="minorHAnsi" w:hAnsiTheme="minorHAnsi"/>
          <w:b/>
          <w:szCs w:val="22"/>
          <w:lang w:val="lv-LV"/>
        </w:rPr>
      </w:pPr>
      <w:r w:rsidRPr="00F45ECE">
        <w:rPr>
          <w:rFonts w:asciiTheme="minorHAnsi" w:hAnsiTheme="minorHAnsi"/>
          <w:b/>
          <w:szCs w:val="22"/>
          <w:lang w:val="lv-LV"/>
        </w:rPr>
        <w:t>Dabiskās sugas</w:t>
      </w:r>
      <w:r w:rsidRPr="00F45ECE">
        <w:rPr>
          <w:rFonts w:asciiTheme="minorHAnsi" w:hAnsiTheme="minorHAnsi"/>
          <w:szCs w:val="22"/>
          <w:lang w:val="lv-LV"/>
        </w:rPr>
        <w:t>: sugas, kas dabiski vairojas reģionā; sugas, kas ir endēmas konkrētajā teritorijā.</w:t>
      </w:r>
      <w:r w:rsidRPr="00F45ECE">
        <w:rPr>
          <w:rFonts w:asciiTheme="minorHAnsi" w:hAnsiTheme="minorHAnsi"/>
          <w:b/>
          <w:szCs w:val="22"/>
          <w:lang w:val="lv-LV"/>
        </w:rPr>
        <w:t xml:space="preserve"> </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 xml:space="preserve">Dabiskie cikli: </w:t>
      </w:r>
      <w:r w:rsidRPr="00F45ECE">
        <w:rPr>
          <w:rFonts w:asciiTheme="minorHAnsi" w:hAnsiTheme="minorHAnsi"/>
          <w:szCs w:val="22"/>
          <w:lang w:val="lv-LV"/>
        </w:rPr>
        <w:t>barības un minerālvielu</w:t>
      </w:r>
      <w:r w:rsidRPr="00F45ECE">
        <w:rPr>
          <w:rFonts w:asciiTheme="minorHAnsi" w:hAnsiTheme="minorHAnsi"/>
          <w:b/>
          <w:szCs w:val="22"/>
          <w:lang w:val="lv-LV"/>
        </w:rPr>
        <w:t xml:space="preserve"> </w:t>
      </w:r>
      <w:r w:rsidRPr="00F45ECE">
        <w:rPr>
          <w:rFonts w:asciiTheme="minorHAnsi" w:hAnsiTheme="minorHAnsi"/>
          <w:szCs w:val="22"/>
          <w:lang w:val="lv-LV"/>
        </w:rPr>
        <w:t>aprite, kas rodas mijiedarbojoties augsnei, ūdenim, augiem un dzīvniekiem meža vidē un ietekmē konkrētās teritorijas ekoloģisko saglabāšanās spēju.</w:t>
      </w:r>
    </w:p>
    <w:p w:rsid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lastRenderedPageBreak/>
        <w:t xml:space="preserve">Dabiskie meži: </w:t>
      </w:r>
      <w:r w:rsidRPr="00F45ECE">
        <w:rPr>
          <w:rFonts w:asciiTheme="minorHAnsi" w:hAnsiTheme="minorHAnsi"/>
          <w:szCs w:val="22"/>
          <w:lang w:val="lv-LV"/>
        </w:rPr>
        <w:t>meža teritorijas, kurās sastopamas daudzas no tādām ekosistēmas galvenajām iezīmēm un pamatelementiem kā sarežģītība, struktūra un dažādība</w:t>
      </w:r>
      <w:r w:rsidRPr="00F45ECE">
        <w:rPr>
          <w:rFonts w:asciiTheme="minorHAnsi" w:hAnsiTheme="minorHAnsi" w:cs="Arial"/>
          <w:szCs w:val="22"/>
          <w:lang w:val="lv-LV"/>
        </w:rPr>
        <w:t>, kā norādīts FSC apstiprinātajos nacionālajos un reģionālajos meža apsaimniekošanas standartos.</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 xml:space="preserve">Citi meža tipi: </w:t>
      </w:r>
      <w:r w:rsidRPr="00F45ECE">
        <w:rPr>
          <w:rFonts w:asciiTheme="minorHAnsi" w:hAnsiTheme="minorHAnsi"/>
          <w:szCs w:val="22"/>
          <w:lang w:val="lv-LV"/>
        </w:rPr>
        <w:t>meža teritorijas, kas neatbilst plantāciju vai dabisko mežu kritērijiem, un kuras ir īpaši definētas FSC apstiprinātajos nacionālajos un reģionālajos meža uzraudzības standartos.</w:t>
      </w:r>
    </w:p>
    <w:p w:rsidR="006D2275" w:rsidRPr="00F45ECE" w:rsidRDefault="006D2275" w:rsidP="00F45ECE">
      <w:pPr>
        <w:pStyle w:val="bodycopy"/>
        <w:rPr>
          <w:rFonts w:asciiTheme="minorHAnsi" w:hAnsiTheme="minorHAnsi" w:cs="Arial"/>
          <w:szCs w:val="22"/>
          <w:lang w:val="lv-LV" w:eastAsia="lv-LV"/>
        </w:rPr>
      </w:pPr>
      <w:r w:rsidRPr="00F45ECE">
        <w:rPr>
          <w:rFonts w:asciiTheme="minorHAnsi" w:hAnsiTheme="minorHAnsi"/>
          <w:b/>
          <w:szCs w:val="22"/>
          <w:lang w:val="lv-LV"/>
        </w:rPr>
        <w:t xml:space="preserve">Ekosistēma: </w:t>
      </w:r>
      <w:r w:rsidRPr="00F45ECE">
        <w:rPr>
          <w:rFonts w:asciiTheme="minorHAnsi" w:hAnsiTheme="minorHAnsi"/>
          <w:szCs w:val="22"/>
          <w:lang w:val="lv-LV"/>
        </w:rPr>
        <w:t>e</w:t>
      </w:r>
      <w:r w:rsidRPr="00F45ECE">
        <w:rPr>
          <w:rFonts w:asciiTheme="minorHAnsi" w:hAnsiTheme="minorHAnsi" w:cs="Arial"/>
          <w:szCs w:val="22"/>
          <w:lang w:val="lv-LV" w:eastAsia="lv-LV"/>
        </w:rPr>
        <w:t>kosistēmu veido augu, dzīvnieku un mikroorganismu funkcionāli saistīta kopa un to nedzīvā vide, kura savstarpēji mijiedarbojas.</w:t>
      </w:r>
    </w:p>
    <w:p w:rsidR="006D2275" w:rsidRPr="00F45ECE" w:rsidRDefault="006D2275" w:rsidP="00F45ECE">
      <w:pPr>
        <w:pStyle w:val="bodycopy"/>
        <w:rPr>
          <w:rFonts w:asciiTheme="minorHAnsi" w:hAnsiTheme="minorHAnsi" w:cs="Arial"/>
          <w:szCs w:val="22"/>
          <w:lang w:val="lv-LV" w:eastAsia="lv-LV"/>
        </w:rPr>
      </w:pPr>
      <w:r w:rsidRPr="00F45ECE">
        <w:rPr>
          <w:rFonts w:asciiTheme="minorHAnsi" w:hAnsiTheme="minorHAnsi"/>
          <w:b/>
          <w:szCs w:val="22"/>
          <w:lang w:val="lv-LV"/>
        </w:rPr>
        <w:t>Eksotiskas sugas</w:t>
      </w:r>
      <w:r w:rsidRPr="00F45ECE">
        <w:rPr>
          <w:rFonts w:asciiTheme="minorHAnsi" w:hAnsiTheme="minorHAnsi"/>
          <w:szCs w:val="22"/>
          <w:lang w:val="lv-LV"/>
        </w:rPr>
        <w:t xml:space="preserve">: </w:t>
      </w:r>
      <w:r w:rsidRPr="00F45ECE">
        <w:rPr>
          <w:rFonts w:asciiTheme="minorHAnsi" w:hAnsiTheme="minorHAnsi" w:cs="Arial"/>
          <w:szCs w:val="22"/>
          <w:lang w:val="lv-LV" w:eastAsia="lv-LV"/>
        </w:rPr>
        <w:t>ieviestas sugas, kas attiecīgā apvidū nav vietējas vai endēmas.</w:t>
      </w:r>
    </w:p>
    <w:p w:rsidR="006D2275" w:rsidRPr="00F45ECE" w:rsidRDefault="006D2275" w:rsidP="00F45ECE">
      <w:pPr>
        <w:pStyle w:val="bodycopy"/>
        <w:rPr>
          <w:rFonts w:asciiTheme="minorHAnsi" w:hAnsiTheme="minorHAnsi"/>
          <w:b/>
          <w:szCs w:val="22"/>
          <w:lang w:val="lv-LV"/>
        </w:rPr>
      </w:pPr>
      <w:r w:rsidRPr="00F45ECE">
        <w:rPr>
          <w:rFonts w:asciiTheme="minorHAnsi" w:hAnsiTheme="minorHAnsi"/>
          <w:b/>
          <w:szCs w:val="22"/>
          <w:lang w:val="lv-LV"/>
        </w:rPr>
        <w:t xml:space="preserve">Ģenētiski modificēti organismi: </w:t>
      </w:r>
      <w:r w:rsidRPr="00F45ECE">
        <w:rPr>
          <w:rFonts w:asciiTheme="minorHAnsi" w:hAnsiTheme="minorHAnsi"/>
          <w:szCs w:val="22"/>
          <w:lang w:val="lv-LV"/>
        </w:rPr>
        <w:t>bioloģiski o</w:t>
      </w:r>
      <w:r w:rsidRPr="00F45ECE">
        <w:rPr>
          <w:rFonts w:asciiTheme="minorHAnsi" w:hAnsiTheme="minorHAnsi" w:cs="Arial"/>
          <w:szCs w:val="22"/>
          <w:lang w:val="lv-LV" w:eastAsia="lv-LV"/>
        </w:rPr>
        <w:t>rganismi, kuros ar dažādām metodēm panāktas ģenētiski</w:t>
      </w:r>
      <w:r w:rsidRPr="00F45ECE">
        <w:rPr>
          <w:rFonts w:asciiTheme="minorHAnsi" w:hAnsiTheme="minorHAnsi"/>
          <w:szCs w:val="22"/>
          <w:lang w:val="lv-LV"/>
        </w:rPr>
        <w:t xml:space="preserve"> </w:t>
      </w:r>
      <w:r w:rsidRPr="00F45ECE">
        <w:rPr>
          <w:rFonts w:asciiTheme="minorHAnsi" w:hAnsiTheme="minorHAnsi" w:cs="Arial"/>
          <w:szCs w:val="22"/>
          <w:lang w:val="lv-LV" w:eastAsia="lv-LV"/>
        </w:rPr>
        <w:t>strukturālas izmaiņas.</w:t>
      </w:r>
      <w:r w:rsidRPr="00F45ECE">
        <w:rPr>
          <w:rFonts w:asciiTheme="minorHAnsi" w:hAnsiTheme="minorHAnsi"/>
          <w:b/>
          <w:szCs w:val="22"/>
          <w:lang w:val="lv-LV"/>
        </w:rPr>
        <w:t xml:space="preserve"> </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Ilgtermiņa periods:</w:t>
      </w:r>
      <w:r w:rsidRPr="00F45ECE">
        <w:rPr>
          <w:rFonts w:asciiTheme="minorHAnsi" w:hAnsiTheme="minorHAnsi"/>
          <w:szCs w:val="22"/>
          <w:lang w:val="lv-LV"/>
        </w:rPr>
        <w:t xml:space="preserve"> laika periods, kas attiecas uz meža īpašnieka vai apsaimniekotāja apsaimniekošanas plānā definētajiem mērķiem, mežizstrādes intensitāti un apņemšanos pastāvīgi saglabāt teritorijā meža ekosistēmu. Attiecīgais laika periods var atšķirties atkarībā no apstākļiem un ekoloģiskā stāvokļa, un kalpo kā funkcija, kas palīdz noteikt, cik ilgs laiks nepieciešams konkrētai ekosistēmai, lai pēc mežizstrādes vai bojājuma ekosistēma atjaunotu tās dabisko struktūru un sastāvu, lai sasniegtu audzes gatavību vai atjaunotos iepriekšējā stāvoklī. </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Īpašumtiesības</w:t>
      </w:r>
      <w:r w:rsidRPr="00F45ECE">
        <w:rPr>
          <w:rFonts w:asciiTheme="minorHAnsi" w:hAnsiTheme="minorHAnsi"/>
          <w:szCs w:val="22"/>
          <w:lang w:val="lv-LV"/>
        </w:rPr>
        <w:t xml:space="preserve">: likumīgi vai atbilstoši vispārpieņemtai praksei atzītas vienošanās, kuras noslēgušas personas vai personu grupas attiecībā uz īpašuma tiesībām un pienākumiem saistībā ar piekļuvi konkrētam zemesgabalam vai ar to saistītiem resursiem (piem., atsevišķiem kokiem, augu sugām, ūdenim, derīgajiem izrakteņiem utt.) un/vai to izmantošanu. </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Īslaicīgas rotācijas jaunaudžu mežkopības sistēmas:</w:t>
      </w:r>
      <w:r w:rsidRPr="00F45ECE">
        <w:rPr>
          <w:rFonts w:asciiTheme="minorHAnsi" w:hAnsiTheme="minorHAnsi"/>
          <w:szCs w:val="22"/>
          <w:lang w:val="lv-LV"/>
        </w:rPr>
        <w:t xml:space="preserve"> sistēmas, kuras raksturo mežkopības darbības ar atkārtojošos kailcirti un sekojošu meža atjaunošanu, saglabājot tikai dažas no sākotnējo ekosistēmu īpašībām.</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Izmantošanas tiesības</w:t>
      </w:r>
      <w:r w:rsidRPr="00F45ECE">
        <w:rPr>
          <w:rFonts w:asciiTheme="minorHAnsi" w:hAnsiTheme="minorHAnsi"/>
          <w:szCs w:val="22"/>
          <w:lang w:val="lv-LV"/>
        </w:rPr>
        <w:t>: meža resursu izmantošanas tiesības, ko nosaka vietējās paražas, savstarpējās vienošanās, vai kuras noteicis pieejas tiesību turētājs. Šīs tiesības var ierobežot konkrētu resursu izmantošanu līdz noteiktam patēriņa līmenim vai noteiktiem mežizstrādes veidiem.</w:t>
      </w:r>
    </w:p>
    <w:p w:rsidR="006D2275" w:rsidRPr="00F45ECE" w:rsidRDefault="006D2275" w:rsidP="00F45ECE">
      <w:pPr>
        <w:pStyle w:val="bodycopy"/>
        <w:rPr>
          <w:rFonts w:asciiTheme="minorHAnsi" w:hAnsiTheme="minorHAnsi" w:cs="Arial"/>
          <w:szCs w:val="22"/>
          <w:lang w:val="lv-LV" w:eastAsia="lv-LV"/>
        </w:rPr>
      </w:pPr>
      <w:r w:rsidRPr="00F45ECE">
        <w:rPr>
          <w:rFonts w:asciiTheme="minorHAnsi" w:hAnsiTheme="minorHAnsi"/>
          <w:b/>
          <w:szCs w:val="22"/>
          <w:lang w:val="lv-LV"/>
        </w:rPr>
        <w:t>Izzūdošās sugas:</w:t>
      </w:r>
      <w:r w:rsidRPr="00F45ECE">
        <w:rPr>
          <w:rFonts w:asciiTheme="minorHAnsi" w:hAnsiTheme="minorHAnsi" w:cs="Arial"/>
          <w:szCs w:val="22"/>
          <w:lang w:val="lv-LV" w:eastAsia="lv-LV"/>
        </w:rPr>
        <w:t xml:space="preserve"> sugas, kurām draud iznīkšana, un kuru skaita samazināšanās jau sasniegusi kritisko robežu.</w:t>
      </w:r>
    </w:p>
    <w:p w:rsidR="00F45ECE" w:rsidRPr="00F45ECE" w:rsidRDefault="006D2275" w:rsidP="00F45ECE">
      <w:pPr>
        <w:pStyle w:val="bodycopy"/>
        <w:rPr>
          <w:rFonts w:asciiTheme="minorHAnsi" w:hAnsiTheme="minorHAnsi"/>
          <w:szCs w:val="22"/>
          <w:lang w:val="lv-LV"/>
        </w:rPr>
      </w:pPr>
      <w:r w:rsidRPr="00F45ECE">
        <w:rPr>
          <w:rFonts w:asciiTheme="minorHAnsi" w:hAnsiTheme="minorHAnsi"/>
          <w:szCs w:val="22"/>
          <w:lang w:val="lv-LV"/>
        </w:rPr>
        <w:t>Ķī</w:t>
      </w:r>
      <w:r w:rsidRPr="00F45ECE">
        <w:rPr>
          <w:rFonts w:asciiTheme="minorHAnsi" w:hAnsiTheme="minorHAnsi"/>
          <w:b/>
          <w:szCs w:val="22"/>
          <w:lang w:val="lv-LV"/>
        </w:rPr>
        <w:t>miskas vielas</w:t>
      </w:r>
      <w:r w:rsidRPr="00F45ECE">
        <w:rPr>
          <w:rFonts w:asciiTheme="minorHAnsi" w:hAnsiTheme="minorHAnsi"/>
          <w:szCs w:val="22"/>
          <w:lang w:val="lv-LV"/>
        </w:rPr>
        <w:t xml:space="preserve">: </w:t>
      </w:r>
      <w:r w:rsidRPr="00F45ECE">
        <w:rPr>
          <w:rFonts w:asciiTheme="minorHAnsi" w:hAnsiTheme="minorHAnsi" w:cs="Arial"/>
          <w:szCs w:val="22"/>
          <w:lang w:val="lv-LV" w:eastAsia="lv-LV"/>
        </w:rPr>
        <w:t xml:space="preserve">minerālmēsli, </w:t>
      </w:r>
      <w:r w:rsidRPr="00F45ECE">
        <w:rPr>
          <w:rFonts w:asciiTheme="minorHAnsi" w:hAnsiTheme="minorHAnsi"/>
          <w:szCs w:val="22"/>
          <w:lang w:val="lv-LV"/>
        </w:rPr>
        <w:t>insekticīdi, fungicīdi un hormoni</w:t>
      </w:r>
      <w:r w:rsidRPr="00F45ECE">
        <w:rPr>
          <w:rFonts w:asciiTheme="minorHAnsi" w:hAnsiTheme="minorHAnsi" w:cs="Arial"/>
          <w:szCs w:val="22"/>
          <w:lang w:val="lv-LV" w:eastAsia="lv-LV"/>
        </w:rPr>
        <w:t>, kurus izmanto mežsaimniecībā.</w:t>
      </w:r>
    </w:p>
    <w:p w:rsidR="006D2275" w:rsidRPr="00F45ECE" w:rsidRDefault="006D2275" w:rsidP="00F45ECE">
      <w:pPr>
        <w:pStyle w:val="bodycopy"/>
        <w:rPr>
          <w:rFonts w:asciiTheme="minorHAnsi" w:hAnsiTheme="minorHAnsi"/>
          <w:b/>
          <w:szCs w:val="22"/>
          <w:lang w:val="lv-LV"/>
        </w:rPr>
      </w:pPr>
      <w:r w:rsidRPr="00F45ECE">
        <w:rPr>
          <w:rFonts w:asciiTheme="minorHAnsi" w:hAnsiTheme="minorHAnsi"/>
          <w:b/>
          <w:szCs w:val="22"/>
          <w:lang w:val="lv-LV"/>
        </w:rPr>
        <w:t>Meža apsaimniekotājs</w:t>
      </w:r>
      <w:r w:rsidRPr="00F45ECE">
        <w:rPr>
          <w:rFonts w:asciiTheme="minorHAnsi" w:hAnsiTheme="minorHAnsi"/>
          <w:szCs w:val="22"/>
          <w:lang w:val="lv-LV"/>
        </w:rPr>
        <w:t>: persona</w:t>
      </w:r>
      <w:r w:rsidRPr="00F45ECE">
        <w:rPr>
          <w:rFonts w:asciiTheme="minorHAnsi" w:hAnsiTheme="minorHAnsi"/>
          <w:szCs w:val="22"/>
          <w:shd w:val="clear" w:color="auto" w:fill="FFFFFF"/>
          <w:lang w:val="lv-LV"/>
        </w:rPr>
        <w:t xml:space="preserve"> vai organizācija, kas atbild par meža resursu pārvaldību un apsaimniekošanu, tostarp apsaimniekošanas sistēmu, plānošanu un darbību īstenošanu.</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Meža viengabalainība</w:t>
      </w:r>
      <w:r w:rsidRPr="00F45ECE">
        <w:rPr>
          <w:rFonts w:asciiTheme="minorHAnsi" w:hAnsiTheme="minorHAnsi"/>
          <w:szCs w:val="22"/>
          <w:lang w:val="lv-LV"/>
        </w:rPr>
        <w:t>: dabiskam mežam raksturīgā struktūra, funkcijas un dinamika.</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lastRenderedPageBreak/>
        <w:t>Mežkopība</w:t>
      </w:r>
      <w:r w:rsidRPr="00F45ECE">
        <w:rPr>
          <w:rFonts w:asciiTheme="minorHAnsi" w:hAnsiTheme="minorHAnsi"/>
          <w:szCs w:val="22"/>
          <w:lang w:val="lv-LV"/>
        </w:rPr>
        <w:t xml:space="preserve">: meža un meža zemju ieaugšanas, augšanas, kompozīcijas, veselības un kvalitātes kontroles zinātne un māksla, lai sasniegtu īpašnieka izvirzītos mērķus. Tas var gan ietvert, gan neietvert koksnes iegūšanu.  </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Nekoksnes meža produkti:</w:t>
      </w:r>
      <w:r w:rsidRPr="00F45ECE">
        <w:rPr>
          <w:rFonts w:asciiTheme="minorHAnsi" w:hAnsiTheme="minorHAnsi"/>
          <w:szCs w:val="22"/>
          <w:lang w:val="lv-LV"/>
        </w:rPr>
        <w:t xml:space="preserve"> visi meža produkti, kas nav koksne, ieskaitot citus materiālus, kas iegūti no kokiem, piemēram, sveķi un lapas, kā arī jebkuri citi augu vai dzīvnieku valsts produkti.</w:t>
      </w:r>
    </w:p>
    <w:p w:rsidR="006D2275" w:rsidRPr="00F45ECE" w:rsidRDefault="006D2275" w:rsidP="00F45ECE">
      <w:pPr>
        <w:pStyle w:val="bodycopy"/>
        <w:rPr>
          <w:rFonts w:asciiTheme="minorHAnsi" w:hAnsiTheme="minorHAnsi" w:cs="Arial"/>
          <w:szCs w:val="22"/>
          <w:lang w:val="lv-LV" w:eastAsia="lv-LV"/>
        </w:rPr>
      </w:pPr>
      <w:r w:rsidRPr="00F45ECE">
        <w:rPr>
          <w:rFonts w:asciiTheme="minorHAnsi" w:hAnsiTheme="minorHAnsi"/>
          <w:b/>
          <w:szCs w:val="22"/>
          <w:lang w:val="lv-LV"/>
        </w:rPr>
        <w:t>Pamatiedzīvotāji</w:t>
      </w:r>
      <w:r w:rsidRPr="00F45ECE">
        <w:rPr>
          <w:rFonts w:asciiTheme="minorHAnsi" w:hAnsiTheme="minorHAnsi"/>
          <w:szCs w:val="22"/>
          <w:lang w:val="lv-LV"/>
        </w:rPr>
        <w:t>: „t</w:t>
      </w:r>
      <w:r w:rsidRPr="00F45ECE">
        <w:rPr>
          <w:rFonts w:asciiTheme="minorHAnsi" w:hAnsiTheme="minorHAnsi" w:cs="Arial"/>
          <w:szCs w:val="22"/>
          <w:lang w:val="lv-LV" w:eastAsia="lv-LV"/>
        </w:rPr>
        <w:t xml:space="preserve">o cilvēku pēcnācēji, kas pilnīgi vai daļēji apdzīvojuši konkrētas valsts teritoriju laikā, kad atšķirīgas kultūras vai etniskas izcelsmes no citām pasaules vietām iekaroja un pakļāva viņus; apmetoties tur uz dzīvi vai citā veidā, panāca, ka pamatiedzīvotāji vairs nepārvalda savu teritoriju vai atrodas </w:t>
      </w:r>
      <w:r w:rsidRPr="00F45ECE">
        <w:rPr>
          <w:rFonts w:asciiTheme="minorHAnsi" w:hAnsiTheme="minorHAnsi"/>
          <w:szCs w:val="22"/>
          <w:lang w:val="lv-LV" w:eastAsia="lv-LV"/>
        </w:rPr>
        <w:t>koloniālā situācijā. Šodien viņi dzīvo vairāk saskaņā ar savām īpašām sociālām, ekonomiskām un kultūras ieražām vai tradīcijām, nekā valsts pārvaldījumā, kuras daļā pašreiz atrodas. Valsts un tās institūcijas pārstāv dominējošās iedzīvotāju daļas nacionālās, sociālās un kultūras intereses.”</w:t>
      </w:r>
      <w:r w:rsidRPr="00F45ECE">
        <w:rPr>
          <w:rFonts w:asciiTheme="minorHAnsi" w:hAnsiTheme="minorHAnsi"/>
          <w:szCs w:val="22"/>
          <w:lang w:val="lv-LV"/>
        </w:rPr>
        <w:t xml:space="preserve"> (</w:t>
      </w:r>
      <w:r w:rsidRPr="00F45ECE">
        <w:rPr>
          <w:rStyle w:val="Emphasis"/>
          <w:rFonts w:asciiTheme="minorHAnsi" w:hAnsiTheme="minorHAnsi"/>
          <w:i w:val="0"/>
          <w:szCs w:val="22"/>
          <w:lang w:val="lv-LV"/>
        </w:rPr>
        <w:t>ANO Darba grupas</w:t>
      </w:r>
      <w:r w:rsidRPr="00F45ECE">
        <w:rPr>
          <w:rFonts w:asciiTheme="minorHAnsi" w:hAnsiTheme="minorHAnsi"/>
          <w:szCs w:val="22"/>
          <w:lang w:val="lv-LV"/>
        </w:rPr>
        <w:t xml:space="preserve"> izstrādātā </w:t>
      </w:r>
      <w:r w:rsidRPr="00F45ECE">
        <w:rPr>
          <w:rStyle w:val="Emphasis"/>
          <w:rFonts w:asciiTheme="minorHAnsi" w:hAnsiTheme="minorHAnsi"/>
          <w:i w:val="0"/>
          <w:szCs w:val="22"/>
          <w:lang w:val="lv-LV"/>
        </w:rPr>
        <w:t>pamatiedzīvotāju definīcija</w:t>
      </w:r>
      <w:r w:rsidRPr="00F45ECE">
        <w:rPr>
          <w:rFonts w:asciiTheme="minorHAnsi" w:hAnsiTheme="minorHAnsi"/>
          <w:szCs w:val="22"/>
          <w:lang w:val="lv-LV"/>
        </w:rPr>
        <w:t>)</w:t>
      </w:r>
    </w:p>
    <w:p w:rsidR="006D2275" w:rsidRPr="00F45ECE" w:rsidRDefault="006D2275" w:rsidP="00F45ECE">
      <w:pPr>
        <w:pStyle w:val="bodycopy"/>
        <w:rPr>
          <w:rFonts w:asciiTheme="minorHAnsi" w:hAnsiTheme="minorHAnsi"/>
          <w:szCs w:val="22"/>
          <w:lang w:val="lv-LV" w:eastAsia="lv-LV"/>
        </w:rPr>
      </w:pPr>
      <w:r w:rsidRPr="00F45ECE">
        <w:rPr>
          <w:rFonts w:asciiTheme="minorHAnsi" w:hAnsiTheme="minorHAnsi"/>
          <w:b/>
          <w:szCs w:val="22"/>
          <w:lang w:val="lv-LV"/>
        </w:rPr>
        <w:t>Piegādes ķēde</w:t>
      </w:r>
      <w:r w:rsidRPr="00F45ECE">
        <w:rPr>
          <w:rFonts w:asciiTheme="minorHAnsi" w:hAnsiTheme="minorHAnsi"/>
          <w:szCs w:val="22"/>
          <w:lang w:val="lv-LV"/>
        </w:rPr>
        <w:t xml:space="preserve">: </w:t>
      </w:r>
      <w:r w:rsidRPr="00F45ECE">
        <w:rPr>
          <w:rFonts w:asciiTheme="minorHAnsi" w:hAnsiTheme="minorHAnsi"/>
          <w:szCs w:val="22"/>
          <w:lang w:val="lv-LV" w:eastAsia="lv-LV"/>
        </w:rPr>
        <w:t>meža produktu izplatīšanas ceļš no to izcelsmes vietas līdz patērētājam.</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Plantācijas:</w:t>
      </w:r>
      <w:r w:rsidRPr="00F45ECE">
        <w:rPr>
          <w:rFonts w:asciiTheme="minorHAnsi" w:hAnsiTheme="minorHAnsi"/>
          <w:szCs w:val="22"/>
          <w:lang w:val="lv-LV"/>
        </w:rPr>
        <w:t xml:space="preserve"> meža teritorijas, kurās nav sastopamas lielākā daļa no dabisko ekosistēmu galvenajām iezīmēm un pamatelementiem, kā norādīts FSC apstiprinātajos meža uzraudzības nacionālajos un reģionālajos standartos, un kas izveidotas sējot, stādot vai ar intensīvām mežkopības metodēm. </w:t>
      </w:r>
      <w:r w:rsidRPr="00F45ECE">
        <w:rPr>
          <w:rFonts w:asciiTheme="minorHAnsi" w:hAnsiTheme="minorHAnsi"/>
          <w:szCs w:val="22"/>
          <w:lang w:val="lv-LV"/>
        </w:rPr>
        <w:br/>
      </w:r>
      <w:r w:rsidRPr="00F45ECE">
        <w:rPr>
          <w:rFonts w:asciiTheme="minorHAnsi" w:hAnsiTheme="minorHAnsi"/>
          <w:szCs w:val="22"/>
          <w:lang w:val="lv-LV"/>
        </w:rPr>
        <w:br/>
      </w:r>
      <w:r w:rsidRPr="00F45ECE">
        <w:rPr>
          <w:rFonts w:asciiTheme="minorHAnsi" w:hAnsiTheme="minorHAnsi"/>
          <w:b/>
          <w:szCs w:val="22"/>
          <w:lang w:val="lv-LV"/>
        </w:rPr>
        <w:t>Princips</w:t>
      </w:r>
      <w:r w:rsidRPr="00F45ECE">
        <w:rPr>
          <w:rFonts w:asciiTheme="minorHAnsi" w:hAnsiTheme="minorHAnsi"/>
          <w:szCs w:val="22"/>
          <w:lang w:val="lv-LV"/>
        </w:rPr>
        <w:t>: būtisks noteikums vai elements; FSC gadījumā būtisks meža uzraudzības nosacījums vai elements.</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Seriālā sukcesijas stadija</w:t>
      </w:r>
      <w:r w:rsidRPr="00F45ECE">
        <w:rPr>
          <w:rFonts w:asciiTheme="minorHAnsi" w:hAnsiTheme="minorHAnsi"/>
          <w:szCs w:val="22"/>
          <w:lang w:val="lv-LV"/>
        </w:rPr>
        <w:t xml:space="preserve">: veģetācijas, ko veido valdošā suga, pakāpeniska pārveidošanās, ekosistēmai atrodoties sukcesijas stadijā. </w:t>
      </w:r>
    </w:p>
    <w:p w:rsidR="006D2275" w:rsidRPr="00F45ECE" w:rsidRDefault="006D2275" w:rsidP="00F45ECE">
      <w:pPr>
        <w:pStyle w:val="bodycopy"/>
        <w:rPr>
          <w:rFonts w:asciiTheme="minorHAnsi" w:hAnsiTheme="minorHAnsi" w:cs="Arial"/>
          <w:szCs w:val="22"/>
          <w:lang w:val="lv-LV" w:eastAsia="lv-LV"/>
        </w:rPr>
      </w:pPr>
      <w:r w:rsidRPr="00F45ECE">
        <w:rPr>
          <w:rFonts w:asciiTheme="minorHAnsi" w:hAnsiTheme="minorHAnsi"/>
          <w:b/>
          <w:szCs w:val="22"/>
          <w:lang w:val="lv-LV"/>
        </w:rPr>
        <w:t>Sukcesija:</w:t>
      </w:r>
      <w:r w:rsidRPr="00F45ECE">
        <w:rPr>
          <w:rFonts w:asciiTheme="minorHAnsi" w:hAnsiTheme="minorHAnsi"/>
          <w:szCs w:val="22"/>
          <w:lang w:val="lv-LV"/>
        </w:rPr>
        <w:t xml:space="preserve"> </w:t>
      </w:r>
      <w:r w:rsidRPr="00F45ECE">
        <w:rPr>
          <w:rFonts w:asciiTheme="minorHAnsi" w:hAnsiTheme="minorHAnsi" w:cs="Arial"/>
          <w:szCs w:val="22"/>
          <w:lang w:val="lv-LV" w:eastAsia="lv-LV"/>
        </w:rPr>
        <w:t>Pakāpeniskas izmaiņas sugu sastāvā un meža ekosistēmas struktūrā, ko laika gaitā izraisa dabiski (nevis cilvēka radīti) procesi.</w:t>
      </w:r>
    </w:p>
    <w:p w:rsidR="006D2275" w:rsidRPr="00F45ECE" w:rsidRDefault="006D2275" w:rsidP="00F45ECE">
      <w:pPr>
        <w:pStyle w:val="bodycopy"/>
        <w:rPr>
          <w:rFonts w:asciiTheme="minorHAnsi" w:hAnsiTheme="minorHAnsi"/>
          <w:b/>
          <w:szCs w:val="22"/>
          <w:lang w:val="lv-LV"/>
        </w:rPr>
      </w:pPr>
      <w:r w:rsidRPr="00F45ECE">
        <w:rPr>
          <w:rFonts w:asciiTheme="minorHAnsi" w:hAnsiTheme="minorHAnsi"/>
          <w:b/>
          <w:szCs w:val="22"/>
          <w:lang w:val="lv-LV"/>
        </w:rPr>
        <w:t>Tradicionālās tiesības:</w:t>
      </w:r>
      <w:r w:rsidRPr="00F45ECE">
        <w:rPr>
          <w:rFonts w:asciiTheme="minorHAnsi" w:hAnsiTheme="minorHAnsi" w:cs="Arial"/>
          <w:szCs w:val="22"/>
          <w:lang w:val="lv-LV" w:eastAsia="lv-LV"/>
        </w:rPr>
        <w:t xml:space="preserve"> tiesības, kas veidojušās ilgā laika periodā vienmēr atkārtojošos ieradumu vai paradumu rezultātā, dēļ tā ieguvušas likuma spēku noteiktā ģeogrāfiskā vai sociālā vidē.</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t xml:space="preserve">Vietējie likumi: </w:t>
      </w:r>
      <w:r w:rsidRPr="00F45ECE">
        <w:rPr>
          <w:rFonts w:asciiTheme="minorHAnsi" w:hAnsiTheme="minorHAnsi"/>
          <w:szCs w:val="22"/>
          <w:lang w:val="lv-LV"/>
        </w:rPr>
        <w:t>likumi, kas ietver visas tiesiskās normas, ko pieņēmušas tādas pārvaldes institūcijas kā departamenti, vietējās pašvaldības, tai skaitā arī tradicionālās tiesības.</w:t>
      </w:r>
    </w:p>
    <w:p w:rsidR="006D2275" w:rsidRPr="00F45ECE" w:rsidRDefault="006D2275" w:rsidP="00F45ECE">
      <w:pPr>
        <w:pStyle w:val="bodycopy"/>
        <w:rPr>
          <w:rFonts w:asciiTheme="minorHAnsi" w:hAnsiTheme="minorHAnsi"/>
          <w:szCs w:val="22"/>
          <w:lang w:val="lv-LV"/>
        </w:rPr>
      </w:pPr>
      <w:r w:rsidRPr="00F45ECE">
        <w:rPr>
          <w:rFonts w:asciiTheme="minorHAnsi" w:hAnsiTheme="minorHAnsi"/>
          <w:szCs w:val="22"/>
          <w:lang w:val="lv-LV"/>
        </w:rPr>
        <w:t>Piezīme: Latvijas FSC Standarta kontekstā tās ir īpaši aizsargājams sugas, kuras ietvertas 2012. gada 18. decembrī pieņemtajos Ministru kabineta noteikumu Nr. 940 “Noteikumi par mikroliegumu izveidošanas un apsaimniekošanas kārtību, to aizsardzību, kā arī mikroliegumu un to buferzonu noteikšanu” 1. pielikumā “Īpaši aizsargājamo zīdītāju, abinieku, rāpuļu, bezmugurkaulnieku, vaskulāro augu, sūnu, aļģu, ķērpju un sēņu sugas, kurām izveidojami mikroliegumi” un 2. pielikuma 1. daļā “Īpaši aizsargājamās putnu sugas, kurām izveidojami mikroliegumi, un mikroliegumu platība”.</w:t>
      </w:r>
    </w:p>
    <w:p w:rsidR="00727860" w:rsidRPr="00F45ECE" w:rsidRDefault="006D2275" w:rsidP="00F45ECE">
      <w:pPr>
        <w:pStyle w:val="bodycopy"/>
        <w:rPr>
          <w:rFonts w:asciiTheme="minorHAnsi" w:hAnsiTheme="minorHAnsi"/>
          <w:szCs w:val="22"/>
          <w:lang w:val="lv-LV"/>
        </w:rPr>
      </w:pPr>
      <w:r w:rsidRPr="00F45ECE">
        <w:rPr>
          <w:rFonts w:asciiTheme="minorHAnsi" w:hAnsiTheme="minorHAnsi"/>
          <w:b/>
          <w:szCs w:val="22"/>
          <w:lang w:val="lv-LV"/>
        </w:rPr>
        <w:lastRenderedPageBreak/>
        <w:t xml:space="preserve">Zeme un teritorijas, kuras pieder pamatiedzīvotājiem: </w:t>
      </w:r>
      <w:r w:rsidRPr="00F45ECE">
        <w:rPr>
          <w:rFonts w:asciiTheme="minorHAnsi" w:hAnsiTheme="minorHAnsi"/>
          <w:szCs w:val="22"/>
          <w:lang w:val="lv-LV"/>
        </w:rPr>
        <w:t>visi zemes, gaisa, ūdens, jūras, jūras ledāju, floras, faunas un citi vides resursi, kas tradicionāli piederējuši pamatiedzīvotājiem vai arī viņi tur dzīvojuši, vai tos izmantojuši.</w:t>
      </w:r>
    </w:p>
    <w:sectPr w:rsidR="00727860" w:rsidRPr="00F45ECE" w:rsidSect="00F45ECE">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98" w:rsidRDefault="00D87E98" w:rsidP="00652AA8">
      <w:r>
        <w:separator/>
      </w:r>
    </w:p>
  </w:endnote>
  <w:endnote w:type="continuationSeparator" w:id="0">
    <w:p w:rsidR="00D87E98" w:rsidRDefault="00D87E98" w:rsidP="0065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39">
    <w:altName w:val="Times New Roman"/>
    <w:charset w:val="00"/>
    <w:family w:val="auto"/>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FD" w:rsidRPr="00F45ECE" w:rsidRDefault="00FF00FD">
    <w:pPr>
      <w:pStyle w:val="Footer"/>
      <w:rPr>
        <w:rFonts w:asciiTheme="minorHAnsi" w:hAnsiTheme="minorHAnsi" w:cstheme="minorHAnsi"/>
        <w:sz w:val="18"/>
        <w:szCs w:val="18"/>
      </w:rPr>
    </w:pPr>
    <w:r w:rsidRPr="00F45ECE">
      <w:rPr>
        <w:rFonts w:asciiTheme="minorHAnsi" w:hAnsiTheme="minorHAnsi" w:cstheme="minorHAnsi"/>
        <w:sz w:val="18"/>
        <w:szCs w:val="18"/>
      </w:rPr>
      <w:t xml:space="preserve">Version </w:t>
    </w:r>
    <w:r w:rsidR="00F45ECE" w:rsidRPr="00F45ECE">
      <w:rPr>
        <w:rFonts w:asciiTheme="minorHAnsi" w:hAnsiTheme="minorHAnsi" w:cstheme="minorHAnsi"/>
        <w:sz w:val="18"/>
        <w:szCs w:val="18"/>
      </w:rPr>
      <w:t>4-1</w:t>
    </w:r>
    <w:r w:rsidRPr="00F45ECE">
      <w:rPr>
        <w:rFonts w:asciiTheme="minorHAnsi" w:hAnsiTheme="minorHAnsi" w:cstheme="minorHAnsi"/>
        <w:sz w:val="18"/>
        <w:szCs w:val="18"/>
      </w:rPr>
      <w:t xml:space="preserve"> (</w:t>
    </w:r>
    <w:r w:rsidR="00F45ECE" w:rsidRPr="00F45ECE">
      <w:rPr>
        <w:rFonts w:asciiTheme="minorHAnsi" w:hAnsiTheme="minorHAnsi" w:cstheme="minorHAnsi"/>
        <w:sz w:val="18"/>
        <w:szCs w:val="18"/>
      </w:rPr>
      <w:t>March 2016</w:t>
    </w:r>
    <w:r w:rsidRPr="00F45ECE">
      <w:rPr>
        <w:rFonts w:asciiTheme="minorHAnsi" w:hAnsiTheme="minorHAnsi" w:cstheme="minorHAnsi"/>
        <w:sz w:val="18"/>
        <w:szCs w:val="18"/>
      </w:rPr>
      <w:t>) | ©SCS Global Services</w:t>
    </w:r>
    <w:r w:rsidRPr="00F45ECE">
      <w:rPr>
        <w:rFonts w:asciiTheme="minorHAnsi" w:hAnsiTheme="minorHAnsi" w:cstheme="minorHAnsi"/>
        <w:sz w:val="18"/>
        <w:szCs w:val="18"/>
      </w:rPr>
      <w:tab/>
    </w:r>
    <w:r w:rsidRPr="00F45ECE">
      <w:rPr>
        <w:rFonts w:asciiTheme="minorHAnsi" w:hAnsiTheme="minorHAnsi" w:cstheme="minorHAnsi"/>
        <w:sz w:val="18"/>
        <w:szCs w:val="18"/>
      </w:rPr>
      <w:tab/>
      <w:t xml:space="preserve">Page </w:t>
    </w:r>
    <w:r w:rsidRPr="00F45ECE">
      <w:rPr>
        <w:rFonts w:asciiTheme="minorHAnsi" w:hAnsiTheme="minorHAnsi" w:cstheme="minorHAnsi"/>
        <w:sz w:val="18"/>
        <w:szCs w:val="18"/>
      </w:rPr>
      <w:fldChar w:fldCharType="begin"/>
    </w:r>
    <w:r w:rsidRPr="00F45ECE">
      <w:rPr>
        <w:rFonts w:asciiTheme="minorHAnsi" w:hAnsiTheme="minorHAnsi" w:cstheme="minorHAnsi"/>
        <w:sz w:val="18"/>
        <w:szCs w:val="18"/>
      </w:rPr>
      <w:instrText xml:space="preserve"> PAGE </w:instrText>
    </w:r>
    <w:r w:rsidRPr="00F45ECE">
      <w:rPr>
        <w:rFonts w:asciiTheme="minorHAnsi" w:hAnsiTheme="minorHAnsi" w:cstheme="minorHAnsi"/>
        <w:sz w:val="18"/>
        <w:szCs w:val="18"/>
      </w:rPr>
      <w:fldChar w:fldCharType="separate"/>
    </w:r>
    <w:r w:rsidR="00F45ECE">
      <w:rPr>
        <w:rFonts w:asciiTheme="minorHAnsi" w:hAnsiTheme="minorHAnsi" w:cstheme="minorHAnsi"/>
        <w:noProof/>
        <w:sz w:val="18"/>
        <w:szCs w:val="18"/>
      </w:rPr>
      <w:t>4</w:t>
    </w:r>
    <w:r w:rsidRPr="00F45ECE">
      <w:rPr>
        <w:rFonts w:asciiTheme="minorHAnsi" w:hAnsiTheme="minorHAnsi" w:cstheme="minorHAnsi"/>
        <w:sz w:val="18"/>
        <w:szCs w:val="18"/>
      </w:rPr>
      <w:fldChar w:fldCharType="end"/>
    </w:r>
    <w:r w:rsidRPr="00F45ECE">
      <w:rPr>
        <w:rFonts w:asciiTheme="minorHAnsi" w:hAnsiTheme="minorHAnsi" w:cstheme="minorHAnsi"/>
        <w:sz w:val="18"/>
        <w:szCs w:val="18"/>
      </w:rPr>
      <w:t xml:space="preserve"> of </w:t>
    </w:r>
    <w:r w:rsidR="00F45ECE">
      <w:rPr>
        <w:rFonts w:asciiTheme="minorHAnsi" w:hAnsiTheme="minorHAnsi" w:cstheme="minorHAnsi"/>
        <w:sz w:val="18"/>
        <w:szCs w:val="18"/>
      </w:rPr>
      <w:fldChar w:fldCharType="begin"/>
    </w:r>
    <w:r w:rsidR="00F45ECE">
      <w:rPr>
        <w:rFonts w:asciiTheme="minorHAnsi" w:hAnsiTheme="minorHAnsi" w:cstheme="minorHAnsi"/>
        <w:sz w:val="18"/>
        <w:szCs w:val="18"/>
      </w:rPr>
      <w:instrText xml:space="preserve"> NUMPAGES  </w:instrText>
    </w:r>
    <w:r w:rsidR="00F45ECE">
      <w:rPr>
        <w:rFonts w:asciiTheme="minorHAnsi" w:hAnsiTheme="minorHAnsi" w:cstheme="minorHAnsi"/>
        <w:sz w:val="18"/>
        <w:szCs w:val="18"/>
      </w:rPr>
      <w:fldChar w:fldCharType="separate"/>
    </w:r>
    <w:r w:rsidR="00F45ECE">
      <w:rPr>
        <w:rFonts w:asciiTheme="minorHAnsi" w:hAnsiTheme="minorHAnsi" w:cstheme="minorHAnsi"/>
        <w:noProof/>
        <w:sz w:val="18"/>
        <w:szCs w:val="18"/>
      </w:rPr>
      <w:t>76</w:t>
    </w:r>
    <w:r w:rsidR="00F45ECE">
      <w:rPr>
        <w:rFonts w:asciiTheme="minorHAnsi" w:hAnsiTheme="minorHAnsi"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FD" w:rsidRPr="00F45ECE" w:rsidRDefault="00F45ECE" w:rsidP="00F45ECE">
    <w:pPr>
      <w:pStyle w:val="Footer"/>
      <w:rPr>
        <w:rFonts w:asciiTheme="minorHAnsi" w:hAnsiTheme="minorHAnsi" w:cstheme="minorHAnsi"/>
        <w:sz w:val="18"/>
        <w:szCs w:val="18"/>
      </w:rPr>
    </w:pPr>
    <w:r w:rsidRPr="00F45ECE">
      <w:rPr>
        <w:rFonts w:asciiTheme="minorHAnsi" w:hAnsiTheme="minorHAnsi" w:cstheme="minorHAnsi"/>
        <w:sz w:val="18"/>
        <w:szCs w:val="18"/>
      </w:rPr>
      <w:t>Version 4-1 (March 2016) | ©SCS Global Services</w:t>
    </w:r>
    <w:r w:rsidRPr="00F45ECE">
      <w:rPr>
        <w:rFonts w:asciiTheme="minorHAnsi" w:hAnsiTheme="minorHAnsi" w:cstheme="minorHAnsi"/>
        <w:sz w:val="18"/>
        <w:szCs w:val="18"/>
      </w:rPr>
      <w:tab/>
    </w:r>
    <w:r w:rsidRPr="00F45ECE">
      <w:rPr>
        <w:rFonts w:asciiTheme="minorHAnsi" w:hAnsiTheme="minorHAnsi" w:cstheme="minorHAnsi"/>
        <w:sz w:val="18"/>
        <w:szCs w:val="18"/>
      </w:rPr>
      <w:tab/>
      <w:t xml:space="preserve">Page </w:t>
    </w:r>
    <w:r w:rsidRPr="00F45ECE">
      <w:rPr>
        <w:rFonts w:asciiTheme="minorHAnsi" w:hAnsiTheme="minorHAnsi" w:cstheme="minorHAnsi"/>
        <w:sz w:val="18"/>
        <w:szCs w:val="18"/>
      </w:rPr>
      <w:fldChar w:fldCharType="begin"/>
    </w:r>
    <w:r w:rsidRPr="00F45ECE">
      <w:rPr>
        <w:rFonts w:asciiTheme="minorHAnsi" w:hAnsiTheme="minorHAnsi" w:cstheme="minorHAnsi"/>
        <w:sz w:val="18"/>
        <w:szCs w:val="18"/>
      </w:rPr>
      <w:instrText xml:space="preserve"> PAGE </w:instrText>
    </w:r>
    <w:r w:rsidRPr="00F45ECE">
      <w:rPr>
        <w:rFonts w:asciiTheme="minorHAnsi" w:hAnsiTheme="minorHAnsi" w:cstheme="minorHAnsi"/>
        <w:sz w:val="18"/>
        <w:szCs w:val="18"/>
      </w:rPr>
      <w:fldChar w:fldCharType="separate"/>
    </w:r>
    <w:r>
      <w:rPr>
        <w:rFonts w:asciiTheme="minorHAnsi" w:hAnsiTheme="minorHAnsi" w:cstheme="minorHAnsi"/>
        <w:noProof/>
        <w:sz w:val="18"/>
        <w:szCs w:val="18"/>
      </w:rPr>
      <w:t>1</w:t>
    </w:r>
    <w:r w:rsidRPr="00F45ECE">
      <w:rPr>
        <w:rFonts w:asciiTheme="minorHAnsi" w:hAnsiTheme="minorHAnsi" w:cstheme="minorHAnsi"/>
        <w:sz w:val="18"/>
        <w:szCs w:val="18"/>
      </w:rPr>
      <w:fldChar w:fldCharType="end"/>
    </w:r>
    <w:r w:rsidRPr="00F45ECE">
      <w:rPr>
        <w:rFonts w:asciiTheme="minorHAnsi" w:hAnsiTheme="minorHAnsi" w:cstheme="minorHAnsi"/>
        <w:sz w:val="18"/>
        <w:szCs w:val="18"/>
      </w:rPr>
      <w:t xml:space="preserve"> of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NUMPAGES  </w:instrText>
    </w:r>
    <w:r>
      <w:rPr>
        <w:rFonts w:asciiTheme="minorHAnsi" w:hAnsiTheme="minorHAnsi" w:cstheme="minorHAnsi"/>
        <w:sz w:val="18"/>
        <w:szCs w:val="18"/>
      </w:rPr>
      <w:fldChar w:fldCharType="separate"/>
    </w:r>
    <w:r>
      <w:rPr>
        <w:rFonts w:asciiTheme="minorHAnsi" w:hAnsiTheme="minorHAnsi" w:cstheme="minorHAnsi"/>
        <w:noProof/>
        <w:sz w:val="18"/>
        <w:szCs w:val="18"/>
      </w:rPr>
      <w:t>76</w:t>
    </w:r>
    <w:r>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98" w:rsidRDefault="00D87E98" w:rsidP="00652AA8">
      <w:r>
        <w:separator/>
      </w:r>
    </w:p>
  </w:footnote>
  <w:footnote w:type="continuationSeparator" w:id="0">
    <w:p w:rsidR="00D87E98" w:rsidRDefault="00D87E98" w:rsidP="00652AA8">
      <w:r>
        <w:continuationSeparator/>
      </w:r>
    </w:p>
  </w:footnote>
  <w:footnote w:id="1">
    <w:p w:rsidR="00FF00FD" w:rsidRDefault="00FF00FD" w:rsidP="00AE6D6E">
      <w:pPr>
        <w:pStyle w:val="FootnoteText"/>
        <w:rPr>
          <w:rFonts w:ascii="Calibri" w:hAnsi="Calibri"/>
          <w:lang w:val="lv-LV"/>
        </w:rPr>
      </w:pPr>
      <w:r>
        <w:rPr>
          <w:rStyle w:val="FootnoteReference"/>
          <w:rFonts w:ascii="Calibri" w:hAnsi="Calibri"/>
        </w:rPr>
        <w:footnoteRef/>
      </w:r>
      <w:r>
        <w:rPr>
          <w:rFonts w:ascii="Calibri" w:hAnsi="Calibri"/>
        </w:rPr>
        <w:t xml:space="preserve"> </w:t>
      </w:r>
      <w:r w:rsidRPr="009C4B3D">
        <w:rPr>
          <w:rFonts w:ascii="Calibri" w:hAnsi="Calibri"/>
          <w:lang w:val="lv-LV"/>
        </w:rPr>
        <w:t>Koksnes investīciju</w:t>
      </w:r>
      <w:r w:rsidRPr="009C4B3D">
        <w:rPr>
          <w:rFonts w:ascii="Calibri" w:hAnsi="Calibri"/>
        </w:rPr>
        <w:t xml:space="preserve"> </w:t>
      </w:r>
      <w:r w:rsidRPr="009C4B3D">
        <w:rPr>
          <w:rFonts w:ascii="Calibri" w:hAnsi="Calibri"/>
          <w:lang w:val="lv-LV"/>
        </w:rPr>
        <w:t xml:space="preserve">organizācija ir meža apsaimniekošanas projekts, kas </w:t>
      </w:r>
      <w:r>
        <w:rPr>
          <w:rFonts w:ascii="Calibri" w:hAnsi="Calibri"/>
          <w:lang w:val="lv-LV"/>
        </w:rPr>
        <w:t>izveidots</w:t>
      </w:r>
      <w:r w:rsidRPr="009C4B3D">
        <w:rPr>
          <w:rFonts w:ascii="Calibri" w:hAnsi="Calibri"/>
          <w:lang w:val="lv-LV"/>
        </w:rPr>
        <w:t xml:space="preserve"> dabiskā vai plantāciju mežā (piem., </w:t>
      </w:r>
      <w:r w:rsidRPr="00E22CDD">
        <w:rPr>
          <w:rStyle w:val="Emphasis"/>
          <w:rFonts w:ascii="Calibri" w:hAnsi="Calibri"/>
          <w:b/>
        </w:rPr>
        <w:t>Timber Investment</w:t>
      </w:r>
      <w:r w:rsidRPr="00E22CDD">
        <w:rPr>
          <w:rFonts w:ascii="Calibri" w:hAnsi="Calibri"/>
          <w:b/>
        </w:rPr>
        <w:t xml:space="preserve"> </w:t>
      </w:r>
      <w:r w:rsidRPr="00E22CDD">
        <w:rPr>
          <w:rFonts w:ascii="Calibri" w:hAnsi="Calibri"/>
          <w:b/>
          <w:i/>
        </w:rPr>
        <w:t>Management Organization</w:t>
      </w:r>
      <w:r>
        <w:t xml:space="preserve"> (</w:t>
      </w:r>
      <w:r w:rsidRPr="009C4B3D">
        <w:rPr>
          <w:rFonts w:ascii="Calibri" w:hAnsi="Calibri"/>
          <w:lang w:val="lv-LV"/>
        </w:rPr>
        <w:t>TIMO</w:t>
      </w:r>
      <w:r>
        <w:rPr>
          <w:rFonts w:ascii="Calibri" w:hAnsi="Calibri"/>
          <w:lang w:val="lv-LV"/>
        </w:rPr>
        <w:t>)</w:t>
      </w:r>
      <w:r w:rsidRPr="009C4B3D">
        <w:rPr>
          <w:rFonts w:ascii="Calibri" w:hAnsi="Calibri"/>
          <w:lang w:val="lv-LV"/>
        </w:rPr>
        <w:t xml:space="preserve"> vai</w:t>
      </w:r>
      <w:r w:rsidRPr="00E22CDD">
        <w:t xml:space="preserve"> </w:t>
      </w:r>
      <w:r w:rsidRPr="00E22CDD">
        <w:rPr>
          <w:rFonts w:ascii="Calibri" w:hAnsi="Calibri"/>
          <w:b/>
          <w:i/>
        </w:rPr>
        <w:t>Real Estate Investment Trusts</w:t>
      </w:r>
      <w:r>
        <w:t xml:space="preserve"> (</w:t>
      </w:r>
      <w:r w:rsidRPr="009C4B3D">
        <w:rPr>
          <w:rFonts w:ascii="Calibri" w:hAnsi="Calibri"/>
          <w:lang w:val="lv-LV"/>
        </w:rPr>
        <w:t>REIT</w:t>
      </w:r>
      <w:r>
        <w:rPr>
          <w:rFonts w:ascii="Calibri" w:hAnsi="Calibri"/>
          <w:lang w:val="lv-LV"/>
        </w:rPr>
        <w:t>)</w:t>
      </w:r>
      <w:r w:rsidRPr="009C4B3D">
        <w:rPr>
          <w:rFonts w:ascii="Calibri" w:hAnsi="Calibri"/>
          <w:lang w:val="lv-LV"/>
        </w:rPr>
        <w:t xml:space="preserve">), kur </w:t>
      </w:r>
      <w:r>
        <w:rPr>
          <w:rFonts w:ascii="Calibri" w:hAnsi="Calibri"/>
          <w:lang w:val="lv-LV"/>
        </w:rPr>
        <w:t xml:space="preserve">meža apsaimniekotājs </w:t>
      </w:r>
      <w:r w:rsidRPr="009C4B3D">
        <w:rPr>
          <w:rFonts w:ascii="Calibri" w:hAnsi="Calibri"/>
          <w:lang w:val="lv-LV"/>
        </w:rPr>
        <w:t xml:space="preserve">izmanto dažādu investoru līdzekļus </w:t>
      </w:r>
      <w:r>
        <w:rPr>
          <w:rFonts w:ascii="Calibri" w:hAnsi="Calibri"/>
          <w:lang w:val="lv-LV"/>
        </w:rPr>
        <w:t xml:space="preserve">apsaimniekošanas </w:t>
      </w:r>
      <w:r w:rsidRPr="009C4B3D">
        <w:rPr>
          <w:rFonts w:ascii="Calibri" w:hAnsi="Calibri"/>
          <w:lang w:val="lv-LV"/>
        </w:rPr>
        <w:t xml:space="preserve">mērķu sasniegšanai, parasti apmaiņā pret investīciju peļņu </w:t>
      </w:r>
      <w:r>
        <w:rPr>
          <w:rFonts w:ascii="Calibri" w:hAnsi="Calibri"/>
          <w:lang w:val="lv-LV"/>
        </w:rPr>
        <w:t>noteiktā</w:t>
      </w:r>
      <w:r w:rsidRPr="009C4B3D">
        <w:rPr>
          <w:rFonts w:ascii="Calibri" w:hAnsi="Calibri"/>
          <w:lang w:val="lv-LV"/>
        </w:rPr>
        <w:t xml:space="preserve"> laika </w:t>
      </w:r>
      <w:r>
        <w:rPr>
          <w:rFonts w:ascii="Calibri" w:hAnsi="Calibri"/>
          <w:lang w:val="lv-LV"/>
        </w:rPr>
        <w:t>periodā.</w:t>
      </w:r>
    </w:p>
    <w:p w:rsidR="00FF00FD" w:rsidRDefault="00FF00FD" w:rsidP="00AE6D6E">
      <w:pPr>
        <w:pStyle w:val="FootnoteText"/>
        <w:rPr>
          <w:rFonts w:ascii="Calibri" w:hAnsi="Calibri"/>
        </w:rPr>
      </w:pPr>
    </w:p>
  </w:footnote>
  <w:footnote w:id="2">
    <w:p w:rsidR="000E75D8" w:rsidRPr="00D356FC" w:rsidRDefault="000E75D8" w:rsidP="000E75D8">
      <w:pPr>
        <w:pStyle w:val="FootnoteText"/>
        <w:rPr>
          <w:rFonts w:ascii="Calibri" w:hAnsi="Calibri"/>
        </w:rPr>
      </w:pPr>
      <w:r w:rsidRPr="00D356FC">
        <w:rPr>
          <w:rStyle w:val="FootnoteReference"/>
          <w:rFonts w:ascii="Calibri" w:hAnsi="Calibri"/>
        </w:rPr>
        <w:footnoteRef/>
      </w:r>
      <w:r>
        <w:rPr>
          <w:rFonts w:ascii="Calibri" w:hAnsi="Calibri"/>
          <w:i/>
        </w:rPr>
        <w:t>Rokasgrāmata augstvērtīgu mežu novērtēšanai</w:t>
      </w:r>
      <w:r>
        <w:rPr>
          <w:rFonts w:ascii="Calibri" w:hAnsi="Calibri"/>
        </w:rPr>
        <w:t xml:space="preserve"> (</w:t>
      </w:r>
      <w:hyperlink r:id="rId1" w:history="1">
        <w:r w:rsidRPr="00B42900">
          <w:rPr>
            <w:rStyle w:val="Hyperlink"/>
            <w:rFonts w:ascii="Calibri" w:hAnsi="Calibri"/>
          </w:rPr>
          <w:t>http://www.panda.org/what_we_do/how_we_work/conservation/forests/tools/hcvf_toolkit/</w:t>
        </w:r>
      </w:hyperlink>
      <w:r w:rsidRPr="00D356FC">
        <w:rPr>
          <w:rFonts w:ascii="Calibri" w:hAnsi="Calibri"/>
        </w:rPr>
        <w:t>)</w:t>
      </w:r>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jc w:val="center"/>
      <w:tblBorders>
        <w:top w:val="none" w:sz="0" w:space="0" w:color="auto"/>
        <w:left w:val="none" w:sz="0" w:space="0" w:color="auto"/>
        <w:bottom w:val="none" w:sz="0" w:space="0" w:color="auto"/>
        <w:right w:val="none" w:sz="0" w:space="0" w:color="auto"/>
        <w:insideV w:val="none" w:sz="0" w:space="0" w:color="auto"/>
      </w:tblBorders>
      <w:tblCellMar>
        <w:left w:w="115" w:type="dxa"/>
        <w:right w:w="0" w:type="dxa"/>
      </w:tblCellMar>
      <w:tblLook w:val="04A0" w:firstRow="1" w:lastRow="0" w:firstColumn="1" w:lastColumn="0" w:noHBand="0" w:noVBand="1"/>
    </w:tblPr>
    <w:tblGrid>
      <w:gridCol w:w="3510"/>
      <w:gridCol w:w="7290"/>
    </w:tblGrid>
    <w:tr w:rsidR="00FF00FD" w:rsidTr="005A1613">
      <w:trPr>
        <w:cantSplit/>
        <w:trHeight w:val="991"/>
        <w:jc w:val="center"/>
      </w:trPr>
      <w:tc>
        <w:tcPr>
          <w:tcW w:w="3510" w:type="dxa"/>
        </w:tcPr>
        <w:p w:rsidR="00FF00FD" w:rsidRPr="006B7D81" w:rsidRDefault="00FF00FD" w:rsidP="005A1613">
          <w:pPr>
            <w:pStyle w:val="Header"/>
            <w:rPr>
              <w:rFonts w:asciiTheme="minorHAnsi" w:hAnsiTheme="minorHAnsi" w:cstheme="minorHAnsi"/>
              <w:sz w:val="18"/>
              <w:szCs w:val="18"/>
            </w:rPr>
          </w:pPr>
          <w:r w:rsidRPr="006B7D81">
            <w:rPr>
              <w:rFonts w:asciiTheme="minorHAnsi" w:hAnsiTheme="minorHAnsi" w:cstheme="minorHAnsi"/>
              <w:noProof/>
              <w:sz w:val="18"/>
              <w:szCs w:val="18"/>
            </w:rPr>
            <w:drawing>
              <wp:inline distT="0" distB="0" distL="0" distR="0" wp14:anchorId="5CC2B81D" wp14:editId="351E0DBF">
                <wp:extent cx="2103120" cy="534399"/>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globalServices_logo_FCP-01.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34399"/>
                        </a:xfrm>
                        <a:prstGeom prst="rect">
                          <a:avLst/>
                        </a:prstGeom>
                      </pic:spPr>
                    </pic:pic>
                  </a:graphicData>
                </a:graphic>
              </wp:inline>
            </w:drawing>
          </w:r>
        </w:p>
      </w:tc>
      <w:tc>
        <w:tcPr>
          <w:tcW w:w="7290" w:type="dxa"/>
        </w:tcPr>
        <w:p w:rsidR="00FF00FD" w:rsidRPr="006B7D81" w:rsidRDefault="00FF00FD" w:rsidP="005A1613">
          <w:pPr>
            <w:pStyle w:val="Header"/>
            <w:rPr>
              <w:rFonts w:asciiTheme="minorHAnsi" w:hAnsiTheme="minorHAnsi" w:cstheme="minorHAnsi"/>
              <w:sz w:val="18"/>
              <w:szCs w:val="18"/>
            </w:rPr>
          </w:pPr>
          <w:r w:rsidRPr="006B7D81">
            <w:rPr>
              <w:rFonts w:asciiTheme="minorHAnsi" w:hAnsiTheme="minorHAnsi" w:cstheme="minorHAnsi"/>
              <w:sz w:val="18"/>
              <w:szCs w:val="18"/>
            </w:rPr>
            <w:t>2000 Powell Street, Ste. 600</w:t>
          </w:r>
        </w:p>
        <w:p w:rsidR="00FF00FD" w:rsidRPr="006B7D81" w:rsidRDefault="00FF00FD" w:rsidP="005A1613">
          <w:pPr>
            <w:pStyle w:val="Header"/>
            <w:rPr>
              <w:rFonts w:asciiTheme="minorHAnsi" w:hAnsiTheme="minorHAnsi" w:cstheme="minorHAnsi"/>
              <w:sz w:val="18"/>
              <w:szCs w:val="18"/>
            </w:rPr>
          </w:pPr>
          <w:r w:rsidRPr="006B7D81">
            <w:rPr>
              <w:rFonts w:asciiTheme="minorHAnsi" w:hAnsiTheme="minorHAnsi" w:cstheme="minorHAnsi"/>
              <w:sz w:val="18"/>
              <w:szCs w:val="18"/>
            </w:rPr>
            <w:t xml:space="preserve">Emeryville, CA 94608 USA </w:t>
          </w:r>
        </w:p>
        <w:p w:rsidR="00FF00FD" w:rsidRPr="006B7D81" w:rsidRDefault="00FF00FD" w:rsidP="005A1613">
          <w:pPr>
            <w:pStyle w:val="Header"/>
            <w:rPr>
              <w:rFonts w:asciiTheme="minorHAnsi" w:hAnsiTheme="minorHAnsi" w:cstheme="minorHAnsi"/>
              <w:sz w:val="18"/>
              <w:szCs w:val="18"/>
            </w:rPr>
          </w:pPr>
          <w:r w:rsidRPr="006B7D81">
            <w:rPr>
              <w:rFonts w:asciiTheme="minorHAnsi" w:hAnsiTheme="minorHAnsi" w:cstheme="minorHAnsi"/>
              <w:sz w:val="18"/>
              <w:szCs w:val="18"/>
            </w:rPr>
            <w:t xml:space="preserve">+1.510.452.8000  main </w:t>
          </w:r>
        </w:p>
        <w:p w:rsidR="00FF00FD" w:rsidRPr="006B7D81" w:rsidRDefault="00FF00FD" w:rsidP="005A1613">
          <w:pPr>
            <w:pStyle w:val="Header"/>
            <w:rPr>
              <w:rFonts w:asciiTheme="minorHAnsi" w:hAnsiTheme="minorHAnsi" w:cstheme="minorHAnsi"/>
              <w:sz w:val="18"/>
              <w:szCs w:val="18"/>
            </w:rPr>
          </w:pPr>
          <w:r w:rsidRPr="006B7D81">
            <w:rPr>
              <w:rFonts w:asciiTheme="minorHAnsi" w:hAnsiTheme="minorHAnsi" w:cstheme="minorHAnsi"/>
              <w:sz w:val="18"/>
              <w:szCs w:val="18"/>
            </w:rPr>
            <w:t>+1.510.452.8001  fax</w:t>
          </w:r>
        </w:p>
        <w:p w:rsidR="00FF00FD" w:rsidRPr="006B7D81" w:rsidRDefault="00FF00FD" w:rsidP="005A1613">
          <w:pPr>
            <w:pStyle w:val="Header"/>
            <w:tabs>
              <w:tab w:val="left" w:pos="1350"/>
            </w:tabs>
            <w:spacing w:line="200" w:lineRule="exact"/>
            <w:rPr>
              <w:rFonts w:asciiTheme="minorHAnsi" w:hAnsiTheme="minorHAnsi" w:cstheme="minorHAnsi"/>
            </w:rPr>
          </w:pPr>
        </w:p>
      </w:tc>
    </w:tr>
  </w:tbl>
  <w:p w:rsidR="00FF00FD" w:rsidRPr="005A1613" w:rsidRDefault="00FF00FD" w:rsidP="005A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69C"/>
    <w:multiLevelType w:val="hybridMultilevel"/>
    <w:tmpl w:val="F08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C1C"/>
    <w:multiLevelType w:val="hybridMultilevel"/>
    <w:tmpl w:val="E0CEE490"/>
    <w:lvl w:ilvl="0" w:tplc="9B84B790">
      <w:start w:val="2"/>
      <w:numFmt w:val="bullet"/>
      <w:lvlText w:val="-"/>
      <w:lvlJc w:val="left"/>
      <w:pPr>
        <w:ind w:left="360" w:hanging="360"/>
      </w:pPr>
      <w:rPr>
        <w:rFonts w:ascii="Calibri" w:eastAsia="Times New Roman" w:hAnsi="Calibri" w:cs="Times New Roman" w:hint="default"/>
        <w:i w:val="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BA4511A"/>
    <w:multiLevelType w:val="hybridMultilevel"/>
    <w:tmpl w:val="362453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524C1"/>
    <w:multiLevelType w:val="hybridMultilevel"/>
    <w:tmpl w:val="1242E7EA"/>
    <w:lvl w:ilvl="0" w:tplc="8BC2F3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110BE5"/>
    <w:multiLevelType w:val="hybridMultilevel"/>
    <w:tmpl w:val="8C38A860"/>
    <w:lvl w:ilvl="0" w:tplc="9B84B790">
      <w:start w:val="2"/>
      <w:numFmt w:val="bullet"/>
      <w:lvlText w:val="-"/>
      <w:lvlJc w:val="left"/>
      <w:pPr>
        <w:ind w:left="1800" w:hanging="360"/>
      </w:pPr>
      <w:rPr>
        <w:rFonts w:ascii="Calibri" w:eastAsia="Times New Roman" w:hAnsi="Calibri" w:cs="Times New Roman" w:hint="default"/>
        <w:i w:val="0"/>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16DD54C9"/>
    <w:multiLevelType w:val="hybridMultilevel"/>
    <w:tmpl w:val="F7DC56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86B6C5B"/>
    <w:multiLevelType w:val="hybridMultilevel"/>
    <w:tmpl w:val="9AFAFF00"/>
    <w:lvl w:ilvl="0" w:tplc="8E9099E6">
      <w:numFmt w:val="bullet"/>
      <w:lvlText w:val="-"/>
      <w:lvlJc w:val="left"/>
      <w:pPr>
        <w:tabs>
          <w:tab w:val="num" w:pos="360"/>
        </w:tabs>
        <w:ind w:left="360" w:hanging="360"/>
      </w:pPr>
      <w:rPr>
        <w:rFonts w:ascii="Calibri" w:eastAsia="Times New Roman" w:hAnsi="Calibri"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887C24"/>
    <w:multiLevelType w:val="hybridMultilevel"/>
    <w:tmpl w:val="7C3EDF3E"/>
    <w:lvl w:ilvl="0" w:tplc="9B84B790">
      <w:start w:val="2"/>
      <w:numFmt w:val="bullet"/>
      <w:lvlText w:val="-"/>
      <w:lvlJc w:val="left"/>
      <w:pPr>
        <w:ind w:left="360" w:hanging="360"/>
      </w:pPr>
      <w:rPr>
        <w:rFonts w:ascii="Calibri" w:eastAsia="Times New Roman" w:hAnsi="Calibri" w:cs="Times New Roman" w:hint="default"/>
        <w:i w:val="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27714896"/>
    <w:multiLevelType w:val="hybridMultilevel"/>
    <w:tmpl w:val="E85A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D6029"/>
    <w:multiLevelType w:val="hybridMultilevel"/>
    <w:tmpl w:val="8DAC8F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3C140EE"/>
    <w:multiLevelType w:val="hybridMultilevel"/>
    <w:tmpl w:val="50543DF0"/>
    <w:lvl w:ilvl="0" w:tplc="9B84B790">
      <w:start w:val="2"/>
      <w:numFmt w:val="bullet"/>
      <w:lvlText w:val="-"/>
      <w:lvlJc w:val="left"/>
      <w:pPr>
        <w:ind w:left="360" w:hanging="360"/>
      </w:pPr>
      <w:rPr>
        <w:rFonts w:ascii="Calibri" w:eastAsia="Times New Roman" w:hAnsi="Calibri" w:cs="Times New Roman" w:hint="default"/>
        <w:i w:val="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37015299"/>
    <w:multiLevelType w:val="hybridMultilevel"/>
    <w:tmpl w:val="FF2E209A"/>
    <w:lvl w:ilvl="0" w:tplc="9D400700">
      <w:start w:val="1"/>
      <w:numFmt w:val="bullet"/>
      <w:lvlText w:val=""/>
      <w:lvlJc w:val="left"/>
      <w:pPr>
        <w:ind w:left="720" w:hanging="360"/>
      </w:pPr>
      <w:rPr>
        <w:rFonts w:ascii="Wingdings" w:hAnsi="Wingdings" w:hint="default"/>
        <w:color w:val="78A2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35B07"/>
    <w:multiLevelType w:val="hybridMultilevel"/>
    <w:tmpl w:val="B3B4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460F7"/>
    <w:multiLevelType w:val="multilevel"/>
    <w:tmpl w:val="566A947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8366BC"/>
    <w:multiLevelType w:val="hybridMultilevel"/>
    <w:tmpl w:val="8DF09E3E"/>
    <w:lvl w:ilvl="0" w:tplc="D3FCEB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EE63F6"/>
    <w:multiLevelType w:val="hybridMultilevel"/>
    <w:tmpl w:val="FEA2332A"/>
    <w:lvl w:ilvl="0" w:tplc="04090001">
      <w:start w:val="1"/>
      <w:numFmt w:val="bullet"/>
      <w:lvlText w:val=""/>
      <w:lvlJc w:val="left"/>
      <w:pPr>
        <w:ind w:left="299" w:hanging="360"/>
      </w:pPr>
      <w:rPr>
        <w:rFonts w:ascii="Symbol" w:hAnsi="Symbol"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16" w15:restartNumberingAfterBreak="0">
    <w:nsid w:val="569E23A8"/>
    <w:multiLevelType w:val="hybridMultilevel"/>
    <w:tmpl w:val="F5C07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D47EC"/>
    <w:multiLevelType w:val="hybridMultilevel"/>
    <w:tmpl w:val="F2E86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12591F"/>
    <w:multiLevelType w:val="hybridMultilevel"/>
    <w:tmpl w:val="C68C6CE4"/>
    <w:lvl w:ilvl="0" w:tplc="C67409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F753196"/>
    <w:multiLevelType w:val="hybridMultilevel"/>
    <w:tmpl w:val="2EE8C2E6"/>
    <w:lvl w:ilvl="0" w:tplc="9B84B790">
      <w:start w:val="2"/>
      <w:numFmt w:val="bullet"/>
      <w:lvlText w:val="-"/>
      <w:lvlJc w:val="left"/>
      <w:pPr>
        <w:ind w:left="360" w:hanging="360"/>
      </w:pPr>
      <w:rPr>
        <w:rFonts w:ascii="Calibri" w:eastAsia="Times New Roman" w:hAnsi="Calibri" w:cs="Times New Roman" w:hint="default"/>
        <w:i w:val="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7B1C3815"/>
    <w:multiLevelType w:val="hybridMultilevel"/>
    <w:tmpl w:val="2CDC591E"/>
    <w:lvl w:ilvl="0" w:tplc="CB7AA324">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2F43D2"/>
    <w:multiLevelType w:val="hybridMultilevel"/>
    <w:tmpl w:val="CC8EF23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E8C0626"/>
    <w:multiLevelType w:val="hybridMultilevel"/>
    <w:tmpl w:val="3D649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6"/>
  </w:num>
  <w:num w:numId="4">
    <w:abstractNumId w:val="22"/>
  </w:num>
  <w:num w:numId="5">
    <w:abstractNumId w:val="5"/>
  </w:num>
  <w:num w:numId="6">
    <w:abstractNumId w:val="14"/>
  </w:num>
  <w:num w:numId="7">
    <w:abstractNumId w:val="8"/>
  </w:num>
  <w:num w:numId="8">
    <w:abstractNumId w:val="17"/>
  </w:num>
  <w:num w:numId="9">
    <w:abstractNumId w:val="20"/>
  </w:num>
  <w:num w:numId="10">
    <w:abstractNumId w:val="4"/>
  </w:num>
  <w:num w:numId="11">
    <w:abstractNumId w:val="21"/>
  </w:num>
  <w:num w:numId="12">
    <w:abstractNumId w:val="9"/>
  </w:num>
  <w:num w:numId="13">
    <w:abstractNumId w:val="15"/>
  </w:num>
  <w:num w:numId="14">
    <w:abstractNumId w:val="6"/>
  </w:num>
  <w:num w:numId="15">
    <w:abstractNumId w:val="12"/>
  </w:num>
  <w:num w:numId="16">
    <w:abstractNumId w:val="19"/>
  </w:num>
  <w:num w:numId="17">
    <w:abstractNumId w:val="10"/>
  </w:num>
  <w:num w:numId="18">
    <w:abstractNumId w:val="1"/>
  </w:num>
  <w:num w:numId="19">
    <w:abstractNumId w:val="18"/>
  </w:num>
  <w:num w:numId="20">
    <w:abstractNumId w:val="3"/>
  </w:num>
  <w:num w:numId="21">
    <w:abstractNumId w:val="7"/>
  </w:num>
  <w:num w:numId="22">
    <w:abstractNumId w:val="0"/>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EF"/>
    <w:rsid w:val="00002A10"/>
    <w:rsid w:val="000105D9"/>
    <w:rsid w:val="00012EEE"/>
    <w:rsid w:val="00013186"/>
    <w:rsid w:val="00014607"/>
    <w:rsid w:val="00015209"/>
    <w:rsid w:val="000153F7"/>
    <w:rsid w:val="00017990"/>
    <w:rsid w:val="00023AAE"/>
    <w:rsid w:val="000250FA"/>
    <w:rsid w:val="0002652B"/>
    <w:rsid w:val="00026EE6"/>
    <w:rsid w:val="0002798A"/>
    <w:rsid w:val="00034468"/>
    <w:rsid w:val="00034F10"/>
    <w:rsid w:val="000363D1"/>
    <w:rsid w:val="00037F65"/>
    <w:rsid w:val="000511A4"/>
    <w:rsid w:val="000515F3"/>
    <w:rsid w:val="00055E5F"/>
    <w:rsid w:val="0005733F"/>
    <w:rsid w:val="000645A0"/>
    <w:rsid w:val="00066EB5"/>
    <w:rsid w:val="0007324C"/>
    <w:rsid w:val="000738AA"/>
    <w:rsid w:val="00075E5C"/>
    <w:rsid w:val="000765C1"/>
    <w:rsid w:val="00076685"/>
    <w:rsid w:val="00080950"/>
    <w:rsid w:val="00080C88"/>
    <w:rsid w:val="00083387"/>
    <w:rsid w:val="000834A2"/>
    <w:rsid w:val="000837AA"/>
    <w:rsid w:val="00086DCA"/>
    <w:rsid w:val="000874CC"/>
    <w:rsid w:val="0009701F"/>
    <w:rsid w:val="000B0D53"/>
    <w:rsid w:val="000B27B0"/>
    <w:rsid w:val="000C38B5"/>
    <w:rsid w:val="000C4098"/>
    <w:rsid w:val="000C4F13"/>
    <w:rsid w:val="000D1EB3"/>
    <w:rsid w:val="000D624E"/>
    <w:rsid w:val="000E03BF"/>
    <w:rsid w:val="000E10E1"/>
    <w:rsid w:val="000E75D8"/>
    <w:rsid w:val="000F59FF"/>
    <w:rsid w:val="001045C0"/>
    <w:rsid w:val="0010583C"/>
    <w:rsid w:val="00106505"/>
    <w:rsid w:val="00111550"/>
    <w:rsid w:val="00111744"/>
    <w:rsid w:val="00112EA0"/>
    <w:rsid w:val="0011548B"/>
    <w:rsid w:val="0011663E"/>
    <w:rsid w:val="001174C0"/>
    <w:rsid w:val="00120B7F"/>
    <w:rsid w:val="00121A4C"/>
    <w:rsid w:val="00125871"/>
    <w:rsid w:val="0012608D"/>
    <w:rsid w:val="00131E96"/>
    <w:rsid w:val="00132DEB"/>
    <w:rsid w:val="001345DB"/>
    <w:rsid w:val="00143774"/>
    <w:rsid w:val="00150099"/>
    <w:rsid w:val="00152190"/>
    <w:rsid w:val="00152A2D"/>
    <w:rsid w:val="0015307F"/>
    <w:rsid w:val="00161FFF"/>
    <w:rsid w:val="00176244"/>
    <w:rsid w:val="00176F7E"/>
    <w:rsid w:val="001776FE"/>
    <w:rsid w:val="001808C8"/>
    <w:rsid w:val="00192263"/>
    <w:rsid w:val="001971BD"/>
    <w:rsid w:val="001B2B85"/>
    <w:rsid w:val="001B7459"/>
    <w:rsid w:val="001C3B6B"/>
    <w:rsid w:val="001C6FA0"/>
    <w:rsid w:val="001D3AF5"/>
    <w:rsid w:val="001D70C6"/>
    <w:rsid w:val="001E05E8"/>
    <w:rsid w:val="001E3A14"/>
    <w:rsid w:val="001E55EE"/>
    <w:rsid w:val="001E65CE"/>
    <w:rsid w:val="001F1DF6"/>
    <w:rsid w:val="001F73CA"/>
    <w:rsid w:val="00201405"/>
    <w:rsid w:val="002060EF"/>
    <w:rsid w:val="00214E52"/>
    <w:rsid w:val="0022562A"/>
    <w:rsid w:val="00231C6B"/>
    <w:rsid w:val="00234FFD"/>
    <w:rsid w:val="00241FB4"/>
    <w:rsid w:val="002444B3"/>
    <w:rsid w:val="002446CD"/>
    <w:rsid w:val="0025126B"/>
    <w:rsid w:val="00254009"/>
    <w:rsid w:val="00256473"/>
    <w:rsid w:val="00260B98"/>
    <w:rsid w:val="00260D6A"/>
    <w:rsid w:val="00264E03"/>
    <w:rsid w:val="002700CD"/>
    <w:rsid w:val="00274280"/>
    <w:rsid w:val="00275DB6"/>
    <w:rsid w:val="002812FB"/>
    <w:rsid w:val="00282178"/>
    <w:rsid w:val="00284616"/>
    <w:rsid w:val="00284AF0"/>
    <w:rsid w:val="002901B7"/>
    <w:rsid w:val="00291221"/>
    <w:rsid w:val="0029428E"/>
    <w:rsid w:val="00294A36"/>
    <w:rsid w:val="00294C82"/>
    <w:rsid w:val="002951AC"/>
    <w:rsid w:val="002A10EE"/>
    <w:rsid w:val="002A1C66"/>
    <w:rsid w:val="002A6A2D"/>
    <w:rsid w:val="002A6E01"/>
    <w:rsid w:val="002B021C"/>
    <w:rsid w:val="002B03D7"/>
    <w:rsid w:val="002B2D36"/>
    <w:rsid w:val="002B357A"/>
    <w:rsid w:val="002B6F30"/>
    <w:rsid w:val="002B7369"/>
    <w:rsid w:val="002B79C8"/>
    <w:rsid w:val="002C2CA1"/>
    <w:rsid w:val="002D42FF"/>
    <w:rsid w:val="002D6C59"/>
    <w:rsid w:val="002E6512"/>
    <w:rsid w:val="002F3290"/>
    <w:rsid w:val="002F373B"/>
    <w:rsid w:val="002F5216"/>
    <w:rsid w:val="00304E5F"/>
    <w:rsid w:val="0030660E"/>
    <w:rsid w:val="00306C33"/>
    <w:rsid w:val="00307DAB"/>
    <w:rsid w:val="00315431"/>
    <w:rsid w:val="00320462"/>
    <w:rsid w:val="003206B8"/>
    <w:rsid w:val="00325528"/>
    <w:rsid w:val="00326806"/>
    <w:rsid w:val="00333B0E"/>
    <w:rsid w:val="00334497"/>
    <w:rsid w:val="003346F7"/>
    <w:rsid w:val="0033486A"/>
    <w:rsid w:val="003359A8"/>
    <w:rsid w:val="00336004"/>
    <w:rsid w:val="00347CE3"/>
    <w:rsid w:val="00353396"/>
    <w:rsid w:val="0035481F"/>
    <w:rsid w:val="00357AD1"/>
    <w:rsid w:val="003630BB"/>
    <w:rsid w:val="00363C93"/>
    <w:rsid w:val="003642D1"/>
    <w:rsid w:val="00364FC9"/>
    <w:rsid w:val="00366B16"/>
    <w:rsid w:val="0037140D"/>
    <w:rsid w:val="00371FBE"/>
    <w:rsid w:val="00373EF6"/>
    <w:rsid w:val="003815CA"/>
    <w:rsid w:val="00383692"/>
    <w:rsid w:val="00383BBA"/>
    <w:rsid w:val="00384C09"/>
    <w:rsid w:val="00385576"/>
    <w:rsid w:val="00390E5C"/>
    <w:rsid w:val="0039159D"/>
    <w:rsid w:val="0039244B"/>
    <w:rsid w:val="00397C38"/>
    <w:rsid w:val="003A08BA"/>
    <w:rsid w:val="003A61C3"/>
    <w:rsid w:val="003B2739"/>
    <w:rsid w:val="003B7017"/>
    <w:rsid w:val="003C16C3"/>
    <w:rsid w:val="003D77C1"/>
    <w:rsid w:val="003E24AB"/>
    <w:rsid w:val="003E342C"/>
    <w:rsid w:val="003E37D3"/>
    <w:rsid w:val="003E7603"/>
    <w:rsid w:val="003F06B8"/>
    <w:rsid w:val="003F2E81"/>
    <w:rsid w:val="00402A76"/>
    <w:rsid w:val="004059EA"/>
    <w:rsid w:val="00406EF9"/>
    <w:rsid w:val="004122C2"/>
    <w:rsid w:val="00412EEB"/>
    <w:rsid w:val="00414A57"/>
    <w:rsid w:val="00420677"/>
    <w:rsid w:val="00422C76"/>
    <w:rsid w:val="00427C8B"/>
    <w:rsid w:val="00441938"/>
    <w:rsid w:val="004420C0"/>
    <w:rsid w:val="00443274"/>
    <w:rsid w:val="00446BDB"/>
    <w:rsid w:val="00450192"/>
    <w:rsid w:val="0045082F"/>
    <w:rsid w:val="004524B6"/>
    <w:rsid w:val="00455027"/>
    <w:rsid w:val="004613CF"/>
    <w:rsid w:val="0046374C"/>
    <w:rsid w:val="00467946"/>
    <w:rsid w:val="0047326F"/>
    <w:rsid w:val="00473546"/>
    <w:rsid w:val="00473760"/>
    <w:rsid w:val="00473AD3"/>
    <w:rsid w:val="00475B2F"/>
    <w:rsid w:val="0048294D"/>
    <w:rsid w:val="00484ECC"/>
    <w:rsid w:val="00485414"/>
    <w:rsid w:val="00485EF6"/>
    <w:rsid w:val="004878CE"/>
    <w:rsid w:val="0049346F"/>
    <w:rsid w:val="004954EE"/>
    <w:rsid w:val="00496847"/>
    <w:rsid w:val="00496CD6"/>
    <w:rsid w:val="004A00DD"/>
    <w:rsid w:val="004A246B"/>
    <w:rsid w:val="004A4446"/>
    <w:rsid w:val="004A5935"/>
    <w:rsid w:val="004A789C"/>
    <w:rsid w:val="004B280B"/>
    <w:rsid w:val="004B2D64"/>
    <w:rsid w:val="004B454D"/>
    <w:rsid w:val="004C3776"/>
    <w:rsid w:val="004D0431"/>
    <w:rsid w:val="004D2F56"/>
    <w:rsid w:val="004E00C7"/>
    <w:rsid w:val="004E0F44"/>
    <w:rsid w:val="004E0F50"/>
    <w:rsid w:val="004E17B1"/>
    <w:rsid w:val="004E3517"/>
    <w:rsid w:val="004E578A"/>
    <w:rsid w:val="004E701A"/>
    <w:rsid w:val="004F091E"/>
    <w:rsid w:val="004F48D9"/>
    <w:rsid w:val="004F52F4"/>
    <w:rsid w:val="004F63E8"/>
    <w:rsid w:val="00501565"/>
    <w:rsid w:val="005035C8"/>
    <w:rsid w:val="00503A3F"/>
    <w:rsid w:val="0050472B"/>
    <w:rsid w:val="00510552"/>
    <w:rsid w:val="00520C83"/>
    <w:rsid w:val="00521883"/>
    <w:rsid w:val="0052647C"/>
    <w:rsid w:val="00533B5E"/>
    <w:rsid w:val="00545D34"/>
    <w:rsid w:val="00546765"/>
    <w:rsid w:val="0055023C"/>
    <w:rsid w:val="00554E61"/>
    <w:rsid w:val="00561D78"/>
    <w:rsid w:val="00563B74"/>
    <w:rsid w:val="00565A00"/>
    <w:rsid w:val="00566181"/>
    <w:rsid w:val="00570602"/>
    <w:rsid w:val="00571D9C"/>
    <w:rsid w:val="00576596"/>
    <w:rsid w:val="00583B2D"/>
    <w:rsid w:val="0059158A"/>
    <w:rsid w:val="005943B4"/>
    <w:rsid w:val="0059529F"/>
    <w:rsid w:val="00595711"/>
    <w:rsid w:val="005A1613"/>
    <w:rsid w:val="005A4A9E"/>
    <w:rsid w:val="005A73CB"/>
    <w:rsid w:val="005B1AAD"/>
    <w:rsid w:val="005B6052"/>
    <w:rsid w:val="005C0A7D"/>
    <w:rsid w:val="005C1EF9"/>
    <w:rsid w:val="005C58A5"/>
    <w:rsid w:val="005C74B0"/>
    <w:rsid w:val="005D1443"/>
    <w:rsid w:val="005D707A"/>
    <w:rsid w:val="005D74CB"/>
    <w:rsid w:val="005E26E3"/>
    <w:rsid w:val="005E43B5"/>
    <w:rsid w:val="005F252A"/>
    <w:rsid w:val="005F2F43"/>
    <w:rsid w:val="005F30DC"/>
    <w:rsid w:val="005F5614"/>
    <w:rsid w:val="006014F9"/>
    <w:rsid w:val="00601E36"/>
    <w:rsid w:val="006139B1"/>
    <w:rsid w:val="00614E55"/>
    <w:rsid w:val="0061618C"/>
    <w:rsid w:val="00626547"/>
    <w:rsid w:val="00630566"/>
    <w:rsid w:val="00633577"/>
    <w:rsid w:val="00635190"/>
    <w:rsid w:val="00637200"/>
    <w:rsid w:val="0063731E"/>
    <w:rsid w:val="00640B13"/>
    <w:rsid w:val="006419C6"/>
    <w:rsid w:val="006426BE"/>
    <w:rsid w:val="00643D79"/>
    <w:rsid w:val="00645656"/>
    <w:rsid w:val="00646620"/>
    <w:rsid w:val="00652AA8"/>
    <w:rsid w:val="00654415"/>
    <w:rsid w:val="00654851"/>
    <w:rsid w:val="006601EA"/>
    <w:rsid w:val="00662DA5"/>
    <w:rsid w:val="00663E34"/>
    <w:rsid w:val="00666738"/>
    <w:rsid w:val="00667352"/>
    <w:rsid w:val="006705D5"/>
    <w:rsid w:val="00672F04"/>
    <w:rsid w:val="00675BF0"/>
    <w:rsid w:val="0068194A"/>
    <w:rsid w:val="00681E4F"/>
    <w:rsid w:val="0068226A"/>
    <w:rsid w:val="00682DF1"/>
    <w:rsid w:val="00684CC8"/>
    <w:rsid w:val="006955CC"/>
    <w:rsid w:val="006B32D8"/>
    <w:rsid w:val="006B5E25"/>
    <w:rsid w:val="006B74A9"/>
    <w:rsid w:val="006B7D81"/>
    <w:rsid w:val="006C13FD"/>
    <w:rsid w:val="006D071E"/>
    <w:rsid w:val="006D2275"/>
    <w:rsid w:val="006D6FA0"/>
    <w:rsid w:val="006E1026"/>
    <w:rsid w:val="006E1070"/>
    <w:rsid w:val="006E3358"/>
    <w:rsid w:val="006E53E5"/>
    <w:rsid w:val="006E7BCC"/>
    <w:rsid w:val="006F18AC"/>
    <w:rsid w:val="006F36DE"/>
    <w:rsid w:val="006F4159"/>
    <w:rsid w:val="006F4BB1"/>
    <w:rsid w:val="006F7458"/>
    <w:rsid w:val="006F7632"/>
    <w:rsid w:val="00700523"/>
    <w:rsid w:val="00701B96"/>
    <w:rsid w:val="00701F4E"/>
    <w:rsid w:val="007033EB"/>
    <w:rsid w:val="007071FA"/>
    <w:rsid w:val="007123FF"/>
    <w:rsid w:val="00721DA4"/>
    <w:rsid w:val="00723361"/>
    <w:rsid w:val="00727860"/>
    <w:rsid w:val="00732ED5"/>
    <w:rsid w:val="00734AB2"/>
    <w:rsid w:val="00737941"/>
    <w:rsid w:val="00742A4B"/>
    <w:rsid w:val="007465ED"/>
    <w:rsid w:val="0074676F"/>
    <w:rsid w:val="00746AF9"/>
    <w:rsid w:val="0075275D"/>
    <w:rsid w:val="007542BE"/>
    <w:rsid w:val="00760E11"/>
    <w:rsid w:val="00766D1F"/>
    <w:rsid w:val="007707BA"/>
    <w:rsid w:val="00773769"/>
    <w:rsid w:val="00774CCD"/>
    <w:rsid w:val="00775038"/>
    <w:rsid w:val="0078171B"/>
    <w:rsid w:val="007820B3"/>
    <w:rsid w:val="00785517"/>
    <w:rsid w:val="00787231"/>
    <w:rsid w:val="007924A8"/>
    <w:rsid w:val="007929D5"/>
    <w:rsid w:val="007A0A9C"/>
    <w:rsid w:val="007A5006"/>
    <w:rsid w:val="007B0004"/>
    <w:rsid w:val="007B2833"/>
    <w:rsid w:val="007C0FC1"/>
    <w:rsid w:val="007C29A4"/>
    <w:rsid w:val="007D04CD"/>
    <w:rsid w:val="007D1D5B"/>
    <w:rsid w:val="007D2407"/>
    <w:rsid w:val="007D438E"/>
    <w:rsid w:val="007D4B9A"/>
    <w:rsid w:val="007D6D71"/>
    <w:rsid w:val="007D6FFB"/>
    <w:rsid w:val="007E03C0"/>
    <w:rsid w:val="007E133C"/>
    <w:rsid w:val="007F158A"/>
    <w:rsid w:val="007F2050"/>
    <w:rsid w:val="007F6461"/>
    <w:rsid w:val="00800035"/>
    <w:rsid w:val="00810B5A"/>
    <w:rsid w:val="00811560"/>
    <w:rsid w:val="00813852"/>
    <w:rsid w:val="00816357"/>
    <w:rsid w:val="00820505"/>
    <w:rsid w:val="008208C4"/>
    <w:rsid w:val="00820F25"/>
    <w:rsid w:val="00821269"/>
    <w:rsid w:val="00822964"/>
    <w:rsid w:val="00825873"/>
    <w:rsid w:val="00826A9D"/>
    <w:rsid w:val="00831C98"/>
    <w:rsid w:val="00833FCA"/>
    <w:rsid w:val="00834C25"/>
    <w:rsid w:val="00837102"/>
    <w:rsid w:val="00840C22"/>
    <w:rsid w:val="008423C2"/>
    <w:rsid w:val="00850DFD"/>
    <w:rsid w:val="008601C4"/>
    <w:rsid w:val="00863542"/>
    <w:rsid w:val="008670E0"/>
    <w:rsid w:val="008671DE"/>
    <w:rsid w:val="00870BAD"/>
    <w:rsid w:val="008718CD"/>
    <w:rsid w:val="00880ED9"/>
    <w:rsid w:val="00881D85"/>
    <w:rsid w:val="008830FE"/>
    <w:rsid w:val="00883CAA"/>
    <w:rsid w:val="008845C0"/>
    <w:rsid w:val="008854A0"/>
    <w:rsid w:val="00885D2C"/>
    <w:rsid w:val="00890D61"/>
    <w:rsid w:val="008913BD"/>
    <w:rsid w:val="00897468"/>
    <w:rsid w:val="008A28E8"/>
    <w:rsid w:val="008A3F11"/>
    <w:rsid w:val="008A4A0B"/>
    <w:rsid w:val="008B15D4"/>
    <w:rsid w:val="008B3454"/>
    <w:rsid w:val="008B412A"/>
    <w:rsid w:val="008B52AD"/>
    <w:rsid w:val="008B79B7"/>
    <w:rsid w:val="008B7A77"/>
    <w:rsid w:val="008C67F0"/>
    <w:rsid w:val="008D1D35"/>
    <w:rsid w:val="008D1E48"/>
    <w:rsid w:val="008D5FC0"/>
    <w:rsid w:val="008D6E10"/>
    <w:rsid w:val="008E03A7"/>
    <w:rsid w:val="008E2DC0"/>
    <w:rsid w:val="008E48B0"/>
    <w:rsid w:val="008E6B37"/>
    <w:rsid w:val="008F07BF"/>
    <w:rsid w:val="008F41AB"/>
    <w:rsid w:val="008F48C6"/>
    <w:rsid w:val="008F5F23"/>
    <w:rsid w:val="008F6B80"/>
    <w:rsid w:val="009011B6"/>
    <w:rsid w:val="00901812"/>
    <w:rsid w:val="00903E8A"/>
    <w:rsid w:val="00907AE4"/>
    <w:rsid w:val="009307C9"/>
    <w:rsid w:val="009328F0"/>
    <w:rsid w:val="00933BDF"/>
    <w:rsid w:val="00935AB4"/>
    <w:rsid w:val="00935F64"/>
    <w:rsid w:val="00936ACB"/>
    <w:rsid w:val="009430ED"/>
    <w:rsid w:val="009443B1"/>
    <w:rsid w:val="00947419"/>
    <w:rsid w:val="00956469"/>
    <w:rsid w:val="0095755F"/>
    <w:rsid w:val="009623D8"/>
    <w:rsid w:val="0096242D"/>
    <w:rsid w:val="00962DBF"/>
    <w:rsid w:val="0096474C"/>
    <w:rsid w:val="009671BB"/>
    <w:rsid w:val="009701FD"/>
    <w:rsid w:val="00970560"/>
    <w:rsid w:val="00973DE0"/>
    <w:rsid w:val="009820A7"/>
    <w:rsid w:val="0098406D"/>
    <w:rsid w:val="009840FE"/>
    <w:rsid w:val="0099163B"/>
    <w:rsid w:val="0099383B"/>
    <w:rsid w:val="0099748F"/>
    <w:rsid w:val="009974B7"/>
    <w:rsid w:val="009A1A21"/>
    <w:rsid w:val="009B0108"/>
    <w:rsid w:val="009B2BC4"/>
    <w:rsid w:val="009B5444"/>
    <w:rsid w:val="009B621B"/>
    <w:rsid w:val="009B7CAB"/>
    <w:rsid w:val="009C37AB"/>
    <w:rsid w:val="009D0483"/>
    <w:rsid w:val="009D2411"/>
    <w:rsid w:val="009F05C6"/>
    <w:rsid w:val="009F18D8"/>
    <w:rsid w:val="009F2736"/>
    <w:rsid w:val="009F481E"/>
    <w:rsid w:val="009F5075"/>
    <w:rsid w:val="00A0025A"/>
    <w:rsid w:val="00A00F5F"/>
    <w:rsid w:val="00A017A3"/>
    <w:rsid w:val="00A03A1A"/>
    <w:rsid w:val="00A0541B"/>
    <w:rsid w:val="00A078F1"/>
    <w:rsid w:val="00A10C70"/>
    <w:rsid w:val="00A13494"/>
    <w:rsid w:val="00A156DA"/>
    <w:rsid w:val="00A41AA5"/>
    <w:rsid w:val="00A44B98"/>
    <w:rsid w:val="00A4797F"/>
    <w:rsid w:val="00A47AB5"/>
    <w:rsid w:val="00A50B93"/>
    <w:rsid w:val="00A50E43"/>
    <w:rsid w:val="00A52F4D"/>
    <w:rsid w:val="00A53038"/>
    <w:rsid w:val="00A55B03"/>
    <w:rsid w:val="00A55BEA"/>
    <w:rsid w:val="00A57C32"/>
    <w:rsid w:val="00A629B5"/>
    <w:rsid w:val="00A650CB"/>
    <w:rsid w:val="00A73595"/>
    <w:rsid w:val="00A761FE"/>
    <w:rsid w:val="00A768B0"/>
    <w:rsid w:val="00A77999"/>
    <w:rsid w:val="00A806BF"/>
    <w:rsid w:val="00A84E91"/>
    <w:rsid w:val="00A905A6"/>
    <w:rsid w:val="00A907BC"/>
    <w:rsid w:val="00A91198"/>
    <w:rsid w:val="00A939AE"/>
    <w:rsid w:val="00A9507C"/>
    <w:rsid w:val="00A96AC1"/>
    <w:rsid w:val="00AA1EC8"/>
    <w:rsid w:val="00AA25E3"/>
    <w:rsid w:val="00AA6051"/>
    <w:rsid w:val="00AB68F8"/>
    <w:rsid w:val="00AB7C64"/>
    <w:rsid w:val="00AC708D"/>
    <w:rsid w:val="00AD6D25"/>
    <w:rsid w:val="00AE1A78"/>
    <w:rsid w:val="00AE5AC7"/>
    <w:rsid w:val="00AE6D6E"/>
    <w:rsid w:val="00AF0B42"/>
    <w:rsid w:val="00AF7F14"/>
    <w:rsid w:val="00B033B4"/>
    <w:rsid w:val="00B107BC"/>
    <w:rsid w:val="00B1795E"/>
    <w:rsid w:val="00B24348"/>
    <w:rsid w:val="00B27DF2"/>
    <w:rsid w:val="00B304B0"/>
    <w:rsid w:val="00B36706"/>
    <w:rsid w:val="00B53CFB"/>
    <w:rsid w:val="00B5513F"/>
    <w:rsid w:val="00B62051"/>
    <w:rsid w:val="00B62872"/>
    <w:rsid w:val="00B64BA6"/>
    <w:rsid w:val="00B7291E"/>
    <w:rsid w:val="00B73D05"/>
    <w:rsid w:val="00B745E4"/>
    <w:rsid w:val="00B77636"/>
    <w:rsid w:val="00B863AD"/>
    <w:rsid w:val="00B8767A"/>
    <w:rsid w:val="00B90583"/>
    <w:rsid w:val="00B91B33"/>
    <w:rsid w:val="00B92256"/>
    <w:rsid w:val="00B92435"/>
    <w:rsid w:val="00B9245A"/>
    <w:rsid w:val="00B92892"/>
    <w:rsid w:val="00B92C38"/>
    <w:rsid w:val="00B95F7F"/>
    <w:rsid w:val="00B9651C"/>
    <w:rsid w:val="00BA1CB2"/>
    <w:rsid w:val="00BA3FDB"/>
    <w:rsid w:val="00BB2843"/>
    <w:rsid w:val="00BB5F78"/>
    <w:rsid w:val="00BC0158"/>
    <w:rsid w:val="00BC49AD"/>
    <w:rsid w:val="00BD4824"/>
    <w:rsid w:val="00BD49B1"/>
    <w:rsid w:val="00BD7C7D"/>
    <w:rsid w:val="00BE3821"/>
    <w:rsid w:val="00BF3F50"/>
    <w:rsid w:val="00BF449D"/>
    <w:rsid w:val="00BF6AF3"/>
    <w:rsid w:val="00BF775C"/>
    <w:rsid w:val="00BF7918"/>
    <w:rsid w:val="00C004FD"/>
    <w:rsid w:val="00C05C04"/>
    <w:rsid w:val="00C06623"/>
    <w:rsid w:val="00C15962"/>
    <w:rsid w:val="00C20966"/>
    <w:rsid w:val="00C20AB1"/>
    <w:rsid w:val="00C253A9"/>
    <w:rsid w:val="00C3267E"/>
    <w:rsid w:val="00C3458C"/>
    <w:rsid w:val="00C37A8F"/>
    <w:rsid w:val="00C43F59"/>
    <w:rsid w:val="00C46B8B"/>
    <w:rsid w:val="00C46E13"/>
    <w:rsid w:val="00C5150E"/>
    <w:rsid w:val="00C561FD"/>
    <w:rsid w:val="00C56422"/>
    <w:rsid w:val="00C601FC"/>
    <w:rsid w:val="00C60450"/>
    <w:rsid w:val="00C62286"/>
    <w:rsid w:val="00C6579A"/>
    <w:rsid w:val="00C73668"/>
    <w:rsid w:val="00C75D2A"/>
    <w:rsid w:val="00C82940"/>
    <w:rsid w:val="00C8570D"/>
    <w:rsid w:val="00C87215"/>
    <w:rsid w:val="00C908BD"/>
    <w:rsid w:val="00C9090B"/>
    <w:rsid w:val="00C9161F"/>
    <w:rsid w:val="00C92DB8"/>
    <w:rsid w:val="00C95D43"/>
    <w:rsid w:val="00CA052C"/>
    <w:rsid w:val="00CB1814"/>
    <w:rsid w:val="00CB2454"/>
    <w:rsid w:val="00CB3DDE"/>
    <w:rsid w:val="00CB5CC6"/>
    <w:rsid w:val="00CB61AB"/>
    <w:rsid w:val="00CC04D1"/>
    <w:rsid w:val="00CC082F"/>
    <w:rsid w:val="00CC0B03"/>
    <w:rsid w:val="00CC64BA"/>
    <w:rsid w:val="00CC6662"/>
    <w:rsid w:val="00CC7E63"/>
    <w:rsid w:val="00CD17D0"/>
    <w:rsid w:val="00CD2D80"/>
    <w:rsid w:val="00CF0143"/>
    <w:rsid w:val="00CF1DCB"/>
    <w:rsid w:val="00CF4E71"/>
    <w:rsid w:val="00D000AB"/>
    <w:rsid w:val="00D02F79"/>
    <w:rsid w:val="00D04490"/>
    <w:rsid w:val="00D0751E"/>
    <w:rsid w:val="00D13100"/>
    <w:rsid w:val="00D14C74"/>
    <w:rsid w:val="00D202EF"/>
    <w:rsid w:val="00D209F7"/>
    <w:rsid w:val="00D26899"/>
    <w:rsid w:val="00D26D57"/>
    <w:rsid w:val="00D30EAD"/>
    <w:rsid w:val="00D322D1"/>
    <w:rsid w:val="00D3586A"/>
    <w:rsid w:val="00D40713"/>
    <w:rsid w:val="00D45115"/>
    <w:rsid w:val="00D4589F"/>
    <w:rsid w:val="00D463AF"/>
    <w:rsid w:val="00D523FC"/>
    <w:rsid w:val="00D52497"/>
    <w:rsid w:val="00D533F8"/>
    <w:rsid w:val="00D548C4"/>
    <w:rsid w:val="00D55D26"/>
    <w:rsid w:val="00D56F43"/>
    <w:rsid w:val="00D654F7"/>
    <w:rsid w:val="00D666F9"/>
    <w:rsid w:val="00D67BFF"/>
    <w:rsid w:val="00D73AC4"/>
    <w:rsid w:val="00D8203E"/>
    <w:rsid w:val="00D8369C"/>
    <w:rsid w:val="00D83D95"/>
    <w:rsid w:val="00D8421C"/>
    <w:rsid w:val="00D858D7"/>
    <w:rsid w:val="00D869D9"/>
    <w:rsid w:val="00D87E98"/>
    <w:rsid w:val="00D93746"/>
    <w:rsid w:val="00D93A49"/>
    <w:rsid w:val="00DA0221"/>
    <w:rsid w:val="00DA195F"/>
    <w:rsid w:val="00DA7BCF"/>
    <w:rsid w:val="00DB484C"/>
    <w:rsid w:val="00DB6711"/>
    <w:rsid w:val="00DC3468"/>
    <w:rsid w:val="00DC3498"/>
    <w:rsid w:val="00DC3691"/>
    <w:rsid w:val="00DC4352"/>
    <w:rsid w:val="00DC6979"/>
    <w:rsid w:val="00DD0AED"/>
    <w:rsid w:val="00DD29A2"/>
    <w:rsid w:val="00DD3D70"/>
    <w:rsid w:val="00DD55DC"/>
    <w:rsid w:val="00DD5DBC"/>
    <w:rsid w:val="00DD6ED5"/>
    <w:rsid w:val="00DE11D8"/>
    <w:rsid w:val="00DE541E"/>
    <w:rsid w:val="00DF272C"/>
    <w:rsid w:val="00DF4DE6"/>
    <w:rsid w:val="00DF5BE5"/>
    <w:rsid w:val="00DF690B"/>
    <w:rsid w:val="00E006E0"/>
    <w:rsid w:val="00E0136C"/>
    <w:rsid w:val="00E013CC"/>
    <w:rsid w:val="00E10A0C"/>
    <w:rsid w:val="00E16AA9"/>
    <w:rsid w:val="00E262F1"/>
    <w:rsid w:val="00E31056"/>
    <w:rsid w:val="00E31210"/>
    <w:rsid w:val="00E33B43"/>
    <w:rsid w:val="00E344B8"/>
    <w:rsid w:val="00E35922"/>
    <w:rsid w:val="00E37537"/>
    <w:rsid w:val="00E41DD0"/>
    <w:rsid w:val="00E440F3"/>
    <w:rsid w:val="00E44691"/>
    <w:rsid w:val="00E44B87"/>
    <w:rsid w:val="00E5081C"/>
    <w:rsid w:val="00E51417"/>
    <w:rsid w:val="00E5509D"/>
    <w:rsid w:val="00E55F26"/>
    <w:rsid w:val="00E56BC6"/>
    <w:rsid w:val="00E738FD"/>
    <w:rsid w:val="00E81EC2"/>
    <w:rsid w:val="00E86438"/>
    <w:rsid w:val="00E86625"/>
    <w:rsid w:val="00E947DE"/>
    <w:rsid w:val="00E97541"/>
    <w:rsid w:val="00E97F9A"/>
    <w:rsid w:val="00EB297F"/>
    <w:rsid w:val="00EB59A8"/>
    <w:rsid w:val="00EB742A"/>
    <w:rsid w:val="00EC5A92"/>
    <w:rsid w:val="00EC6CBA"/>
    <w:rsid w:val="00EE6B0F"/>
    <w:rsid w:val="00EF2AA8"/>
    <w:rsid w:val="00EF42F1"/>
    <w:rsid w:val="00F02388"/>
    <w:rsid w:val="00F064FE"/>
    <w:rsid w:val="00F15AE8"/>
    <w:rsid w:val="00F1696C"/>
    <w:rsid w:val="00F16C39"/>
    <w:rsid w:val="00F208DA"/>
    <w:rsid w:val="00F23EB0"/>
    <w:rsid w:val="00F25498"/>
    <w:rsid w:val="00F37534"/>
    <w:rsid w:val="00F41241"/>
    <w:rsid w:val="00F426AD"/>
    <w:rsid w:val="00F435E4"/>
    <w:rsid w:val="00F45ECE"/>
    <w:rsid w:val="00F547CC"/>
    <w:rsid w:val="00F61168"/>
    <w:rsid w:val="00F641D9"/>
    <w:rsid w:val="00F65743"/>
    <w:rsid w:val="00F6616A"/>
    <w:rsid w:val="00F73C08"/>
    <w:rsid w:val="00F77DC9"/>
    <w:rsid w:val="00F807B3"/>
    <w:rsid w:val="00F80EEF"/>
    <w:rsid w:val="00F81D2B"/>
    <w:rsid w:val="00F83B7E"/>
    <w:rsid w:val="00F91A1A"/>
    <w:rsid w:val="00F9243D"/>
    <w:rsid w:val="00F96758"/>
    <w:rsid w:val="00FA1B23"/>
    <w:rsid w:val="00FA6EC2"/>
    <w:rsid w:val="00FA7840"/>
    <w:rsid w:val="00FB01BD"/>
    <w:rsid w:val="00FB2B9E"/>
    <w:rsid w:val="00FB4474"/>
    <w:rsid w:val="00FB5A2E"/>
    <w:rsid w:val="00FB6352"/>
    <w:rsid w:val="00FC0208"/>
    <w:rsid w:val="00FC11ED"/>
    <w:rsid w:val="00FC49BF"/>
    <w:rsid w:val="00FC4D4C"/>
    <w:rsid w:val="00FD19C6"/>
    <w:rsid w:val="00FD42EA"/>
    <w:rsid w:val="00FE6406"/>
    <w:rsid w:val="00FF00FD"/>
    <w:rsid w:val="00FF0908"/>
    <w:rsid w:val="00FF20BA"/>
    <w:rsid w:val="00FF395F"/>
    <w:rsid w:val="00FF599E"/>
    <w:rsid w:val="00FF6D20"/>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7BECEF93-2271-4E45-B054-2D4F3DC5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EF"/>
    <w:rPr>
      <w:rFonts w:ascii="Times New Roman" w:eastAsia="Times New Roman" w:hAnsi="Times New Roman"/>
      <w:sz w:val="22"/>
    </w:rPr>
  </w:style>
  <w:style w:type="paragraph" w:styleId="Heading1">
    <w:name w:val="heading 1"/>
    <w:basedOn w:val="Normal"/>
    <w:next w:val="Normal"/>
    <w:link w:val="Heading1Char"/>
    <w:qFormat/>
    <w:rsid w:val="002A6A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A6A2D"/>
    <w:pPr>
      <w:keepNext/>
      <w:jc w:val="center"/>
      <w:outlineLvl w:val="1"/>
    </w:pPr>
    <w:rPr>
      <w:b/>
      <w:sz w:val="36"/>
    </w:rPr>
  </w:style>
  <w:style w:type="paragraph" w:styleId="Heading3">
    <w:name w:val="heading 3"/>
    <w:basedOn w:val="Normal"/>
    <w:next w:val="Normal"/>
    <w:link w:val="Heading3Char"/>
    <w:qFormat/>
    <w:rsid w:val="002A6A2D"/>
    <w:pPr>
      <w:keepNext/>
      <w:tabs>
        <w:tab w:val="left" w:pos="-1440"/>
        <w:tab w:val="left" w:pos="-720"/>
        <w:tab w:val="left" w:pos="0"/>
      </w:tabs>
      <w:suppressAutoHyphens/>
      <w:outlineLvl w:val="2"/>
    </w:pPr>
    <w:rPr>
      <w:b/>
      <w:sz w:val="28"/>
    </w:rPr>
  </w:style>
  <w:style w:type="paragraph" w:styleId="Heading4">
    <w:name w:val="heading 4"/>
    <w:basedOn w:val="Normal"/>
    <w:next w:val="Normal"/>
    <w:link w:val="Heading4Char"/>
    <w:qFormat/>
    <w:rsid w:val="002A6A2D"/>
    <w:pPr>
      <w:keepNext/>
      <w:tabs>
        <w:tab w:val="left" w:pos="-1440"/>
        <w:tab w:val="left" w:pos="-720"/>
        <w:tab w:val="left" w:pos="0"/>
      </w:tabs>
      <w:suppressAutoHyphens/>
      <w:outlineLvl w:val="3"/>
    </w:pPr>
    <w:rPr>
      <w:i/>
      <w:sz w:val="28"/>
    </w:rPr>
  </w:style>
  <w:style w:type="paragraph" w:styleId="Heading5">
    <w:name w:val="heading 5"/>
    <w:basedOn w:val="Normal"/>
    <w:next w:val="Normal"/>
    <w:link w:val="Heading5Char"/>
    <w:qFormat/>
    <w:rsid w:val="002060EF"/>
    <w:pPr>
      <w:keepNext/>
      <w:outlineLvl w:val="4"/>
    </w:pPr>
    <w:rPr>
      <w:b/>
      <w:sz w:val="24"/>
    </w:rPr>
  </w:style>
  <w:style w:type="paragraph" w:styleId="Heading6">
    <w:name w:val="heading 6"/>
    <w:basedOn w:val="Normal"/>
    <w:next w:val="Normal"/>
    <w:link w:val="Heading6Char"/>
    <w:qFormat/>
    <w:rsid w:val="002A6A2D"/>
    <w:pPr>
      <w:keepNext/>
      <w:outlineLvl w:val="5"/>
    </w:pPr>
    <w:rPr>
      <w:b/>
      <w:i/>
      <w:sz w:val="24"/>
    </w:rPr>
  </w:style>
  <w:style w:type="paragraph" w:styleId="Heading7">
    <w:name w:val="heading 7"/>
    <w:basedOn w:val="Normal"/>
    <w:next w:val="Normal"/>
    <w:link w:val="Heading7Char"/>
    <w:qFormat/>
    <w:rsid w:val="002A6A2D"/>
    <w:pPr>
      <w:keepNext/>
      <w:tabs>
        <w:tab w:val="left" w:pos="-1440"/>
        <w:tab w:val="left" w:pos="-720"/>
        <w:tab w:val="left" w:pos="0"/>
      </w:tabs>
      <w:suppressAutoHyphens/>
      <w:outlineLvl w:val="6"/>
    </w:pPr>
    <w:rPr>
      <w:sz w:val="36"/>
    </w:rPr>
  </w:style>
  <w:style w:type="paragraph" w:styleId="Heading8">
    <w:name w:val="heading 8"/>
    <w:basedOn w:val="Normal"/>
    <w:next w:val="Normal"/>
    <w:link w:val="Heading8Char"/>
    <w:qFormat/>
    <w:rsid w:val="002A6A2D"/>
    <w:pPr>
      <w:keepNext/>
      <w:outlineLvl w:val="7"/>
    </w:pPr>
    <w:rPr>
      <w:b/>
      <w:u w:val="single"/>
    </w:rPr>
  </w:style>
  <w:style w:type="paragraph" w:styleId="Heading9">
    <w:name w:val="heading 9"/>
    <w:basedOn w:val="Normal"/>
    <w:next w:val="Normal"/>
    <w:link w:val="Heading9Char"/>
    <w:qFormat/>
    <w:rsid w:val="002A6A2D"/>
    <w:pPr>
      <w:keepNext/>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A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A6A2D"/>
    <w:rPr>
      <w:rFonts w:ascii="Times New Roman" w:eastAsia="Times New Roman" w:hAnsi="Times New Roman"/>
      <w:b/>
      <w:sz w:val="36"/>
    </w:rPr>
  </w:style>
  <w:style w:type="character" w:customStyle="1" w:styleId="Heading3Char">
    <w:name w:val="Heading 3 Char"/>
    <w:basedOn w:val="DefaultParagraphFont"/>
    <w:link w:val="Heading3"/>
    <w:rsid w:val="002A6A2D"/>
    <w:rPr>
      <w:rFonts w:ascii="Times New Roman" w:eastAsia="Times New Roman" w:hAnsi="Times New Roman"/>
      <w:b/>
      <w:sz w:val="28"/>
    </w:rPr>
  </w:style>
  <w:style w:type="character" w:customStyle="1" w:styleId="Heading4Char">
    <w:name w:val="Heading 4 Char"/>
    <w:basedOn w:val="DefaultParagraphFont"/>
    <w:link w:val="Heading4"/>
    <w:rsid w:val="002A6A2D"/>
    <w:rPr>
      <w:rFonts w:ascii="Times New Roman" w:eastAsia="Times New Roman" w:hAnsi="Times New Roman"/>
      <w:i/>
      <w:sz w:val="28"/>
    </w:rPr>
  </w:style>
  <w:style w:type="character" w:customStyle="1" w:styleId="Heading5Char">
    <w:name w:val="Heading 5 Char"/>
    <w:basedOn w:val="DefaultParagraphFont"/>
    <w:link w:val="Heading5"/>
    <w:rsid w:val="002060E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A6A2D"/>
    <w:rPr>
      <w:rFonts w:ascii="Times New Roman" w:eastAsia="Times New Roman" w:hAnsi="Times New Roman"/>
      <w:b/>
      <w:i/>
      <w:sz w:val="24"/>
    </w:rPr>
  </w:style>
  <w:style w:type="character" w:customStyle="1" w:styleId="Heading7Char">
    <w:name w:val="Heading 7 Char"/>
    <w:basedOn w:val="DefaultParagraphFont"/>
    <w:link w:val="Heading7"/>
    <w:rsid w:val="002A6A2D"/>
    <w:rPr>
      <w:rFonts w:ascii="Times New Roman" w:eastAsia="Times New Roman" w:hAnsi="Times New Roman"/>
      <w:sz w:val="36"/>
    </w:rPr>
  </w:style>
  <w:style w:type="character" w:customStyle="1" w:styleId="Heading8Char">
    <w:name w:val="Heading 8 Char"/>
    <w:basedOn w:val="DefaultParagraphFont"/>
    <w:link w:val="Heading8"/>
    <w:rsid w:val="002A6A2D"/>
    <w:rPr>
      <w:rFonts w:ascii="Times New Roman" w:eastAsia="Times New Roman" w:hAnsi="Times New Roman"/>
      <w:b/>
      <w:sz w:val="22"/>
      <w:u w:val="single"/>
    </w:rPr>
  </w:style>
  <w:style w:type="character" w:customStyle="1" w:styleId="Heading9Char">
    <w:name w:val="Heading 9 Char"/>
    <w:basedOn w:val="DefaultParagraphFont"/>
    <w:link w:val="Heading9"/>
    <w:rsid w:val="002A6A2D"/>
    <w:rPr>
      <w:rFonts w:ascii="Times New Roman" w:eastAsia="Times New Roman" w:hAnsi="Times New Roman"/>
      <w:b/>
      <w:bCs/>
      <w:sz w:val="24"/>
      <w:u w:val="single"/>
    </w:rPr>
  </w:style>
  <w:style w:type="paragraph" w:styleId="PlainText">
    <w:name w:val="Plain Text"/>
    <w:basedOn w:val="Normal"/>
    <w:link w:val="PlainTextChar"/>
    <w:rsid w:val="002060EF"/>
    <w:rPr>
      <w:rFonts w:ascii="Courier New" w:eastAsia="Times" w:hAnsi="Courier New"/>
      <w:sz w:val="20"/>
    </w:rPr>
  </w:style>
  <w:style w:type="character" w:customStyle="1" w:styleId="PlainTextChar">
    <w:name w:val="Plain Text Char"/>
    <w:basedOn w:val="DefaultParagraphFont"/>
    <w:link w:val="PlainText"/>
    <w:rsid w:val="002060EF"/>
    <w:rPr>
      <w:rFonts w:ascii="Courier New" w:eastAsia="Times" w:hAnsi="Courier New" w:cs="Times New Roman"/>
      <w:sz w:val="20"/>
      <w:szCs w:val="20"/>
    </w:rPr>
  </w:style>
  <w:style w:type="table" w:styleId="TableGrid">
    <w:name w:val="Table Grid"/>
    <w:basedOn w:val="TableNormal"/>
    <w:uiPriority w:val="59"/>
    <w:rsid w:val="0020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AA8"/>
    <w:pPr>
      <w:tabs>
        <w:tab w:val="center" w:pos="4680"/>
        <w:tab w:val="right" w:pos="9360"/>
      </w:tabs>
    </w:pPr>
  </w:style>
  <w:style w:type="character" w:customStyle="1" w:styleId="HeaderChar">
    <w:name w:val="Header Char"/>
    <w:basedOn w:val="DefaultParagraphFont"/>
    <w:link w:val="Header"/>
    <w:uiPriority w:val="99"/>
    <w:rsid w:val="00652AA8"/>
    <w:rPr>
      <w:rFonts w:ascii="Times New Roman" w:eastAsia="Times New Roman" w:hAnsi="Times New Roman"/>
      <w:sz w:val="22"/>
    </w:rPr>
  </w:style>
  <w:style w:type="paragraph" w:styleId="Footer">
    <w:name w:val="footer"/>
    <w:basedOn w:val="Normal"/>
    <w:link w:val="FooterChar"/>
    <w:uiPriority w:val="99"/>
    <w:unhideWhenUsed/>
    <w:rsid w:val="00652AA8"/>
    <w:pPr>
      <w:tabs>
        <w:tab w:val="center" w:pos="4680"/>
        <w:tab w:val="right" w:pos="9360"/>
      </w:tabs>
    </w:pPr>
  </w:style>
  <w:style w:type="character" w:customStyle="1" w:styleId="FooterChar">
    <w:name w:val="Footer Char"/>
    <w:basedOn w:val="DefaultParagraphFont"/>
    <w:link w:val="Footer"/>
    <w:uiPriority w:val="99"/>
    <w:rsid w:val="00652AA8"/>
    <w:rPr>
      <w:rFonts w:ascii="Times New Roman" w:eastAsia="Times New Roman" w:hAnsi="Times New Roman"/>
      <w:sz w:val="22"/>
    </w:rPr>
  </w:style>
  <w:style w:type="character" w:styleId="Hyperlink">
    <w:name w:val="Hyperlink"/>
    <w:basedOn w:val="DefaultParagraphFont"/>
    <w:unhideWhenUsed/>
    <w:rsid w:val="00D52497"/>
    <w:rPr>
      <w:color w:val="0000FF"/>
      <w:u w:val="single"/>
    </w:rPr>
  </w:style>
  <w:style w:type="character" w:styleId="FootnoteReference">
    <w:name w:val="footnote reference"/>
    <w:basedOn w:val="DefaultParagraphFont"/>
    <w:rsid w:val="00601E36"/>
    <w:rPr>
      <w:vertAlign w:val="superscript"/>
    </w:rPr>
  </w:style>
  <w:style w:type="paragraph" w:styleId="FootnoteText">
    <w:name w:val="footnote text"/>
    <w:basedOn w:val="Normal"/>
    <w:link w:val="FootnoteTextChar"/>
    <w:rsid w:val="00601E36"/>
    <w:rPr>
      <w:rFonts w:ascii="CG Times" w:hAnsi="CG Times"/>
      <w:sz w:val="20"/>
    </w:rPr>
  </w:style>
  <w:style w:type="character" w:customStyle="1" w:styleId="FootnoteTextChar">
    <w:name w:val="Footnote Text Char"/>
    <w:basedOn w:val="DefaultParagraphFont"/>
    <w:link w:val="FootnoteText"/>
    <w:rsid w:val="00601E36"/>
    <w:rPr>
      <w:rFonts w:ascii="CG Times" w:eastAsia="Times New Roman" w:hAnsi="CG Times"/>
    </w:rPr>
  </w:style>
  <w:style w:type="paragraph" w:styleId="EnvelopeAddress">
    <w:name w:val="envelope address"/>
    <w:basedOn w:val="Normal"/>
    <w:rsid w:val="002A6A2D"/>
    <w:pPr>
      <w:framePr w:w="7920" w:h="1980" w:hRule="exact" w:hSpace="180" w:wrap="auto" w:hAnchor="page" w:xAlign="center" w:yAlign="bottom"/>
      <w:ind w:left="2880"/>
    </w:pPr>
    <w:rPr>
      <w:b/>
      <w:sz w:val="28"/>
    </w:rPr>
  </w:style>
  <w:style w:type="paragraph" w:styleId="EnvelopeReturn">
    <w:name w:val="envelope return"/>
    <w:basedOn w:val="Normal"/>
    <w:rsid w:val="002A6A2D"/>
    <w:rPr>
      <w:b/>
      <w:sz w:val="24"/>
    </w:rPr>
  </w:style>
  <w:style w:type="character" w:customStyle="1" w:styleId="Quicka">
    <w:name w:val="Quick a."/>
    <w:basedOn w:val="DefaultParagraphFont"/>
    <w:rsid w:val="002A6A2D"/>
  </w:style>
  <w:style w:type="paragraph" w:customStyle="1" w:styleId="a">
    <w:name w:val="_"/>
    <w:basedOn w:val="Normal"/>
    <w:rsid w:val="002A6A2D"/>
    <w:pPr>
      <w:widowControl w:val="0"/>
      <w:ind w:left="2160" w:right="90" w:hanging="630"/>
    </w:pPr>
    <w:rPr>
      <w:sz w:val="24"/>
    </w:rPr>
  </w:style>
  <w:style w:type="paragraph" w:styleId="BodyText">
    <w:name w:val="Body Text"/>
    <w:basedOn w:val="Normal"/>
    <w:link w:val="BodyTextChar"/>
    <w:rsid w:val="002A6A2D"/>
    <w:rPr>
      <w:sz w:val="24"/>
    </w:rPr>
  </w:style>
  <w:style w:type="character" w:customStyle="1" w:styleId="BodyTextChar">
    <w:name w:val="Body Text Char"/>
    <w:basedOn w:val="DefaultParagraphFont"/>
    <w:link w:val="BodyText"/>
    <w:rsid w:val="002A6A2D"/>
    <w:rPr>
      <w:rFonts w:ascii="Times New Roman" w:eastAsia="Times New Roman" w:hAnsi="Times New Roman"/>
      <w:sz w:val="24"/>
    </w:rPr>
  </w:style>
  <w:style w:type="character" w:customStyle="1" w:styleId="Quick1">
    <w:name w:val="Quick 1."/>
    <w:basedOn w:val="DefaultParagraphFont"/>
    <w:rsid w:val="002A6A2D"/>
  </w:style>
  <w:style w:type="paragraph" w:customStyle="1" w:styleId="BodyText21">
    <w:name w:val="Body Text 21"/>
    <w:basedOn w:val="Normal"/>
    <w:rsid w:val="002A6A2D"/>
    <w:pPr>
      <w:tabs>
        <w:tab w:val="left" w:pos="-1440"/>
        <w:tab w:val="left" w:pos="-720"/>
        <w:tab w:val="left" w:pos="0"/>
      </w:tabs>
      <w:suppressAutoHyphens/>
    </w:pPr>
    <w:rPr>
      <w:i/>
      <w:sz w:val="32"/>
    </w:rPr>
  </w:style>
  <w:style w:type="character" w:customStyle="1" w:styleId="Quicka0">
    <w:name w:val="Quick a)"/>
    <w:basedOn w:val="DefaultParagraphFont"/>
    <w:rsid w:val="002A6A2D"/>
  </w:style>
  <w:style w:type="character" w:customStyle="1" w:styleId="Quicki">
    <w:name w:val="Quick i)"/>
    <w:basedOn w:val="DefaultParagraphFont"/>
    <w:rsid w:val="002A6A2D"/>
  </w:style>
  <w:style w:type="character" w:customStyle="1" w:styleId="a0">
    <w:name w:val="À&quot;À"/>
    <w:basedOn w:val="DefaultParagraphFont"/>
    <w:rsid w:val="002A6A2D"/>
  </w:style>
  <w:style w:type="paragraph" w:styleId="BodyTextIndent3">
    <w:name w:val="Body Text Indent 3"/>
    <w:basedOn w:val="Normal"/>
    <w:link w:val="BodyTextIndent3Char"/>
    <w:rsid w:val="002A6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G Times" w:hAnsi="CG Times"/>
      <w:b/>
      <w:sz w:val="20"/>
    </w:rPr>
  </w:style>
  <w:style w:type="character" w:customStyle="1" w:styleId="BodyTextIndent3Char">
    <w:name w:val="Body Text Indent 3 Char"/>
    <w:basedOn w:val="DefaultParagraphFont"/>
    <w:link w:val="BodyTextIndent3"/>
    <w:rsid w:val="002A6A2D"/>
    <w:rPr>
      <w:rFonts w:ascii="CG Times" w:eastAsia="Times New Roman" w:hAnsi="CG Times"/>
      <w:b/>
    </w:rPr>
  </w:style>
  <w:style w:type="paragraph" w:styleId="BodyTextIndent2">
    <w:name w:val="Body Text Indent 2"/>
    <w:basedOn w:val="Normal"/>
    <w:link w:val="BodyTextIndent2Char"/>
    <w:rsid w:val="002A6A2D"/>
    <w:pPr>
      <w:tabs>
        <w:tab w:val="decimal" w:pos="270"/>
        <w:tab w:val="left" w:pos="738"/>
        <w:tab w:val="left" w:pos="1188"/>
        <w:tab w:val="left" w:pos="1638"/>
        <w:tab w:val="left" w:pos="2088"/>
        <w:tab w:val="left" w:pos="2538"/>
      </w:tabs>
      <w:suppressAutoHyphens/>
      <w:ind w:left="1188" w:hanging="1188"/>
    </w:pPr>
    <w:rPr>
      <w:sz w:val="24"/>
    </w:rPr>
  </w:style>
  <w:style w:type="character" w:customStyle="1" w:styleId="BodyTextIndent2Char">
    <w:name w:val="Body Text Indent 2 Char"/>
    <w:basedOn w:val="DefaultParagraphFont"/>
    <w:link w:val="BodyTextIndent2"/>
    <w:rsid w:val="002A6A2D"/>
    <w:rPr>
      <w:rFonts w:ascii="Times New Roman" w:eastAsia="Times New Roman" w:hAnsi="Times New Roman"/>
      <w:sz w:val="24"/>
    </w:rPr>
  </w:style>
  <w:style w:type="character" w:customStyle="1" w:styleId="Quick10">
    <w:name w:val="Quick 1)"/>
    <w:basedOn w:val="DefaultParagraphFont"/>
    <w:rsid w:val="002A6A2D"/>
  </w:style>
  <w:style w:type="paragraph" w:customStyle="1" w:styleId="Heading12">
    <w:name w:val="Heading 12"/>
    <w:basedOn w:val="Normal"/>
    <w:rsid w:val="002A6A2D"/>
    <w:pPr>
      <w:spacing w:before="240" w:after="60"/>
    </w:pPr>
    <w:rPr>
      <w:rFonts w:ascii="Palatino" w:hAnsi="Palatino"/>
      <w:b/>
      <w:sz w:val="32"/>
      <w:u w:val="single"/>
    </w:rPr>
  </w:style>
  <w:style w:type="paragraph" w:styleId="BodyText3">
    <w:name w:val="Body Text 3"/>
    <w:basedOn w:val="Normal"/>
    <w:link w:val="BodyText3Char"/>
    <w:rsid w:val="002A6A2D"/>
    <w:pPr>
      <w:tabs>
        <w:tab w:val="left" w:pos="-90"/>
        <w:tab w:val="decimal" w:pos="270"/>
        <w:tab w:val="left" w:pos="738"/>
        <w:tab w:val="left" w:pos="1638"/>
        <w:tab w:val="left" w:pos="2088"/>
        <w:tab w:val="left" w:pos="2538"/>
      </w:tabs>
      <w:suppressAutoHyphens/>
    </w:pPr>
    <w:rPr>
      <w:sz w:val="28"/>
    </w:rPr>
  </w:style>
  <w:style w:type="character" w:customStyle="1" w:styleId="BodyText3Char">
    <w:name w:val="Body Text 3 Char"/>
    <w:basedOn w:val="DefaultParagraphFont"/>
    <w:link w:val="BodyText3"/>
    <w:rsid w:val="002A6A2D"/>
    <w:rPr>
      <w:rFonts w:ascii="Times New Roman" w:eastAsia="Times New Roman" w:hAnsi="Times New Roman"/>
      <w:sz w:val="28"/>
    </w:rPr>
  </w:style>
  <w:style w:type="character" w:styleId="FollowedHyperlink">
    <w:name w:val="FollowedHyperlink"/>
    <w:basedOn w:val="DefaultParagraphFont"/>
    <w:rsid w:val="002A6A2D"/>
    <w:rPr>
      <w:color w:val="800080"/>
      <w:u w:val="single"/>
    </w:rPr>
  </w:style>
  <w:style w:type="paragraph" w:styleId="BodyText2">
    <w:name w:val="Body Text 2"/>
    <w:basedOn w:val="Normal"/>
    <w:link w:val="BodyText2Char"/>
    <w:rsid w:val="002A6A2D"/>
    <w:pPr>
      <w:tabs>
        <w:tab w:val="left" w:pos="-1440"/>
        <w:tab w:val="left" w:pos="-720"/>
        <w:tab w:val="right" w:pos="0"/>
        <w:tab w:val="left" w:pos="360"/>
      </w:tabs>
      <w:suppressAutoHyphens/>
    </w:pPr>
    <w:rPr>
      <w:sz w:val="36"/>
    </w:rPr>
  </w:style>
  <w:style w:type="character" w:customStyle="1" w:styleId="BodyText2Char">
    <w:name w:val="Body Text 2 Char"/>
    <w:basedOn w:val="DefaultParagraphFont"/>
    <w:link w:val="BodyText2"/>
    <w:rsid w:val="002A6A2D"/>
    <w:rPr>
      <w:rFonts w:ascii="Times New Roman" w:eastAsia="Times New Roman" w:hAnsi="Times New Roman"/>
      <w:sz w:val="36"/>
    </w:rPr>
  </w:style>
  <w:style w:type="paragraph" w:styleId="BodyTextIndent">
    <w:name w:val="Body Text Indent"/>
    <w:basedOn w:val="Normal"/>
    <w:link w:val="BodyTextIndentChar"/>
    <w:rsid w:val="002A6A2D"/>
    <w:pPr>
      <w:tabs>
        <w:tab w:val="left" w:pos="0"/>
        <w:tab w:val="decimal" w:pos="270"/>
        <w:tab w:val="left" w:pos="738"/>
        <w:tab w:val="left" w:pos="1638"/>
        <w:tab w:val="left" w:pos="2088"/>
        <w:tab w:val="left" w:pos="2538"/>
      </w:tabs>
      <w:suppressAutoHyphens/>
      <w:ind w:hanging="18"/>
    </w:pPr>
    <w:rPr>
      <w:i/>
      <w:sz w:val="24"/>
    </w:rPr>
  </w:style>
  <w:style w:type="character" w:customStyle="1" w:styleId="BodyTextIndentChar">
    <w:name w:val="Body Text Indent Char"/>
    <w:basedOn w:val="DefaultParagraphFont"/>
    <w:link w:val="BodyTextIndent"/>
    <w:rsid w:val="002A6A2D"/>
    <w:rPr>
      <w:rFonts w:ascii="Times New Roman" w:eastAsia="Times New Roman" w:hAnsi="Times New Roman"/>
      <w:i/>
      <w:sz w:val="24"/>
    </w:rPr>
  </w:style>
  <w:style w:type="paragraph" w:customStyle="1" w:styleId="Level1">
    <w:name w:val="Level 1"/>
    <w:basedOn w:val="Normal"/>
    <w:rsid w:val="002A6A2D"/>
    <w:pPr>
      <w:widowControl w:val="0"/>
      <w:ind w:left="720" w:hanging="720"/>
    </w:pPr>
    <w:rPr>
      <w:rFonts w:ascii="Courier New" w:hAnsi="Courier New"/>
      <w:snapToGrid w:val="0"/>
      <w:sz w:val="24"/>
    </w:rPr>
  </w:style>
  <w:style w:type="character" w:styleId="PageNumber">
    <w:name w:val="page number"/>
    <w:basedOn w:val="DefaultParagraphFont"/>
    <w:rsid w:val="002A6A2D"/>
  </w:style>
  <w:style w:type="paragraph" w:styleId="List">
    <w:name w:val="List"/>
    <w:basedOn w:val="Normal"/>
    <w:rsid w:val="002A6A2D"/>
    <w:pPr>
      <w:ind w:left="360" w:hanging="360"/>
    </w:pPr>
    <w:rPr>
      <w:rFonts w:ascii="Times" w:eastAsia="Times" w:hAnsi="Times"/>
      <w:sz w:val="24"/>
    </w:rPr>
  </w:style>
  <w:style w:type="paragraph" w:styleId="CommentText">
    <w:name w:val="annotation text"/>
    <w:basedOn w:val="Normal"/>
    <w:link w:val="CommentTextChar"/>
    <w:semiHidden/>
    <w:rsid w:val="002A6A2D"/>
    <w:rPr>
      <w:sz w:val="20"/>
    </w:rPr>
  </w:style>
  <w:style w:type="character" w:customStyle="1" w:styleId="CommentTextChar">
    <w:name w:val="Comment Text Char"/>
    <w:basedOn w:val="DefaultParagraphFont"/>
    <w:link w:val="CommentText"/>
    <w:semiHidden/>
    <w:rsid w:val="002A6A2D"/>
    <w:rPr>
      <w:rFonts w:ascii="Times New Roman" w:eastAsia="Times New Roman" w:hAnsi="Times New Roman"/>
    </w:rPr>
  </w:style>
  <w:style w:type="paragraph" w:styleId="CommentSubject">
    <w:name w:val="annotation subject"/>
    <w:basedOn w:val="CommentText"/>
    <w:next w:val="CommentText"/>
    <w:link w:val="CommentSubjectChar"/>
    <w:semiHidden/>
    <w:rsid w:val="002A6A2D"/>
    <w:rPr>
      <w:b/>
      <w:bCs/>
    </w:rPr>
  </w:style>
  <w:style w:type="character" w:customStyle="1" w:styleId="CommentSubjectChar">
    <w:name w:val="Comment Subject Char"/>
    <w:basedOn w:val="CommentTextChar"/>
    <w:link w:val="CommentSubject"/>
    <w:semiHidden/>
    <w:rsid w:val="002A6A2D"/>
    <w:rPr>
      <w:rFonts w:ascii="Times New Roman" w:eastAsia="Times New Roman" w:hAnsi="Times New Roman"/>
      <w:b/>
      <w:bCs/>
    </w:rPr>
  </w:style>
  <w:style w:type="paragraph" w:styleId="BalloonText">
    <w:name w:val="Balloon Text"/>
    <w:basedOn w:val="Normal"/>
    <w:link w:val="BalloonTextChar"/>
    <w:semiHidden/>
    <w:rsid w:val="002A6A2D"/>
    <w:rPr>
      <w:rFonts w:ascii="Tahoma" w:hAnsi="Tahoma" w:cs="Tahoma"/>
      <w:sz w:val="16"/>
      <w:szCs w:val="16"/>
    </w:rPr>
  </w:style>
  <w:style w:type="character" w:customStyle="1" w:styleId="BalloonTextChar">
    <w:name w:val="Balloon Text Char"/>
    <w:basedOn w:val="DefaultParagraphFont"/>
    <w:link w:val="BalloonText"/>
    <w:semiHidden/>
    <w:rsid w:val="002A6A2D"/>
    <w:rPr>
      <w:rFonts w:ascii="Tahoma" w:eastAsia="Times New Roman" w:hAnsi="Tahoma" w:cs="Tahoma"/>
      <w:sz w:val="16"/>
      <w:szCs w:val="16"/>
    </w:rPr>
  </w:style>
  <w:style w:type="paragraph" w:styleId="ListParagraph">
    <w:name w:val="List Paragraph"/>
    <w:basedOn w:val="Normal"/>
    <w:uiPriority w:val="34"/>
    <w:qFormat/>
    <w:rsid w:val="002A6A2D"/>
    <w:pPr>
      <w:ind w:left="720"/>
    </w:pPr>
  </w:style>
  <w:style w:type="paragraph" w:styleId="Revision">
    <w:name w:val="Revision"/>
    <w:hidden/>
    <w:uiPriority w:val="99"/>
    <w:semiHidden/>
    <w:rsid w:val="002A6A2D"/>
    <w:rPr>
      <w:rFonts w:ascii="Times New Roman" w:eastAsia="Times New Roman" w:hAnsi="Times New Roman"/>
      <w:sz w:val="22"/>
    </w:rPr>
  </w:style>
  <w:style w:type="paragraph" w:customStyle="1" w:styleId="Default">
    <w:name w:val="Default"/>
    <w:rsid w:val="002A6A2D"/>
    <w:pPr>
      <w:autoSpaceDE w:val="0"/>
      <w:autoSpaceDN w:val="0"/>
      <w:adjustRightInd w:val="0"/>
    </w:pPr>
    <w:rPr>
      <w:rFonts w:eastAsia="Times New Roman" w:cs="Calibri"/>
      <w:color w:val="000000"/>
      <w:sz w:val="24"/>
      <w:szCs w:val="24"/>
      <w:lang w:val="en-GB" w:eastAsia="en-GB"/>
    </w:rPr>
  </w:style>
  <w:style w:type="character" w:customStyle="1" w:styleId="hps">
    <w:name w:val="hps"/>
    <w:basedOn w:val="DefaultParagraphFont"/>
    <w:rsid w:val="002A6A2D"/>
  </w:style>
  <w:style w:type="paragraph" w:styleId="NormalWeb">
    <w:name w:val="Normal (Web)"/>
    <w:basedOn w:val="Normal"/>
    <w:rsid w:val="002A6A2D"/>
    <w:pPr>
      <w:spacing w:before="100" w:beforeAutospacing="1" w:after="100" w:afterAutospacing="1"/>
    </w:pPr>
    <w:rPr>
      <w:sz w:val="24"/>
      <w:szCs w:val="24"/>
      <w:lang w:val="lv-LV" w:eastAsia="lv-LV"/>
    </w:rPr>
  </w:style>
  <w:style w:type="character" w:styleId="CommentReference">
    <w:name w:val="annotation reference"/>
    <w:basedOn w:val="DefaultParagraphFont"/>
    <w:semiHidden/>
    <w:unhideWhenUsed/>
    <w:rsid w:val="008670E0"/>
    <w:rPr>
      <w:sz w:val="16"/>
      <w:szCs w:val="16"/>
    </w:rPr>
  </w:style>
  <w:style w:type="character" w:customStyle="1" w:styleId="TitleChar">
    <w:name w:val="Title Char"/>
    <w:basedOn w:val="DefaultParagraphFont"/>
    <w:link w:val="Title"/>
    <w:uiPriority w:val="10"/>
    <w:rsid w:val="00D8369C"/>
    <w:rPr>
      <w:rFonts w:asciiTheme="minorHAnsi" w:eastAsiaTheme="majorEastAsia" w:hAnsiTheme="minorHAnsi" w:cstheme="majorBidi"/>
      <w:color w:val="78A22F"/>
      <w:spacing w:val="5"/>
      <w:kern w:val="28"/>
      <w:sz w:val="48"/>
      <w:szCs w:val="52"/>
    </w:rPr>
  </w:style>
  <w:style w:type="paragraph" w:styleId="Subtitle">
    <w:name w:val="Subtitle"/>
    <w:basedOn w:val="Normal"/>
    <w:next w:val="Normal"/>
    <w:link w:val="SubtitleChar"/>
    <w:uiPriority w:val="11"/>
    <w:qFormat/>
    <w:rsid w:val="005A16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161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834A2"/>
    <w:pPr>
      <w:keepLines/>
      <w:pBdr>
        <w:bottom w:val="single" w:sz="24" w:space="4" w:color="404040"/>
      </w:pBdr>
      <w:spacing w:before="240" w:after="120"/>
      <w:outlineLvl w:val="0"/>
    </w:pPr>
    <w:rPr>
      <w:rFonts w:asciiTheme="minorHAnsi" w:eastAsiaTheme="majorEastAsia" w:hAnsiTheme="minorHAnsi" w:cstheme="majorBidi"/>
      <w:color w:val="78A22F"/>
      <w:spacing w:val="5"/>
      <w:kern w:val="28"/>
      <w:sz w:val="48"/>
      <w:szCs w:val="52"/>
    </w:rPr>
  </w:style>
  <w:style w:type="character" w:customStyle="1" w:styleId="TitleChar1">
    <w:name w:val="Title Char1"/>
    <w:basedOn w:val="DefaultParagraphFont"/>
    <w:uiPriority w:val="10"/>
    <w:rsid w:val="000834A2"/>
    <w:rPr>
      <w:rFonts w:asciiTheme="majorHAnsi" w:eastAsiaTheme="majorEastAsia" w:hAnsiTheme="majorHAnsi" w:cstheme="majorBidi"/>
      <w:color w:val="17365D" w:themeColor="text2" w:themeShade="BF"/>
      <w:spacing w:val="5"/>
      <w:kern w:val="28"/>
      <w:sz w:val="52"/>
      <w:szCs w:val="52"/>
    </w:rPr>
  </w:style>
  <w:style w:type="character" w:customStyle="1" w:styleId="longtext">
    <w:name w:val="long_text"/>
    <w:basedOn w:val="DefaultParagraphFont"/>
    <w:rsid w:val="00A9507C"/>
  </w:style>
  <w:style w:type="character" w:styleId="Emphasis">
    <w:name w:val="Emphasis"/>
    <w:qFormat/>
    <w:rsid w:val="00AE6D6E"/>
    <w:rPr>
      <w:i/>
      <w:iCs/>
    </w:rPr>
  </w:style>
  <w:style w:type="character" w:customStyle="1" w:styleId="apple-style-span">
    <w:name w:val="apple-style-span"/>
    <w:basedOn w:val="DefaultParagraphFont"/>
    <w:rsid w:val="00AE6D6E"/>
  </w:style>
  <w:style w:type="character" w:customStyle="1" w:styleId="gt-icon-text">
    <w:name w:val="gt-icon-text"/>
    <w:basedOn w:val="DefaultParagraphFont"/>
    <w:rsid w:val="006D2275"/>
  </w:style>
  <w:style w:type="paragraph" w:customStyle="1" w:styleId="bodycopy">
    <w:name w:val="body copy"/>
    <w:basedOn w:val="Normal"/>
    <w:qFormat/>
    <w:rsid w:val="00F45ECE"/>
    <w:pPr>
      <w:spacing w:before="240" w:after="120" w:line="276" w:lineRule="auto"/>
    </w:pPr>
    <w:rPr>
      <w:rFonts w:ascii="Calibri" w:hAnsi="Calibri"/>
      <w:szCs w:val="24"/>
      <w:lang w:eastAsia="ja-JP"/>
    </w:rPr>
  </w:style>
  <w:style w:type="paragraph" w:customStyle="1" w:styleId="Listbulleted">
    <w:name w:val="List bulleted"/>
    <w:basedOn w:val="Normal"/>
    <w:qFormat/>
    <w:rsid w:val="00F45ECE"/>
    <w:pPr>
      <w:spacing w:after="46" w:line="276" w:lineRule="auto"/>
    </w:pPr>
    <w:rPr>
      <w:rFonts w:ascii="Calibri" w:hAnsi="Calibr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2677">
      <w:bodyDiv w:val="1"/>
      <w:marLeft w:val="0"/>
      <w:marRight w:val="0"/>
      <w:marTop w:val="0"/>
      <w:marBottom w:val="0"/>
      <w:divBdr>
        <w:top w:val="none" w:sz="0" w:space="0" w:color="auto"/>
        <w:left w:val="none" w:sz="0" w:space="0" w:color="auto"/>
        <w:bottom w:val="none" w:sz="0" w:space="0" w:color="auto"/>
        <w:right w:val="none" w:sz="0" w:space="0" w:color="auto"/>
      </w:divBdr>
      <w:divsChild>
        <w:div w:id="593980809">
          <w:marLeft w:val="0"/>
          <w:marRight w:val="0"/>
          <w:marTop w:val="0"/>
          <w:marBottom w:val="0"/>
          <w:divBdr>
            <w:top w:val="none" w:sz="0" w:space="0" w:color="auto"/>
            <w:left w:val="none" w:sz="0" w:space="0" w:color="auto"/>
            <w:bottom w:val="none" w:sz="0" w:space="0" w:color="auto"/>
            <w:right w:val="none" w:sz="0" w:space="0" w:color="auto"/>
          </w:divBdr>
        </w:div>
        <w:div w:id="1131290763">
          <w:marLeft w:val="0"/>
          <w:marRight w:val="0"/>
          <w:marTop w:val="0"/>
          <w:marBottom w:val="0"/>
          <w:divBdr>
            <w:top w:val="none" w:sz="0" w:space="0" w:color="auto"/>
            <w:left w:val="none" w:sz="0" w:space="0" w:color="auto"/>
            <w:bottom w:val="none" w:sz="0" w:space="0" w:color="auto"/>
            <w:right w:val="none" w:sz="0" w:space="0" w:color="auto"/>
          </w:divBdr>
        </w:div>
      </w:divsChild>
    </w:div>
    <w:div w:id="1479345544">
      <w:bodyDiv w:val="1"/>
      <w:marLeft w:val="0"/>
      <w:marRight w:val="0"/>
      <w:marTop w:val="0"/>
      <w:marBottom w:val="0"/>
      <w:divBdr>
        <w:top w:val="none" w:sz="0" w:space="0" w:color="auto"/>
        <w:left w:val="none" w:sz="0" w:space="0" w:color="auto"/>
        <w:bottom w:val="none" w:sz="0" w:space="0" w:color="auto"/>
        <w:right w:val="none" w:sz="0" w:space="0" w:color="auto"/>
      </w:divBdr>
      <w:divsChild>
        <w:div w:id="125162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org/eng/resources/speci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nda.org/what_we_do/how_we_work/conservation/forests/tools/hcvf_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AB0D-703F-42EA-8AD7-74C12B0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16421</Words>
  <Characters>93605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109807</CharactersWithSpaces>
  <SharedDoc>false</SharedDoc>
  <HLinks>
    <vt:vector size="12" baseType="variant">
      <vt:variant>
        <vt:i4>8061045</vt:i4>
      </vt:variant>
      <vt:variant>
        <vt:i4>0</vt:i4>
      </vt:variant>
      <vt:variant>
        <vt:i4>0</vt:i4>
      </vt:variant>
      <vt:variant>
        <vt:i4>5</vt:i4>
      </vt:variant>
      <vt:variant>
        <vt:lpwstr>http://www.scscertified.com/nrc/program_materials.php</vt:lpwstr>
      </vt:variant>
      <vt:variant>
        <vt:lpwstr>fm_pm</vt:lpwstr>
      </vt:variant>
      <vt:variant>
        <vt:i4>3407896</vt:i4>
      </vt:variant>
      <vt:variant>
        <vt:i4>0</vt:i4>
      </vt:variant>
      <vt:variant>
        <vt:i4>0</vt:i4>
      </vt:variant>
      <vt:variant>
        <vt:i4>5</vt:i4>
      </vt:variant>
      <vt:variant>
        <vt:lpwstr>http://www.panda.org/what_we_do/how_we_work/conservation/forests/tools/hcvf_toolkit/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Meister</dc:creator>
  <cp:lastModifiedBy>Victoria Norman</cp:lastModifiedBy>
  <cp:revision>5</cp:revision>
  <dcterms:created xsi:type="dcterms:W3CDTF">2016-02-08T22:22:00Z</dcterms:created>
  <dcterms:modified xsi:type="dcterms:W3CDTF">2016-03-04T21:22:00Z</dcterms:modified>
</cp:coreProperties>
</file>